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90" w:rsidRDefault="00D64190" w:rsidP="00D64190">
      <w:pPr>
        <w:rPr>
          <w:rFonts w:ascii="Segoe UI" w:hAnsi="Segoe UI" w:cs="Segoe UI"/>
        </w:rPr>
      </w:pPr>
      <w:r>
        <w:rPr>
          <w:rFonts w:ascii="Segoe UI" w:hAnsi="Segoe UI" w:cs="Segoe UI"/>
        </w:rPr>
        <w:t xml:space="preserve">TO:  </w:t>
      </w:r>
      <w:r w:rsidR="00D875B9">
        <w:rPr>
          <w:rFonts w:ascii="Segoe UI" w:hAnsi="Segoe UI" w:cs="Segoe UI"/>
        </w:rPr>
        <w:t>U</w:t>
      </w:r>
      <w:r>
        <w:rPr>
          <w:rFonts w:ascii="Segoe UI" w:hAnsi="Segoe UI" w:cs="Segoe UI"/>
        </w:rPr>
        <w:t>sers of ODOT Crash Data</w:t>
      </w:r>
      <w:r w:rsidR="00D875B9">
        <w:rPr>
          <w:rFonts w:ascii="Segoe UI" w:hAnsi="Segoe UI" w:cs="Segoe UI"/>
        </w:rPr>
        <w:t xml:space="preserve"> in Geo-spatial</w:t>
      </w:r>
      <w:r w:rsidR="00D875B9" w:rsidRPr="00D875B9">
        <w:rPr>
          <w:rFonts w:ascii="Segoe UI" w:hAnsi="Segoe UI" w:cs="Segoe UI"/>
        </w:rPr>
        <w:t xml:space="preserve"> </w:t>
      </w:r>
      <w:r w:rsidR="00D875B9">
        <w:rPr>
          <w:rFonts w:ascii="Segoe UI" w:hAnsi="Segoe UI" w:cs="Segoe UI"/>
        </w:rPr>
        <w:t>Formats</w:t>
      </w:r>
    </w:p>
    <w:p w:rsidR="00D64190" w:rsidRDefault="00D64190" w:rsidP="00D64190">
      <w:pPr>
        <w:rPr>
          <w:rFonts w:ascii="Segoe UI" w:hAnsi="Segoe UI" w:cs="Segoe UI"/>
        </w:rPr>
      </w:pPr>
    </w:p>
    <w:p w:rsidR="00D64190" w:rsidRDefault="00D64190" w:rsidP="00D64190">
      <w:pPr>
        <w:tabs>
          <w:tab w:val="left" w:pos="468"/>
        </w:tabs>
        <w:ind w:left="720" w:hanging="720"/>
        <w:rPr>
          <w:rFonts w:ascii="Segoe UI" w:hAnsi="Segoe UI" w:cs="Segoe UI"/>
        </w:rPr>
      </w:pPr>
      <w:r>
        <w:rPr>
          <w:rFonts w:ascii="Segoe UI" w:hAnsi="Segoe UI" w:cs="Segoe UI"/>
        </w:rPr>
        <w:t xml:space="preserve">RE:  New Fields added to Annual Statewide Crash geodatabase and TransGIS crash data layer Schemas effective 2017, with updates available retroactively to 2013-2016. </w:t>
      </w:r>
      <w:r w:rsidR="00863B75">
        <w:rPr>
          <w:rFonts w:ascii="Segoe UI" w:hAnsi="Segoe UI" w:cs="Segoe UI"/>
        </w:rPr>
        <w:t xml:space="preserve"> </w:t>
      </w:r>
    </w:p>
    <w:p w:rsidR="00D64190" w:rsidRDefault="00D64190" w:rsidP="00D64190">
      <w:pPr>
        <w:rPr>
          <w:rFonts w:ascii="Segoe UI" w:hAnsi="Segoe UI" w:cs="Segoe UI"/>
        </w:rPr>
      </w:pPr>
    </w:p>
    <w:p w:rsidR="00D64190" w:rsidRDefault="00D64190" w:rsidP="00D64190">
      <w:pPr>
        <w:rPr>
          <w:rFonts w:ascii="Segoe UI" w:hAnsi="Segoe UI" w:cs="Segoe UI"/>
        </w:rPr>
      </w:pPr>
    </w:p>
    <w:p w:rsidR="00AF107E" w:rsidRDefault="00D64190" w:rsidP="00D64190">
      <w:pPr>
        <w:rPr>
          <w:rFonts w:ascii="Segoe UI" w:hAnsi="Segoe UI" w:cs="Segoe UI"/>
        </w:rPr>
      </w:pPr>
      <w:r>
        <w:rPr>
          <w:rFonts w:ascii="Segoe UI" w:hAnsi="Segoe UI" w:cs="Segoe UI"/>
        </w:rPr>
        <w:t xml:space="preserve">The Crash Analysis and Reporting </w:t>
      </w:r>
      <w:r w:rsidR="00417382">
        <w:rPr>
          <w:rFonts w:ascii="Segoe UI" w:hAnsi="Segoe UI" w:cs="Segoe UI"/>
        </w:rPr>
        <w:t xml:space="preserve">(CAR) </w:t>
      </w:r>
      <w:r>
        <w:rPr>
          <w:rFonts w:ascii="Segoe UI" w:hAnsi="Segoe UI" w:cs="Segoe UI"/>
        </w:rPr>
        <w:t>Unit</w:t>
      </w:r>
      <w:r w:rsidR="00417382">
        <w:rPr>
          <w:rFonts w:ascii="Segoe UI" w:hAnsi="Segoe UI" w:cs="Segoe UI"/>
        </w:rPr>
        <w:t xml:space="preserve"> </w:t>
      </w:r>
      <w:r>
        <w:rPr>
          <w:rFonts w:ascii="Segoe UI" w:hAnsi="Segoe UI" w:cs="Segoe UI"/>
        </w:rPr>
        <w:t xml:space="preserve">added </w:t>
      </w:r>
      <w:r w:rsidR="00863B75">
        <w:rPr>
          <w:rFonts w:ascii="Segoe UI" w:hAnsi="Segoe UI" w:cs="Segoe UI"/>
        </w:rPr>
        <w:t xml:space="preserve">the following </w:t>
      </w:r>
      <w:r>
        <w:rPr>
          <w:rFonts w:ascii="Segoe UI" w:hAnsi="Segoe UI" w:cs="Segoe UI"/>
        </w:rPr>
        <w:t xml:space="preserve">three fields to the schema for </w:t>
      </w:r>
      <w:r w:rsidR="00863B75">
        <w:rPr>
          <w:rFonts w:ascii="Segoe UI" w:hAnsi="Segoe UI" w:cs="Segoe UI"/>
        </w:rPr>
        <w:t>the</w:t>
      </w:r>
      <w:r>
        <w:rPr>
          <w:rFonts w:ascii="Segoe UI" w:hAnsi="Segoe UI" w:cs="Segoe UI"/>
        </w:rPr>
        <w:t xml:space="preserve"> annual file geodatabase</w:t>
      </w:r>
      <w:r w:rsidR="00AF107E">
        <w:rPr>
          <w:rFonts w:ascii="Segoe UI" w:hAnsi="Segoe UI" w:cs="Segoe UI"/>
        </w:rPr>
        <w:t xml:space="preserve"> and the TransGIS crash data layer</w:t>
      </w:r>
      <w:r>
        <w:rPr>
          <w:rFonts w:ascii="Segoe UI" w:hAnsi="Segoe UI" w:cs="Segoe UI"/>
        </w:rPr>
        <w:t xml:space="preserve">.  </w:t>
      </w:r>
      <w:r w:rsidR="00F77BFA">
        <w:rPr>
          <w:rFonts w:ascii="Segoe UI" w:hAnsi="Segoe UI" w:cs="Segoe UI"/>
        </w:rPr>
        <w:t xml:space="preserve"> </w:t>
      </w:r>
      <w:r w:rsidR="0077275A">
        <w:rPr>
          <w:rFonts w:ascii="Segoe UI" w:hAnsi="Segoe UI" w:cs="Segoe UI"/>
        </w:rPr>
        <w:t xml:space="preserve">The fields and their specifications </w:t>
      </w:r>
      <w:r w:rsidR="00AF107E">
        <w:rPr>
          <w:rFonts w:ascii="Segoe UI" w:hAnsi="Segoe UI" w:cs="Segoe UI"/>
        </w:rPr>
        <w:t>are:</w:t>
      </w:r>
    </w:p>
    <w:p w:rsidR="00F77BFA" w:rsidRDefault="00F77BFA" w:rsidP="00D64190">
      <w:pPr>
        <w:rPr>
          <w:rFonts w:ascii="Segoe UI" w:hAnsi="Segoe UI" w:cs="Segoe UI"/>
        </w:rPr>
      </w:pPr>
    </w:p>
    <w:tbl>
      <w:tblPr>
        <w:tblStyle w:val="TableGrid"/>
        <w:tblpPr w:leftFromText="180" w:rightFromText="180" w:vertAnchor="text" w:horzAnchor="page" w:tblpX="1156" w:tblpY="123"/>
        <w:tblW w:w="1349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D9D9D9" w:themeColor="background1" w:themeShade="D9"/>
          <w:insideV w:val="single" w:sz="2" w:space="0" w:color="A6A6A6" w:themeColor="background1" w:themeShade="A6"/>
        </w:tblBorders>
        <w:tblLayout w:type="fixed"/>
        <w:tblLook w:val="04A0" w:firstRow="1" w:lastRow="0" w:firstColumn="1" w:lastColumn="0" w:noHBand="0" w:noVBand="1"/>
      </w:tblPr>
      <w:tblGrid>
        <w:gridCol w:w="837"/>
        <w:gridCol w:w="2563"/>
        <w:gridCol w:w="1335"/>
        <w:gridCol w:w="1306"/>
        <w:gridCol w:w="2686"/>
        <w:gridCol w:w="1221"/>
        <w:gridCol w:w="2308"/>
        <w:gridCol w:w="1241"/>
      </w:tblGrid>
      <w:tr w:rsidR="00D11E98" w:rsidRPr="00341AAF" w:rsidTr="00C77AE3">
        <w:trPr>
          <w:trHeight w:val="805"/>
        </w:trPr>
        <w:tc>
          <w:tcPr>
            <w:tcW w:w="837" w:type="dxa"/>
            <w:shd w:val="clear" w:color="auto" w:fill="C6D9F1" w:themeFill="text2" w:themeFillTint="33"/>
          </w:tcPr>
          <w:p w:rsidR="00D11E98" w:rsidRPr="00341AAF" w:rsidRDefault="00D11E98" w:rsidP="00C77AE3">
            <w:pPr>
              <w:jc w:val="center"/>
              <w:rPr>
                <w:rFonts w:ascii="Segoe UI" w:hAnsi="Segoe UI" w:cs="Segoe UI"/>
                <w:sz w:val="21"/>
                <w:szCs w:val="21"/>
              </w:rPr>
            </w:pPr>
            <w:r>
              <w:rPr>
                <w:rFonts w:ascii="Segoe UI" w:hAnsi="Segoe UI" w:cs="Segoe UI"/>
                <w:sz w:val="21"/>
                <w:szCs w:val="21"/>
              </w:rPr>
              <w:t>TABLE</w:t>
            </w:r>
          </w:p>
        </w:tc>
        <w:tc>
          <w:tcPr>
            <w:tcW w:w="2563" w:type="dxa"/>
            <w:shd w:val="clear" w:color="auto" w:fill="C6D9F1" w:themeFill="text2" w:themeFillTint="33"/>
          </w:tcPr>
          <w:p w:rsidR="00D11E98" w:rsidRPr="00341AAF" w:rsidRDefault="00D11E98" w:rsidP="00C77AE3">
            <w:pPr>
              <w:ind w:right="-30"/>
              <w:jc w:val="center"/>
              <w:rPr>
                <w:rFonts w:ascii="Segoe UI" w:hAnsi="Segoe UI" w:cs="Segoe UI"/>
                <w:sz w:val="21"/>
                <w:szCs w:val="21"/>
              </w:rPr>
            </w:pPr>
            <w:r w:rsidRPr="00341AAF">
              <w:rPr>
                <w:rFonts w:ascii="Segoe UI" w:hAnsi="Segoe UI" w:cs="Segoe UI"/>
                <w:sz w:val="21"/>
                <w:szCs w:val="21"/>
              </w:rPr>
              <w:t>FIELD NAME</w:t>
            </w:r>
          </w:p>
        </w:tc>
        <w:tc>
          <w:tcPr>
            <w:tcW w:w="1335" w:type="dxa"/>
            <w:shd w:val="clear" w:color="auto" w:fill="C6D9F1" w:themeFill="text2" w:themeFillTint="33"/>
          </w:tcPr>
          <w:p w:rsidR="00D11E98" w:rsidRPr="00341AAF" w:rsidRDefault="00D11E98" w:rsidP="00C77AE3">
            <w:pPr>
              <w:jc w:val="center"/>
              <w:rPr>
                <w:rFonts w:ascii="Segoe UI" w:hAnsi="Segoe UI" w:cs="Segoe UI"/>
                <w:sz w:val="21"/>
                <w:szCs w:val="21"/>
              </w:rPr>
            </w:pPr>
            <w:r>
              <w:rPr>
                <w:rFonts w:ascii="Segoe UI" w:hAnsi="Segoe UI" w:cs="Segoe UI"/>
                <w:sz w:val="21"/>
                <w:szCs w:val="21"/>
              </w:rPr>
              <w:t>SHAPEFILE FIELD NAME</w:t>
            </w:r>
          </w:p>
        </w:tc>
        <w:tc>
          <w:tcPr>
            <w:tcW w:w="1306" w:type="dxa"/>
            <w:shd w:val="clear" w:color="auto" w:fill="C6D9F1" w:themeFill="text2" w:themeFillTint="33"/>
          </w:tcPr>
          <w:p w:rsidR="00D11E98" w:rsidRPr="00341AAF" w:rsidRDefault="00D11E98" w:rsidP="00C77AE3">
            <w:pPr>
              <w:jc w:val="center"/>
              <w:rPr>
                <w:rFonts w:ascii="Segoe UI" w:hAnsi="Segoe UI" w:cs="Segoe UI"/>
                <w:sz w:val="21"/>
                <w:szCs w:val="21"/>
              </w:rPr>
            </w:pPr>
            <w:r w:rsidRPr="00341AAF">
              <w:rPr>
                <w:rFonts w:ascii="Segoe UI" w:hAnsi="Segoe UI" w:cs="Segoe UI"/>
                <w:sz w:val="21"/>
                <w:szCs w:val="21"/>
              </w:rPr>
              <w:t>ALIAS</w:t>
            </w:r>
          </w:p>
        </w:tc>
        <w:tc>
          <w:tcPr>
            <w:tcW w:w="2686" w:type="dxa"/>
            <w:shd w:val="clear" w:color="auto" w:fill="C6D9F1" w:themeFill="text2" w:themeFillTint="33"/>
          </w:tcPr>
          <w:p w:rsidR="00D11E98" w:rsidRPr="00341AAF" w:rsidRDefault="00D11E98" w:rsidP="00C77AE3">
            <w:pPr>
              <w:ind w:right="-105"/>
              <w:jc w:val="center"/>
              <w:rPr>
                <w:rFonts w:ascii="Segoe UI" w:hAnsi="Segoe UI" w:cs="Segoe UI"/>
                <w:sz w:val="21"/>
                <w:szCs w:val="21"/>
              </w:rPr>
            </w:pPr>
            <w:r w:rsidRPr="00341AAF">
              <w:rPr>
                <w:rFonts w:ascii="Segoe UI" w:hAnsi="Segoe UI" w:cs="Segoe UI"/>
                <w:sz w:val="21"/>
                <w:szCs w:val="21"/>
              </w:rPr>
              <w:t>CODE VALUES</w:t>
            </w:r>
          </w:p>
        </w:tc>
        <w:tc>
          <w:tcPr>
            <w:tcW w:w="1221" w:type="dxa"/>
            <w:shd w:val="clear" w:color="auto" w:fill="C6D9F1" w:themeFill="text2" w:themeFillTint="33"/>
          </w:tcPr>
          <w:p w:rsidR="00D11E98" w:rsidRPr="00341AAF" w:rsidRDefault="00D11E98" w:rsidP="00C77AE3">
            <w:pPr>
              <w:jc w:val="center"/>
              <w:rPr>
                <w:rFonts w:ascii="Segoe UI" w:hAnsi="Segoe UI" w:cs="Segoe UI"/>
                <w:sz w:val="21"/>
                <w:szCs w:val="21"/>
              </w:rPr>
            </w:pPr>
            <w:r>
              <w:rPr>
                <w:rFonts w:ascii="Segoe UI" w:hAnsi="Segoe UI" w:cs="Segoe UI"/>
                <w:sz w:val="21"/>
                <w:szCs w:val="21"/>
              </w:rPr>
              <w:t>EFFECTIVE YEAR</w:t>
            </w:r>
          </w:p>
        </w:tc>
        <w:tc>
          <w:tcPr>
            <w:tcW w:w="2308" w:type="dxa"/>
            <w:shd w:val="clear" w:color="auto" w:fill="C6D9F1" w:themeFill="text2" w:themeFillTint="33"/>
          </w:tcPr>
          <w:p w:rsidR="00D11E98" w:rsidRPr="00341AAF" w:rsidRDefault="00D11E98" w:rsidP="00C77AE3">
            <w:pPr>
              <w:jc w:val="center"/>
              <w:rPr>
                <w:rFonts w:ascii="Segoe UI" w:hAnsi="Segoe UI" w:cs="Segoe UI"/>
                <w:sz w:val="21"/>
                <w:szCs w:val="21"/>
              </w:rPr>
            </w:pPr>
            <w:r w:rsidRPr="00341AAF">
              <w:rPr>
                <w:rFonts w:ascii="Segoe UI" w:hAnsi="Segoe UI" w:cs="Segoe UI"/>
                <w:sz w:val="21"/>
                <w:szCs w:val="21"/>
              </w:rPr>
              <w:t>REPLACES</w:t>
            </w:r>
          </w:p>
        </w:tc>
        <w:tc>
          <w:tcPr>
            <w:tcW w:w="1241" w:type="dxa"/>
            <w:shd w:val="clear" w:color="auto" w:fill="C6D9F1" w:themeFill="text2" w:themeFillTint="33"/>
          </w:tcPr>
          <w:p w:rsidR="00D11E98" w:rsidRPr="00341AAF" w:rsidRDefault="00D11E98" w:rsidP="00C77AE3">
            <w:pPr>
              <w:jc w:val="center"/>
              <w:rPr>
                <w:rFonts w:ascii="Segoe UI" w:hAnsi="Segoe UI" w:cs="Segoe UI"/>
                <w:sz w:val="21"/>
                <w:szCs w:val="21"/>
              </w:rPr>
            </w:pPr>
            <w:r>
              <w:rPr>
                <w:rFonts w:ascii="Segoe UI" w:hAnsi="Segoe UI" w:cs="Segoe UI"/>
                <w:sz w:val="21"/>
                <w:szCs w:val="21"/>
              </w:rPr>
              <w:t>AVAILABLE in CDS</w:t>
            </w:r>
          </w:p>
        </w:tc>
      </w:tr>
      <w:tr w:rsidR="00D11E98" w:rsidRPr="000D5926" w:rsidTr="00211F1A">
        <w:tc>
          <w:tcPr>
            <w:tcW w:w="837" w:type="dxa"/>
          </w:tcPr>
          <w:p w:rsidR="00D11E98" w:rsidRPr="000D5926" w:rsidRDefault="00D11E98" w:rsidP="00955635">
            <w:pPr>
              <w:rPr>
                <w:rFonts w:ascii="Segoe UI" w:hAnsi="Segoe UI" w:cs="Segoe UI"/>
                <w:sz w:val="20"/>
                <w:szCs w:val="20"/>
              </w:rPr>
            </w:pPr>
            <w:r w:rsidRPr="000D5926">
              <w:rPr>
                <w:rFonts w:ascii="Segoe UI" w:hAnsi="Segoe UI" w:cs="Segoe UI"/>
                <w:sz w:val="20"/>
                <w:szCs w:val="20"/>
              </w:rPr>
              <w:t>CRASH</w:t>
            </w:r>
          </w:p>
        </w:tc>
        <w:tc>
          <w:tcPr>
            <w:tcW w:w="2563" w:type="dxa"/>
          </w:tcPr>
          <w:p w:rsidR="00D11E98" w:rsidRPr="000D5926" w:rsidRDefault="00D11E98" w:rsidP="00D11E98">
            <w:pPr>
              <w:ind w:right="-30"/>
              <w:rPr>
                <w:rFonts w:ascii="Segoe UI" w:hAnsi="Segoe UI" w:cs="Segoe UI"/>
                <w:sz w:val="20"/>
                <w:szCs w:val="20"/>
              </w:rPr>
            </w:pPr>
            <w:r w:rsidRPr="000D5926">
              <w:rPr>
                <w:rFonts w:ascii="Segoe UI" w:hAnsi="Segoe UI" w:cs="Segoe UI"/>
                <w:sz w:val="20"/>
                <w:szCs w:val="20"/>
              </w:rPr>
              <w:t>HIGHEST_INJ_SVRTY_CD</w:t>
            </w:r>
          </w:p>
        </w:tc>
        <w:tc>
          <w:tcPr>
            <w:tcW w:w="1335" w:type="dxa"/>
          </w:tcPr>
          <w:p w:rsidR="00D11E98" w:rsidRPr="000D5926" w:rsidRDefault="00D11E98" w:rsidP="00955635">
            <w:pPr>
              <w:rPr>
                <w:rFonts w:ascii="Segoe UI" w:hAnsi="Segoe UI" w:cs="Segoe UI"/>
                <w:sz w:val="20"/>
                <w:szCs w:val="20"/>
              </w:rPr>
            </w:pPr>
            <w:r w:rsidRPr="00CC647E">
              <w:rPr>
                <w:rFonts w:ascii="Segoe UI" w:hAnsi="Segoe UI" w:cs="Segoe UI"/>
                <w:bCs/>
                <w:sz w:val="20"/>
              </w:rPr>
              <w:t>HIGHEST_IN</w:t>
            </w:r>
          </w:p>
        </w:tc>
        <w:tc>
          <w:tcPr>
            <w:tcW w:w="1306" w:type="dxa"/>
          </w:tcPr>
          <w:p w:rsidR="00D11E98" w:rsidRPr="000D5926" w:rsidRDefault="00D11E98" w:rsidP="00955635">
            <w:pPr>
              <w:rPr>
                <w:rFonts w:ascii="Segoe UI" w:hAnsi="Segoe UI" w:cs="Segoe UI"/>
                <w:sz w:val="20"/>
                <w:szCs w:val="20"/>
              </w:rPr>
            </w:pPr>
            <w:r w:rsidRPr="000D5926">
              <w:rPr>
                <w:rFonts w:ascii="Segoe UI" w:hAnsi="Segoe UI" w:cs="Segoe UI"/>
                <w:sz w:val="20"/>
                <w:szCs w:val="20"/>
              </w:rPr>
              <w:t>Highest Injury Severity Code</w:t>
            </w:r>
          </w:p>
        </w:tc>
        <w:tc>
          <w:tcPr>
            <w:tcW w:w="2686" w:type="dxa"/>
          </w:tcPr>
          <w:p w:rsidR="00D11E98" w:rsidRPr="000D5926" w:rsidRDefault="00D11E98" w:rsidP="00955635">
            <w:pPr>
              <w:ind w:right="-105"/>
              <w:rPr>
                <w:rFonts w:ascii="Segoe UI" w:hAnsi="Segoe UI" w:cs="Segoe UI"/>
                <w:sz w:val="20"/>
                <w:szCs w:val="20"/>
              </w:rPr>
            </w:pPr>
            <w:r w:rsidRPr="000D5926">
              <w:rPr>
                <w:rFonts w:ascii="Segoe UI" w:hAnsi="Segoe UI" w:cs="Segoe UI"/>
                <w:sz w:val="20"/>
                <w:szCs w:val="20"/>
              </w:rPr>
              <w:t>1, 2, 3, 4, 5</w:t>
            </w:r>
          </w:p>
        </w:tc>
        <w:tc>
          <w:tcPr>
            <w:tcW w:w="1221" w:type="dxa"/>
          </w:tcPr>
          <w:p w:rsidR="00D11E98" w:rsidRPr="000D5926" w:rsidRDefault="00D11E98" w:rsidP="00211F1A">
            <w:pPr>
              <w:rPr>
                <w:rFonts w:ascii="Segoe UI" w:hAnsi="Segoe UI" w:cs="Segoe UI"/>
                <w:sz w:val="20"/>
                <w:szCs w:val="20"/>
              </w:rPr>
            </w:pPr>
            <w:r>
              <w:rPr>
                <w:rFonts w:ascii="Segoe UI" w:hAnsi="Segoe UI" w:cs="Segoe UI"/>
                <w:sz w:val="20"/>
                <w:szCs w:val="20"/>
              </w:rPr>
              <w:t xml:space="preserve">Calculated </w:t>
            </w:r>
            <w:r w:rsidR="00211F1A">
              <w:rPr>
                <w:rFonts w:ascii="Segoe UI" w:hAnsi="Segoe UI" w:cs="Segoe UI"/>
                <w:sz w:val="20"/>
                <w:szCs w:val="20"/>
              </w:rPr>
              <w:t xml:space="preserve">field </w:t>
            </w:r>
            <w:r>
              <w:rPr>
                <w:rFonts w:ascii="Segoe UI" w:hAnsi="Segoe UI" w:cs="Segoe UI"/>
                <w:sz w:val="20"/>
                <w:szCs w:val="20"/>
              </w:rPr>
              <w:t xml:space="preserve">retroactive to 2013.  </w:t>
            </w:r>
          </w:p>
        </w:tc>
        <w:tc>
          <w:tcPr>
            <w:tcW w:w="2308" w:type="dxa"/>
          </w:tcPr>
          <w:p w:rsidR="00D11E98" w:rsidRPr="000D5926" w:rsidRDefault="00D11E98" w:rsidP="00955635">
            <w:pPr>
              <w:rPr>
                <w:rFonts w:ascii="Segoe UI" w:hAnsi="Segoe UI" w:cs="Segoe UI"/>
                <w:sz w:val="20"/>
                <w:szCs w:val="20"/>
              </w:rPr>
            </w:pPr>
            <w:r w:rsidRPr="000D5926">
              <w:rPr>
                <w:rFonts w:ascii="Segoe UI" w:hAnsi="Segoe UI" w:cs="Segoe UI"/>
                <w:sz w:val="20"/>
                <w:szCs w:val="20"/>
              </w:rPr>
              <w:t>INJ_SVRTY_CD</w:t>
            </w:r>
          </w:p>
        </w:tc>
        <w:tc>
          <w:tcPr>
            <w:tcW w:w="1241" w:type="dxa"/>
          </w:tcPr>
          <w:p w:rsidR="00D11E98" w:rsidRPr="000D5926" w:rsidRDefault="00D11E98" w:rsidP="00211F1A">
            <w:pPr>
              <w:jc w:val="center"/>
              <w:rPr>
                <w:rFonts w:ascii="Segoe UI" w:hAnsi="Segoe UI" w:cs="Segoe UI"/>
                <w:sz w:val="20"/>
                <w:szCs w:val="20"/>
              </w:rPr>
            </w:pPr>
            <w:r>
              <w:rPr>
                <w:rFonts w:ascii="Segoe UI" w:hAnsi="Segoe UI" w:cs="Segoe UI"/>
                <w:sz w:val="20"/>
                <w:szCs w:val="20"/>
              </w:rPr>
              <w:t>No</w:t>
            </w:r>
          </w:p>
        </w:tc>
      </w:tr>
      <w:tr w:rsidR="00D11E98" w:rsidRPr="000D5926" w:rsidTr="00211F1A">
        <w:tc>
          <w:tcPr>
            <w:tcW w:w="837" w:type="dxa"/>
          </w:tcPr>
          <w:p w:rsidR="00D11E98" w:rsidRPr="000D5926" w:rsidRDefault="00D11E98" w:rsidP="00955635">
            <w:pPr>
              <w:rPr>
                <w:rFonts w:ascii="Segoe UI" w:hAnsi="Segoe UI" w:cs="Segoe UI"/>
                <w:sz w:val="20"/>
                <w:szCs w:val="20"/>
              </w:rPr>
            </w:pPr>
            <w:r w:rsidRPr="000D5926">
              <w:rPr>
                <w:rFonts w:ascii="Segoe UI" w:hAnsi="Segoe UI" w:cs="Segoe UI"/>
                <w:sz w:val="20"/>
                <w:szCs w:val="20"/>
              </w:rPr>
              <w:t>CRASH</w:t>
            </w:r>
          </w:p>
        </w:tc>
        <w:tc>
          <w:tcPr>
            <w:tcW w:w="2563" w:type="dxa"/>
          </w:tcPr>
          <w:p w:rsidR="00D11E98" w:rsidRPr="000D5926" w:rsidRDefault="00D11E98" w:rsidP="00D11E98">
            <w:pPr>
              <w:ind w:right="-30"/>
              <w:rPr>
                <w:rFonts w:ascii="Segoe UI" w:hAnsi="Segoe UI" w:cs="Segoe UI"/>
                <w:sz w:val="20"/>
                <w:szCs w:val="20"/>
              </w:rPr>
            </w:pPr>
            <w:r w:rsidRPr="000D5926">
              <w:rPr>
                <w:rFonts w:ascii="Segoe UI" w:hAnsi="Segoe UI" w:cs="Segoe UI"/>
                <w:sz w:val="20"/>
                <w:szCs w:val="20"/>
              </w:rPr>
              <w:t>HIGHEST_INJ_SVRTY_DESC</w:t>
            </w:r>
          </w:p>
        </w:tc>
        <w:tc>
          <w:tcPr>
            <w:tcW w:w="1335" w:type="dxa"/>
          </w:tcPr>
          <w:p w:rsidR="00D11E98" w:rsidRPr="00CC647E" w:rsidRDefault="00D11E98" w:rsidP="00955635">
            <w:pPr>
              <w:rPr>
                <w:rFonts w:ascii="Segoe UI" w:hAnsi="Segoe UI" w:cs="Segoe UI"/>
                <w:sz w:val="20"/>
                <w:szCs w:val="20"/>
              </w:rPr>
            </w:pPr>
            <w:r w:rsidRPr="00CC647E">
              <w:rPr>
                <w:rFonts w:ascii="Segoe UI" w:hAnsi="Segoe UI" w:cs="Segoe UI"/>
                <w:bCs/>
                <w:sz w:val="20"/>
                <w:szCs w:val="20"/>
              </w:rPr>
              <w:t>HIGHEST__1</w:t>
            </w:r>
          </w:p>
        </w:tc>
        <w:tc>
          <w:tcPr>
            <w:tcW w:w="1306" w:type="dxa"/>
          </w:tcPr>
          <w:p w:rsidR="00D11E98" w:rsidRPr="000D5926" w:rsidRDefault="00D11E98" w:rsidP="00955635">
            <w:pPr>
              <w:rPr>
                <w:rFonts w:ascii="Segoe UI" w:hAnsi="Segoe UI" w:cs="Segoe UI"/>
                <w:sz w:val="20"/>
                <w:szCs w:val="20"/>
              </w:rPr>
            </w:pPr>
            <w:r w:rsidRPr="000D5926">
              <w:rPr>
                <w:rFonts w:ascii="Segoe UI" w:hAnsi="Segoe UI" w:cs="Segoe UI"/>
                <w:sz w:val="20"/>
                <w:szCs w:val="20"/>
              </w:rPr>
              <w:t>Highest Injury Severity Description</w:t>
            </w:r>
            <w:r>
              <w:rPr>
                <w:rFonts w:ascii="Segoe UI" w:hAnsi="Segoe UI" w:cs="Segoe UI"/>
                <w:sz w:val="20"/>
                <w:szCs w:val="20"/>
              </w:rPr>
              <w:t xml:space="preserve"> </w:t>
            </w:r>
          </w:p>
        </w:tc>
        <w:tc>
          <w:tcPr>
            <w:tcW w:w="2686" w:type="dxa"/>
          </w:tcPr>
          <w:p w:rsidR="00D11E98" w:rsidRPr="000D5926" w:rsidRDefault="00D11E98" w:rsidP="00955635">
            <w:pPr>
              <w:ind w:right="-105"/>
              <w:rPr>
                <w:rFonts w:ascii="Segoe UI" w:hAnsi="Segoe UI" w:cs="Segoe UI"/>
                <w:sz w:val="20"/>
                <w:szCs w:val="20"/>
              </w:rPr>
            </w:pPr>
            <w:r w:rsidRPr="000D5926">
              <w:rPr>
                <w:rFonts w:ascii="Segoe UI" w:hAnsi="Segoe UI" w:cs="Segoe UI"/>
                <w:sz w:val="20"/>
                <w:szCs w:val="20"/>
              </w:rPr>
              <w:t>Fatal Injury (K),</w:t>
            </w:r>
          </w:p>
          <w:p w:rsidR="00D11E98" w:rsidRPr="000D5926" w:rsidRDefault="00D11E98" w:rsidP="00955635">
            <w:pPr>
              <w:ind w:right="-105"/>
              <w:rPr>
                <w:rFonts w:ascii="Segoe UI" w:hAnsi="Segoe UI" w:cs="Segoe UI"/>
                <w:sz w:val="20"/>
                <w:szCs w:val="20"/>
              </w:rPr>
            </w:pPr>
            <w:r w:rsidRPr="000D5926">
              <w:rPr>
                <w:rFonts w:ascii="Segoe UI" w:hAnsi="Segoe UI" w:cs="Segoe UI"/>
                <w:sz w:val="20"/>
                <w:szCs w:val="20"/>
              </w:rPr>
              <w:t>Suspected Serious Injury (A),</w:t>
            </w:r>
          </w:p>
          <w:p w:rsidR="00D11E98" w:rsidRPr="000D5926" w:rsidRDefault="00D11E98" w:rsidP="00955635">
            <w:pPr>
              <w:ind w:right="-105"/>
              <w:rPr>
                <w:rFonts w:ascii="Segoe UI" w:hAnsi="Segoe UI" w:cs="Segoe UI"/>
                <w:sz w:val="20"/>
                <w:szCs w:val="20"/>
              </w:rPr>
            </w:pPr>
            <w:r w:rsidRPr="000D5926">
              <w:rPr>
                <w:rFonts w:ascii="Segoe UI" w:hAnsi="Segoe UI" w:cs="Segoe UI"/>
                <w:sz w:val="20"/>
                <w:szCs w:val="20"/>
              </w:rPr>
              <w:t>Suspected Minor Injury (B),</w:t>
            </w:r>
          </w:p>
          <w:p w:rsidR="00D11E98" w:rsidRPr="000D5926" w:rsidRDefault="00D11E98" w:rsidP="00955635">
            <w:pPr>
              <w:ind w:right="-105"/>
              <w:rPr>
                <w:rFonts w:ascii="Segoe UI" w:hAnsi="Segoe UI" w:cs="Segoe UI"/>
                <w:sz w:val="20"/>
                <w:szCs w:val="20"/>
              </w:rPr>
            </w:pPr>
            <w:r w:rsidRPr="000D5926">
              <w:rPr>
                <w:rFonts w:ascii="Segoe UI" w:hAnsi="Segoe UI" w:cs="Segoe UI"/>
                <w:sz w:val="20"/>
                <w:szCs w:val="20"/>
              </w:rPr>
              <w:t>Possible Injury (C),</w:t>
            </w:r>
          </w:p>
          <w:p w:rsidR="00D11E98" w:rsidRPr="000D5926" w:rsidRDefault="00D11E98" w:rsidP="00955635">
            <w:pPr>
              <w:ind w:right="-105"/>
              <w:rPr>
                <w:rFonts w:ascii="Segoe UI" w:hAnsi="Segoe UI" w:cs="Segoe UI"/>
                <w:sz w:val="20"/>
                <w:szCs w:val="20"/>
              </w:rPr>
            </w:pPr>
            <w:r w:rsidRPr="000D5926">
              <w:rPr>
                <w:rFonts w:ascii="Segoe UI" w:hAnsi="Segoe UI" w:cs="Segoe UI"/>
                <w:sz w:val="20"/>
                <w:szCs w:val="20"/>
              </w:rPr>
              <w:t>No Apparent Injury/PDO Crash (O)</w:t>
            </w:r>
          </w:p>
        </w:tc>
        <w:tc>
          <w:tcPr>
            <w:tcW w:w="1221" w:type="dxa"/>
          </w:tcPr>
          <w:p w:rsidR="00D11E98" w:rsidRPr="000D5926" w:rsidRDefault="00211F1A" w:rsidP="00955635">
            <w:pPr>
              <w:rPr>
                <w:rFonts w:ascii="Segoe UI" w:hAnsi="Segoe UI" w:cs="Segoe UI"/>
                <w:sz w:val="20"/>
                <w:szCs w:val="20"/>
              </w:rPr>
            </w:pPr>
            <w:r>
              <w:rPr>
                <w:rFonts w:ascii="Segoe UI" w:hAnsi="Segoe UI" w:cs="Segoe UI"/>
                <w:sz w:val="20"/>
                <w:szCs w:val="20"/>
              </w:rPr>
              <w:t xml:space="preserve">Calculated field retroactive to 2013.  </w:t>
            </w:r>
          </w:p>
        </w:tc>
        <w:tc>
          <w:tcPr>
            <w:tcW w:w="2308" w:type="dxa"/>
          </w:tcPr>
          <w:p w:rsidR="00D11E98" w:rsidRPr="000D5926" w:rsidRDefault="00D11E98" w:rsidP="00955635">
            <w:pPr>
              <w:rPr>
                <w:rFonts w:ascii="Segoe UI" w:hAnsi="Segoe UI" w:cs="Segoe UI"/>
                <w:sz w:val="20"/>
                <w:szCs w:val="20"/>
              </w:rPr>
            </w:pPr>
            <w:r w:rsidRPr="000D5926">
              <w:rPr>
                <w:rFonts w:ascii="Segoe UI" w:hAnsi="Segoe UI" w:cs="Segoe UI"/>
                <w:sz w:val="20"/>
                <w:szCs w:val="20"/>
              </w:rPr>
              <w:t>INJ_SVRTY_LONG_DESC</w:t>
            </w:r>
          </w:p>
        </w:tc>
        <w:tc>
          <w:tcPr>
            <w:tcW w:w="1241" w:type="dxa"/>
          </w:tcPr>
          <w:p w:rsidR="00D11E98" w:rsidRPr="000D5926" w:rsidRDefault="00D11E98" w:rsidP="00211F1A">
            <w:pPr>
              <w:jc w:val="center"/>
              <w:rPr>
                <w:rFonts w:ascii="Segoe UI" w:hAnsi="Segoe UI" w:cs="Segoe UI"/>
                <w:sz w:val="20"/>
                <w:szCs w:val="20"/>
              </w:rPr>
            </w:pPr>
            <w:r>
              <w:rPr>
                <w:rFonts w:ascii="Segoe UI" w:hAnsi="Segoe UI" w:cs="Segoe UI"/>
                <w:sz w:val="20"/>
                <w:szCs w:val="20"/>
              </w:rPr>
              <w:t>No</w:t>
            </w:r>
          </w:p>
        </w:tc>
      </w:tr>
      <w:tr w:rsidR="00D11E98" w:rsidRPr="000D5926" w:rsidTr="00211F1A">
        <w:tc>
          <w:tcPr>
            <w:tcW w:w="837" w:type="dxa"/>
          </w:tcPr>
          <w:p w:rsidR="00D11E98" w:rsidRPr="000D5926" w:rsidRDefault="00D11E98" w:rsidP="00955635">
            <w:pPr>
              <w:rPr>
                <w:rFonts w:ascii="Segoe UI" w:hAnsi="Segoe UI" w:cs="Segoe UI"/>
                <w:sz w:val="20"/>
                <w:szCs w:val="20"/>
              </w:rPr>
            </w:pPr>
            <w:r>
              <w:rPr>
                <w:rFonts w:ascii="Segoe UI" w:hAnsi="Segoe UI" w:cs="Segoe UI"/>
                <w:sz w:val="20"/>
                <w:szCs w:val="20"/>
              </w:rPr>
              <w:t>CRASH</w:t>
            </w:r>
          </w:p>
        </w:tc>
        <w:tc>
          <w:tcPr>
            <w:tcW w:w="2563" w:type="dxa"/>
          </w:tcPr>
          <w:p w:rsidR="00D11E98" w:rsidRPr="000D5926" w:rsidRDefault="00D11E98" w:rsidP="00D11E98">
            <w:pPr>
              <w:ind w:right="-30"/>
              <w:rPr>
                <w:rFonts w:ascii="Segoe UI" w:hAnsi="Segoe UI" w:cs="Segoe UI"/>
                <w:sz w:val="20"/>
                <w:szCs w:val="20"/>
              </w:rPr>
            </w:pPr>
            <w:r>
              <w:rPr>
                <w:rFonts w:ascii="Segoe UI" w:hAnsi="Segoe UI" w:cs="Segoe UI"/>
                <w:sz w:val="20"/>
                <w:szCs w:val="20"/>
              </w:rPr>
              <w:t>MJ_INVLV_FLG</w:t>
            </w:r>
          </w:p>
        </w:tc>
        <w:tc>
          <w:tcPr>
            <w:tcW w:w="1335" w:type="dxa"/>
          </w:tcPr>
          <w:p w:rsidR="00D11E98" w:rsidRPr="000D5926" w:rsidRDefault="00D11E98" w:rsidP="00955635">
            <w:pPr>
              <w:rPr>
                <w:rFonts w:ascii="Segoe UI" w:hAnsi="Segoe UI" w:cs="Segoe UI"/>
                <w:sz w:val="20"/>
                <w:szCs w:val="20"/>
              </w:rPr>
            </w:pPr>
            <w:r>
              <w:rPr>
                <w:rFonts w:ascii="Segoe UI" w:hAnsi="Segoe UI" w:cs="Segoe UI"/>
                <w:sz w:val="20"/>
                <w:szCs w:val="20"/>
              </w:rPr>
              <w:t>MJ_INVLV_F</w:t>
            </w:r>
          </w:p>
        </w:tc>
        <w:tc>
          <w:tcPr>
            <w:tcW w:w="1306" w:type="dxa"/>
          </w:tcPr>
          <w:p w:rsidR="00D11E98" w:rsidRPr="000D5926" w:rsidRDefault="00D11E98" w:rsidP="00955635">
            <w:pPr>
              <w:rPr>
                <w:rFonts w:ascii="Segoe UI" w:hAnsi="Segoe UI" w:cs="Segoe UI"/>
                <w:sz w:val="20"/>
                <w:szCs w:val="20"/>
              </w:rPr>
            </w:pPr>
            <w:r>
              <w:rPr>
                <w:rFonts w:ascii="Segoe UI" w:hAnsi="Segoe UI" w:cs="Segoe UI"/>
                <w:sz w:val="20"/>
                <w:szCs w:val="20"/>
              </w:rPr>
              <w:t>Marijuana Involved Flag</w:t>
            </w:r>
          </w:p>
        </w:tc>
        <w:tc>
          <w:tcPr>
            <w:tcW w:w="2686" w:type="dxa"/>
          </w:tcPr>
          <w:p w:rsidR="00D11E98" w:rsidRPr="000D5926" w:rsidRDefault="00D11E98" w:rsidP="00955635">
            <w:pPr>
              <w:ind w:right="-105"/>
              <w:rPr>
                <w:rFonts w:ascii="Segoe UI" w:hAnsi="Segoe UI" w:cs="Segoe UI"/>
                <w:sz w:val="20"/>
                <w:szCs w:val="20"/>
              </w:rPr>
            </w:pPr>
            <w:r>
              <w:rPr>
                <w:rFonts w:ascii="Segoe UI" w:hAnsi="Segoe UI" w:cs="Segoe UI"/>
                <w:sz w:val="20"/>
                <w:szCs w:val="20"/>
              </w:rPr>
              <w:t>0/1</w:t>
            </w:r>
          </w:p>
        </w:tc>
        <w:tc>
          <w:tcPr>
            <w:tcW w:w="1221" w:type="dxa"/>
          </w:tcPr>
          <w:p w:rsidR="00D11E98" w:rsidRPr="000D5926" w:rsidRDefault="00D11E98" w:rsidP="00955635">
            <w:pPr>
              <w:rPr>
                <w:rFonts w:ascii="Segoe UI" w:hAnsi="Segoe UI" w:cs="Segoe UI"/>
                <w:sz w:val="20"/>
                <w:szCs w:val="20"/>
              </w:rPr>
            </w:pPr>
            <w:r>
              <w:rPr>
                <w:rFonts w:ascii="Segoe UI" w:hAnsi="Segoe UI" w:cs="Segoe UI"/>
                <w:sz w:val="20"/>
                <w:szCs w:val="20"/>
              </w:rPr>
              <w:t>2016</w:t>
            </w:r>
          </w:p>
        </w:tc>
        <w:tc>
          <w:tcPr>
            <w:tcW w:w="2308" w:type="dxa"/>
          </w:tcPr>
          <w:p w:rsidR="00D11E98" w:rsidRPr="000D5926" w:rsidRDefault="00D11E98" w:rsidP="00955635">
            <w:pPr>
              <w:rPr>
                <w:rFonts w:ascii="Segoe UI" w:hAnsi="Segoe UI" w:cs="Segoe UI"/>
                <w:sz w:val="20"/>
                <w:szCs w:val="20"/>
              </w:rPr>
            </w:pPr>
          </w:p>
        </w:tc>
        <w:tc>
          <w:tcPr>
            <w:tcW w:w="1241" w:type="dxa"/>
          </w:tcPr>
          <w:p w:rsidR="00D11E98" w:rsidRPr="000D5926" w:rsidRDefault="00D11E98" w:rsidP="00211F1A">
            <w:pPr>
              <w:jc w:val="center"/>
              <w:rPr>
                <w:rFonts w:ascii="Segoe UI" w:hAnsi="Segoe UI" w:cs="Segoe UI"/>
                <w:sz w:val="20"/>
                <w:szCs w:val="20"/>
              </w:rPr>
            </w:pPr>
            <w:r>
              <w:rPr>
                <w:rFonts w:ascii="Segoe UI" w:hAnsi="Segoe UI" w:cs="Segoe UI"/>
                <w:sz w:val="20"/>
                <w:szCs w:val="20"/>
              </w:rPr>
              <w:t>Yes</w:t>
            </w:r>
          </w:p>
        </w:tc>
      </w:tr>
    </w:tbl>
    <w:p w:rsidR="00D11E98" w:rsidRPr="00C77AE3" w:rsidRDefault="00D11E98" w:rsidP="00D64190">
      <w:pPr>
        <w:rPr>
          <w:rFonts w:ascii="Segoe UI" w:hAnsi="Segoe UI" w:cs="Segoe UI"/>
          <w:sz w:val="16"/>
          <w:szCs w:val="16"/>
        </w:rPr>
      </w:pPr>
    </w:p>
    <w:p w:rsidR="00D11E98" w:rsidRPr="00C77AE3" w:rsidRDefault="00D11E98" w:rsidP="00D64190">
      <w:pPr>
        <w:rPr>
          <w:rFonts w:ascii="Segoe UI" w:hAnsi="Segoe UI" w:cs="Segoe UI"/>
          <w:sz w:val="16"/>
          <w:szCs w:val="16"/>
        </w:rPr>
      </w:pPr>
    </w:p>
    <w:p w:rsidR="001D192F" w:rsidRPr="001D192F" w:rsidRDefault="001D192F" w:rsidP="00D64190">
      <w:pPr>
        <w:rPr>
          <w:rFonts w:ascii="Segoe UI" w:hAnsi="Segoe UI" w:cs="Segoe UI"/>
          <w:color w:val="0070C0"/>
        </w:rPr>
      </w:pPr>
      <w:r w:rsidRPr="001D192F">
        <w:rPr>
          <w:rFonts w:ascii="Segoe UI" w:hAnsi="Segoe UI" w:cs="Segoe UI"/>
          <w:color w:val="0070C0"/>
        </w:rPr>
        <w:t>EXPLANATION</w:t>
      </w:r>
      <w:r>
        <w:rPr>
          <w:rFonts w:ascii="Segoe UI" w:hAnsi="Segoe UI" w:cs="Segoe UI"/>
          <w:color w:val="0070C0"/>
        </w:rPr>
        <w:t xml:space="preserve"> and RISKS</w:t>
      </w:r>
    </w:p>
    <w:p w:rsidR="001D192F" w:rsidRDefault="001D192F" w:rsidP="00D64190">
      <w:pPr>
        <w:rPr>
          <w:rFonts w:ascii="Segoe UI" w:hAnsi="Segoe UI" w:cs="Segoe UI"/>
        </w:rPr>
      </w:pPr>
      <w:r>
        <w:rPr>
          <w:rFonts w:ascii="Segoe UI" w:hAnsi="Segoe UI" w:cs="Segoe UI"/>
        </w:rPr>
        <w:t xml:space="preserve">The </w:t>
      </w:r>
      <w:r w:rsidR="00417382">
        <w:rPr>
          <w:rFonts w:ascii="Segoe UI" w:hAnsi="Segoe UI" w:cs="Segoe UI"/>
        </w:rPr>
        <w:t xml:space="preserve">Highest Injury Severity </w:t>
      </w:r>
      <w:r>
        <w:rPr>
          <w:rFonts w:ascii="Segoe UI" w:hAnsi="Segoe UI" w:cs="Segoe UI"/>
        </w:rPr>
        <w:t xml:space="preserve">fields </w:t>
      </w:r>
      <w:r w:rsidR="00417382">
        <w:rPr>
          <w:rFonts w:ascii="Segoe UI" w:hAnsi="Segoe UI" w:cs="Segoe UI"/>
        </w:rPr>
        <w:t xml:space="preserve">are generated </w:t>
      </w:r>
      <w:r w:rsidR="00417382" w:rsidRPr="00CC647E">
        <w:rPr>
          <w:rFonts w:ascii="Segoe UI" w:hAnsi="Segoe UI" w:cs="Segoe UI"/>
          <w:i/>
        </w:rPr>
        <w:t>during the geodatabase development process</w:t>
      </w:r>
      <w:r w:rsidR="00F77BFA">
        <w:rPr>
          <w:rFonts w:ascii="Segoe UI" w:hAnsi="Segoe UI" w:cs="Segoe UI"/>
        </w:rPr>
        <w:t xml:space="preserve">. </w:t>
      </w:r>
      <w:r w:rsidR="0077275A">
        <w:rPr>
          <w:rFonts w:ascii="Segoe UI" w:hAnsi="Segoe UI" w:cs="Segoe UI"/>
        </w:rPr>
        <w:t xml:space="preserve"> They’re not available from the Crash Data System.  </w:t>
      </w:r>
      <w:r>
        <w:rPr>
          <w:rFonts w:ascii="Segoe UI" w:hAnsi="Segoe UI" w:cs="Segoe UI"/>
        </w:rPr>
        <w:t xml:space="preserve">Querying these fields will output </w:t>
      </w:r>
      <w:r w:rsidR="001852E9">
        <w:rPr>
          <w:rFonts w:ascii="Segoe UI" w:hAnsi="Segoe UI" w:cs="Segoe UI"/>
        </w:rPr>
        <w:t xml:space="preserve">the </w:t>
      </w:r>
      <w:r>
        <w:rPr>
          <w:rFonts w:ascii="Segoe UI" w:hAnsi="Segoe UI" w:cs="Segoe UI"/>
        </w:rPr>
        <w:t>“</w:t>
      </w:r>
      <w:r w:rsidRPr="001852E9">
        <w:rPr>
          <w:rFonts w:ascii="Segoe UI" w:hAnsi="Segoe UI" w:cs="Segoe UI"/>
          <w:i/>
        </w:rPr>
        <w:t>crashes</w:t>
      </w:r>
      <w:r>
        <w:rPr>
          <w:rFonts w:ascii="Segoe UI" w:hAnsi="Segoe UI" w:cs="Segoe UI"/>
        </w:rPr>
        <w:t>”</w:t>
      </w:r>
      <w:r w:rsidR="001852E9">
        <w:rPr>
          <w:rFonts w:ascii="Segoe UI" w:hAnsi="Segoe UI" w:cs="Segoe UI"/>
        </w:rPr>
        <w:t xml:space="preserve"> based on the code(s) selected</w:t>
      </w:r>
      <w:r>
        <w:rPr>
          <w:rFonts w:ascii="Segoe UI" w:hAnsi="Segoe UI" w:cs="Segoe UI"/>
        </w:rPr>
        <w:t xml:space="preserve">, </w:t>
      </w:r>
      <w:r w:rsidRPr="00417382">
        <w:rPr>
          <w:rFonts w:ascii="Segoe UI" w:hAnsi="Segoe UI" w:cs="Segoe UI"/>
          <w:b/>
          <w:u w:val="single"/>
        </w:rPr>
        <w:t>not</w:t>
      </w:r>
      <w:r w:rsidRPr="00417382">
        <w:rPr>
          <w:rFonts w:ascii="Segoe UI" w:hAnsi="Segoe UI" w:cs="Segoe UI"/>
          <w:u w:val="single"/>
        </w:rPr>
        <w:t xml:space="preserve"> the number of “</w:t>
      </w:r>
      <w:bookmarkStart w:id="0" w:name="_GoBack"/>
      <w:r w:rsidR="00417382" w:rsidRPr="001852E9">
        <w:rPr>
          <w:rFonts w:ascii="Segoe UI" w:hAnsi="Segoe UI" w:cs="Segoe UI"/>
          <w:i/>
          <w:u w:val="single"/>
        </w:rPr>
        <w:t>injuries</w:t>
      </w:r>
      <w:bookmarkEnd w:id="0"/>
      <w:r w:rsidRPr="00417382">
        <w:rPr>
          <w:rFonts w:ascii="Segoe UI" w:hAnsi="Segoe UI" w:cs="Segoe UI"/>
          <w:u w:val="single"/>
        </w:rPr>
        <w:t>”</w:t>
      </w:r>
      <w:r w:rsidRPr="00417382">
        <w:rPr>
          <w:rFonts w:ascii="Segoe UI" w:hAnsi="Segoe UI" w:cs="Segoe UI"/>
        </w:rPr>
        <w:t xml:space="preserve">.  </w:t>
      </w:r>
    </w:p>
    <w:p w:rsidR="001D192F" w:rsidRDefault="001D192F" w:rsidP="00D64190">
      <w:pPr>
        <w:rPr>
          <w:rFonts w:ascii="Segoe UI" w:hAnsi="Segoe UI" w:cs="Segoe UI"/>
        </w:rPr>
      </w:pPr>
    </w:p>
    <w:p w:rsidR="0077275A" w:rsidRPr="001D192F" w:rsidRDefault="0077275A" w:rsidP="0077275A">
      <w:pPr>
        <w:rPr>
          <w:rFonts w:ascii="Segoe UI" w:hAnsi="Segoe UI" w:cs="Segoe UI"/>
          <w:color w:val="0070C0"/>
        </w:rPr>
      </w:pPr>
      <w:r>
        <w:rPr>
          <w:rFonts w:ascii="Segoe UI" w:hAnsi="Segoe UI" w:cs="Segoe UI"/>
          <w:color w:val="0070C0"/>
        </w:rPr>
        <w:t>HOW TO INTERPRET RESULTS</w:t>
      </w:r>
    </w:p>
    <w:p w:rsidR="00AF22D6" w:rsidRDefault="0077275A" w:rsidP="00D64190">
      <w:pPr>
        <w:rPr>
          <w:rFonts w:ascii="Segoe UI" w:hAnsi="Segoe UI" w:cs="Segoe UI"/>
        </w:rPr>
      </w:pPr>
      <w:r>
        <w:rPr>
          <w:rFonts w:ascii="Segoe UI" w:hAnsi="Segoe UI" w:cs="Segoe UI"/>
        </w:rPr>
        <w:t>W</w:t>
      </w:r>
      <w:r w:rsidR="000F3ECE">
        <w:rPr>
          <w:rFonts w:ascii="Segoe UI" w:hAnsi="Segoe UI" w:cs="Segoe UI"/>
        </w:rPr>
        <w:t xml:space="preserve">hen querying </w:t>
      </w:r>
      <w:r w:rsidR="000F3ECE" w:rsidRPr="000F3ECE">
        <w:rPr>
          <w:rFonts w:ascii="Segoe UI Semibold" w:hAnsi="Segoe UI Semibold" w:cs="Segoe UI Semibold"/>
        </w:rPr>
        <w:t>HIGHEST_INJ_ SVRTY_CD</w:t>
      </w:r>
      <w:r w:rsidR="000F3ECE">
        <w:rPr>
          <w:rFonts w:ascii="Segoe UI" w:hAnsi="Segoe UI" w:cs="Segoe UI"/>
        </w:rPr>
        <w:t xml:space="preserve"> or</w:t>
      </w:r>
      <w:r w:rsidR="000F3ECE" w:rsidRPr="000F3ECE">
        <w:t xml:space="preserve"> </w:t>
      </w:r>
      <w:r w:rsidR="000F3ECE" w:rsidRPr="000F3ECE">
        <w:rPr>
          <w:rFonts w:ascii="Segoe UI Semibold" w:hAnsi="Segoe UI Semibold" w:cs="Segoe UI Semibold"/>
        </w:rPr>
        <w:t>HIGHEST_INJ_SVRTY_DESC</w:t>
      </w:r>
      <w:r w:rsidR="000F3ECE">
        <w:rPr>
          <w:rFonts w:ascii="Segoe UI" w:hAnsi="Segoe UI" w:cs="Segoe UI"/>
        </w:rPr>
        <w:t>:</w:t>
      </w:r>
    </w:p>
    <w:p w:rsidR="000F3ECE" w:rsidRPr="000F3ECE" w:rsidRDefault="000F3ECE" w:rsidP="00D64190">
      <w:pPr>
        <w:rPr>
          <w:rFonts w:ascii="Segoe UI" w:hAnsi="Segoe UI" w:cs="Segoe UI"/>
          <w:sz w:val="8"/>
          <w:szCs w:val="8"/>
        </w:rPr>
      </w:pPr>
    </w:p>
    <w:p w:rsidR="00AF22D6" w:rsidRDefault="000F3ECE" w:rsidP="00185239">
      <w:pPr>
        <w:pStyle w:val="ListParagraph"/>
        <w:numPr>
          <w:ilvl w:val="0"/>
          <w:numId w:val="3"/>
        </w:numPr>
        <w:tabs>
          <w:tab w:val="left" w:pos="630"/>
        </w:tabs>
        <w:spacing w:after="160"/>
        <w:ind w:left="907" w:hanging="547"/>
        <w:rPr>
          <w:rFonts w:ascii="Segoe UI" w:hAnsi="Segoe UI" w:cs="Segoe UI"/>
        </w:rPr>
      </w:pPr>
      <w:r>
        <w:rPr>
          <w:rFonts w:ascii="Segoe UI Semibold" w:hAnsi="Segoe UI Semibold" w:cs="Segoe UI Semibold"/>
        </w:rPr>
        <w:t xml:space="preserve">Code 1, </w:t>
      </w:r>
      <w:r w:rsidR="001D192F" w:rsidRPr="00AF22D6">
        <w:rPr>
          <w:rFonts w:ascii="Segoe UI Semibold" w:hAnsi="Segoe UI Semibold" w:cs="Segoe UI Semibold"/>
        </w:rPr>
        <w:t>Fatal Injury (K)</w:t>
      </w:r>
      <w:r w:rsidR="001D192F" w:rsidRPr="00AF22D6">
        <w:rPr>
          <w:rFonts w:ascii="Segoe UI" w:hAnsi="Segoe UI" w:cs="Segoe UI"/>
        </w:rPr>
        <w:t xml:space="preserve"> </w:t>
      </w:r>
      <w:r w:rsidR="00AF22D6" w:rsidRPr="00AF22D6">
        <w:rPr>
          <w:rFonts w:ascii="Segoe UI" w:hAnsi="Segoe UI" w:cs="Segoe UI"/>
        </w:rPr>
        <w:t xml:space="preserve">will output all </w:t>
      </w:r>
      <w:r w:rsidRPr="000F3ECE">
        <w:rPr>
          <w:rFonts w:ascii="Segoe UI" w:hAnsi="Segoe UI" w:cs="Segoe UI"/>
        </w:rPr>
        <w:t>crashes</w:t>
      </w:r>
      <w:r>
        <w:rPr>
          <w:rFonts w:ascii="Segoe UI" w:hAnsi="Segoe UI" w:cs="Segoe UI"/>
        </w:rPr>
        <w:t xml:space="preserve"> that involved a fatal injury</w:t>
      </w:r>
      <w:r w:rsidR="00AF22D6">
        <w:rPr>
          <w:rFonts w:ascii="Segoe UI" w:hAnsi="Segoe UI" w:cs="Segoe UI"/>
        </w:rPr>
        <w:t>;</w:t>
      </w:r>
    </w:p>
    <w:p w:rsidR="00AF22D6" w:rsidRPr="00AF22D6" w:rsidRDefault="000F3ECE" w:rsidP="00185239">
      <w:pPr>
        <w:pStyle w:val="ListParagraph"/>
        <w:numPr>
          <w:ilvl w:val="0"/>
          <w:numId w:val="3"/>
        </w:numPr>
        <w:tabs>
          <w:tab w:val="left" w:pos="630"/>
        </w:tabs>
        <w:spacing w:after="160"/>
        <w:ind w:left="907" w:right="-105" w:hanging="547"/>
        <w:rPr>
          <w:rFonts w:ascii="Segoe UI" w:hAnsi="Segoe UI" w:cs="Segoe UI"/>
          <w:i/>
          <w:szCs w:val="20"/>
        </w:rPr>
      </w:pPr>
      <w:r>
        <w:rPr>
          <w:rFonts w:ascii="Segoe UI Semibold" w:hAnsi="Segoe UI Semibold" w:cs="Segoe UI Semibold"/>
        </w:rPr>
        <w:lastRenderedPageBreak/>
        <w:t xml:space="preserve">Code 2, </w:t>
      </w:r>
      <w:r w:rsidR="00AF22D6" w:rsidRPr="00AF22D6">
        <w:rPr>
          <w:rFonts w:ascii="Segoe UI Semibold" w:hAnsi="Segoe UI Semibold" w:cs="Segoe UI Semibold"/>
          <w:szCs w:val="20"/>
        </w:rPr>
        <w:t>Suspected Serious Injury (A)</w:t>
      </w:r>
      <w:r w:rsidR="00AF22D6" w:rsidRPr="00AF22D6">
        <w:rPr>
          <w:rFonts w:ascii="Segoe UI" w:hAnsi="Segoe UI" w:cs="Segoe UI"/>
          <w:szCs w:val="20"/>
        </w:rPr>
        <w:t xml:space="preserve"> will output crashes where the highest injury severity was INJ-A.  </w:t>
      </w:r>
      <w:r w:rsidR="00AF22D6" w:rsidRPr="00AF22D6">
        <w:rPr>
          <w:rFonts w:ascii="Segoe UI" w:hAnsi="Segoe UI" w:cs="Segoe UI"/>
          <w:i/>
          <w:szCs w:val="20"/>
        </w:rPr>
        <w:t xml:space="preserve">This </w:t>
      </w:r>
      <w:r w:rsidR="00AF22D6" w:rsidRPr="00AF22D6">
        <w:rPr>
          <w:rFonts w:ascii="Segoe UI" w:hAnsi="Segoe UI" w:cs="Segoe UI"/>
          <w:i/>
          <w:szCs w:val="20"/>
          <w:u w:val="single"/>
        </w:rPr>
        <w:t>excludes fatal crashes</w:t>
      </w:r>
      <w:r w:rsidR="00AF22D6" w:rsidRPr="00AF22D6">
        <w:rPr>
          <w:rFonts w:ascii="Segoe UI" w:hAnsi="Segoe UI" w:cs="Segoe UI"/>
          <w:i/>
          <w:szCs w:val="20"/>
        </w:rPr>
        <w:t xml:space="preserve"> in which a participant was </w:t>
      </w:r>
      <w:r w:rsidR="00AF22D6" w:rsidRPr="00AF22D6">
        <w:rPr>
          <w:rFonts w:ascii="Segoe UI" w:hAnsi="Segoe UI" w:cs="Segoe UI"/>
          <w:i/>
          <w:szCs w:val="20"/>
          <w:u w:val="single"/>
        </w:rPr>
        <w:t>seriously injured</w:t>
      </w:r>
      <w:r w:rsidR="00AF22D6" w:rsidRPr="00AF22D6">
        <w:rPr>
          <w:rFonts w:ascii="Segoe UI" w:hAnsi="Segoe UI" w:cs="Segoe UI"/>
          <w:i/>
          <w:szCs w:val="20"/>
        </w:rPr>
        <w:t>.</w:t>
      </w:r>
    </w:p>
    <w:p w:rsidR="00AF22D6" w:rsidRPr="00AF22D6" w:rsidRDefault="000F3ECE" w:rsidP="00185239">
      <w:pPr>
        <w:pStyle w:val="ListParagraph"/>
        <w:numPr>
          <w:ilvl w:val="0"/>
          <w:numId w:val="3"/>
        </w:numPr>
        <w:tabs>
          <w:tab w:val="left" w:pos="630"/>
        </w:tabs>
        <w:spacing w:after="160"/>
        <w:ind w:left="907" w:right="-105" w:hanging="547"/>
        <w:rPr>
          <w:rFonts w:ascii="Segoe UI" w:hAnsi="Segoe UI" w:cs="Segoe UI"/>
          <w:i/>
          <w:szCs w:val="20"/>
        </w:rPr>
      </w:pPr>
      <w:r>
        <w:rPr>
          <w:rFonts w:ascii="Segoe UI Semibold" w:hAnsi="Segoe UI Semibold" w:cs="Segoe UI Semibold"/>
        </w:rPr>
        <w:t xml:space="preserve">Code 3, </w:t>
      </w:r>
      <w:r w:rsidR="00AF22D6" w:rsidRPr="00AF22D6">
        <w:rPr>
          <w:rFonts w:ascii="Segoe UI Semibold" w:hAnsi="Segoe UI Semibold" w:cs="Segoe UI Semibold"/>
          <w:szCs w:val="20"/>
        </w:rPr>
        <w:t>Suspected Minor Injury (B)</w:t>
      </w:r>
      <w:r w:rsidR="00AF22D6" w:rsidRPr="00AF22D6">
        <w:rPr>
          <w:rFonts w:ascii="Segoe UI" w:hAnsi="Segoe UI" w:cs="Segoe UI"/>
          <w:szCs w:val="20"/>
        </w:rPr>
        <w:t xml:space="preserve"> will output crashes where the highest injury severity was INJ-</w:t>
      </w:r>
      <w:r w:rsidR="00AF22D6">
        <w:rPr>
          <w:rFonts w:ascii="Segoe UI" w:hAnsi="Segoe UI" w:cs="Segoe UI"/>
          <w:szCs w:val="20"/>
        </w:rPr>
        <w:t>B</w:t>
      </w:r>
      <w:r w:rsidR="00AF22D6" w:rsidRPr="00AF22D6">
        <w:rPr>
          <w:rFonts w:ascii="Segoe UI" w:hAnsi="Segoe UI" w:cs="Segoe UI"/>
          <w:szCs w:val="20"/>
        </w:rPr>
        <w:t xml:space="preserve">.  </w:t>
      </w:r>
      <w:r w:rsidR="00AF22D6" w:rsidRPr="00AF22D6">
        <w:rPr>
          <w:rFonts w:ascii="Segoe UI" w:hAnsi="Segoe UI" w:cs="Segoe UI"/>
          <w:i/>
          <w:szCs w:val="20"/>
        </w:rPr>
        <w:t xml:space="preserve">This </w:t>
      </w:r>
      <w:r w:rsidR="00AF22D6" w:rsidRPr="00AF22D6">
        <w:rPr>
          <w:rFonts w:ascii="Segoe UI" w:hAnsi="Segoe UI" w:cs="Segoe UI"/>
          <w:i/>
          <w:szCs w:val="20"/>
          <w:u w:val="single"/>
        </w:rPr>
        <w:t xml:space="preserve">excludes fatal and </w:t>
      </w:r>
      <w:r w:rsidR="009C5E72">
        <w:rPr>
          <w:rFonts w:ascii="Segoe UI" w:hAnsi="Segoe UI" w:cs="Segoe UI"/>
          <w:i/>
          <w:szCs w:val="20"/>
          <w:u w:val="single"/>
        </w:rPr>
        <w:t>suspected</w:t>
      </w:r>
      <w:r w:rsidR="009C5E72" w:rsidRPr="00AF22D6">
        <w:rPr>
          <w:rFonts w:ascii="Segoe UI" w:hAnsi="Segoe UI" w:cs="Segoe UI"/>
          <w:i/>
          <w:szCs w:val="20"/>
          <w:u w:val="single"/>
        </w:rPr>
        <w:t xml:space="preserve"> </w:t>
      </w:r>
      <w:r w:rsidR="00AF22D6" w:rsidRPr="00AF22D6">
        <w:rPr>
          <w:rFonts w:ascii="Segoe UI" w:hAnsi="Segoe UI" w:cs="Segoe UI"/>
          <w:i/>
          <w:szCs w:val="20"/>
          <w:u w:val="single"/>
        </w:rPr>
        <w:t>serious injury crashes</w:t>
      </w:r>
      <w:r w:rsidR="00AF22D6" w:rsidRPr="00AF22D6">
        <w:rPr>
          <w:rFonts w:ascii="Segoe UI" w:hAnsi="Segoe UI" w:cs="Segoe UI"/>
          <w:i/>
          <w:szCs w:val="20"/>
        </w:rPr>
        <w:t xml:space="preserve"> in which a participant </w:t>
      </w:r>
      <w:r w:rsidR="00AF22D6">
        <w:rPr>
          <w:rFonts w:ascii="Segoe UI" w:hAnsi="Segoe UI" w:cs="Segoe UI"/>
          <w:i/>
          <w:szCs w:val="20"/>
        </w:rPr>
        <w:t xml:space="preserve">had a </w:t>
      </w:r>
      <w:r w:rsidR="00AF22D6" w:rsidRPr="00AF22D6">
        <w:rPr>
          <w:rFonts w:ascii="Segoe UI" w:hAnsi="Segoe UI" w:cs="Segoe UI"/>
          <w:i/>
          <w:szCs w:val="20"/>
          <w:u w:val="single"/>
        </w:rPr>
        <w:t>suspected minor injury</w:t>
      </w:r>
      <w:r w:rsidR="00AF22D6" w:rsidRPr="00AF22D6">
        <w:rPr>
          <w:rFonts w:ascii="Segoe UI" w:hAnsi="Segoe UI" w:cs="Segoe UI"/>
          <w:i/>
          <w:szCs w:val="20"/>
        </w:rPr>
        <w:t>.</w:t>
      </w:r>
    </w:p>
    <w:p w:rsidR="00AF22D6" w:rsidRPr="009C5E72" w:rsidRDefault="000F3ECE" w:rsidP="00185239">
      <w:pPr>
        <w:pStyle w:val="ListParagraph"/>
        <w:numPr>
          <w:ilvl w:val="0"/>
          <w:numId w:val="3"/>
        </w:numPr>
        <w:tabs>
          <w:tab w:val="left" w:pos="630"/>
        </w:tabs>
        <w:spacing w:after="160"/>
        <w:ind w:left="907" w:right="-105" w:hanging="547"/>
        <w:rPr>
          <w:rFonts w:ascii="Segoe UI" w:hAnsi="Segoe UI" w:cs="Segoe UI"/>
          <w:i/>
          <w:szCs w:val="20"/>
        </w:rPr>
      </w:pPr>
      <w:r>
        <w:rPr>
          <w:rFonts w:ascii="Segoe UI Semibold" w:hAnsi="Segoe UI Semibold" w:cs="Segoe UI Semibold"/>
        </w:rPr>
        <w:t xml:space="preserve">Code 4, </w:t>
      </w:r>
      <w:r w:rsidR="009C5E72">
        <w:rPr>
          <w:rFonts w:ascii="Segoe UI Semibold" w:hAnsi="Segoe UI Semibold" w:cs="Segoe UI Semibold"/>
          <w:szCs w:val="20"/>
        </w:rPr>
        <w:t>Possible</w:t>
      </w:r>
      <w:r w:rsidR="009C5E72" w:rsidRPr="00AF22D6">
        <w:rPr>
          <w:rFonts w:ascii="Segoe UI Semibold" w:hAnsi="Segoe UI Semibold" w:cs="Segoe UI Semibold"/>
          <w:szCs w:val="20"/>
        </w:rPr>
        <w:t xml:space="preserve"> Injury (</w:t>
      </w:r>
      <w:r w:rsidR="009C5E72">
        <w:rPr>
          <w:rFonts w:ascii="Segoe UI Semibold" w:hAnsi="Segoe UI Semibold" w:cs="Segoe UI Semibold"/>
          <w:szCs w:val="20"/>
        </w:rPr>
        <w:t>C</w:t>
      </w:r>
      <w:r w:rsidR="009C5E72" w:rsidRPr="00AF22D6">
        <w:rPr>
          <w:rFonts w:ascii="Segoe UI Semibold" w:hAnsi="Segoe UI Semibold" w:cs="Segoe UI Semibold"/>
          <w:szCs w:val="20"/>
        </w:rPr>
        <w:t>)</w:t>
      </w:r>
      <w:r w:rsidR="009C5E72" w:rsidRPr="00AF22D6">
        <w:rPr>
          <w:rFonts w:ascii="Segoe UI" w:hAnsi="Segoe UI" w:cs="Segoe UI"/>
          <w:szCs w:val="20"/>
        </w:rPr>
        <w:t xml:space="preserve"> will output crashes where the highest injury severity was INJ-</w:t>
      </w:r>
      <w:r w:rsidR="009C5E72">
        <w:rPr>
          <w:rFonts w:ascii="Segoe UI" w:hAnsi="Segoe UI" w:cs="Segoe UI"/>
          <w:szCs w:val="20"/>
        </w:rPr>
        <w:t>C</w:t>
      </w:r>
      <w:r w:rsidR="009C5E72" w:rsidRPr="00AF22D6">
        <w:rPr>
          <w:rFonts w:ascii="Segoe UI" w:hAnsi="Segoe UI" w:cs="Segoe UI"/>
          <w:szCs w:val="20"/>
        </w:rPr>
        <w:t xml:space="preserve">.  </w:t>
      </w:r>
      <w:r w:rsidR="009C5E72" w:rsidRPr="00AF22D6">
        <w:rPr>
          <w:rFonts w:ascii="Segoe UI" w:hAnsi="Segoe UI" w:cs="Segoe UI"/>
          <w:i/>
          <w:szCs w:val="20"/>
        </w:rPr>
        <w:t xml:space="preserve">This </w:t>
      </w:r>
      <w:r w:rsidR="009C5E72" w:rsidRPr="00AF22D6">
        <w:rPr>
          <w:rFonts w:ascii="Segoe UI" w:hAnsi="Segoe UI" w:cs="Segoe UI"/>
          <w:i/>
          <w:szCs w:val="20"/>
          <w:u w:val="single"/>
        </w:rPr>
        <w:t>excludes fatal</w:t>
      </w:r>
      <w:r w:rsidR="009C5E72">
        <w:rPr>
          <w:rFonts w:ascii="Segoe UI" w:hAnsi="Segoe UI" w:cs="Segoe UI"/>
          <w:i/>
          <w:szCs w:val="20"/>
          <w:u w:val="single"/>
        </w:rPr>
        <w:t>,</w:t>
      </w:r>
      <w:r w:rsidR="009C5E72" w:rsidRPr="00AF22D6">
        <w:rPr>
          <w:rFonts w:ascii="Segoe UI" w:hAnsi="Segoe UI" w:cs="Segoe UI"/>
          <w:i/>
          <w:szCs w:val="20"/>
          <w:u w:val="single"/>
        </w:rPr>
        <w:t xml:space="preserve"> </w:t>
      </w:r>
      <w:r w:rsidR="009C5E72">
        <w:rPr>
          <w:rFonts w:ascii="Segoe UI" w:hAnsi="Segoe UI" w:cs="Segoe UI"/>
          <w:i/>
          <w:szCs w:val="20"/>
          <w:u w:val="single"/>
        </w:rPr>
        <w:t>suspected</w:t>
      </w:r>
      <w:r w:rsidR="009C5E72" w:rsidRPr="00AF22D6">
        <w:rPr>
          <w:rFonts w:ascii="Segoe UI" w:hAnsi="Segoe UI" w:cs="Segoe UI"/>
          <w:i/>
          <w:szCs w:val="20"/>
          <w:u w:val="single"/>
        </w:rPr>
        <w:t xml:space="preserve"> serious</w:t>
      </w:r>
      <w:r w:rsidR="009C5E72">
        <w:rPr>
          <w:rFonts w:ascii="Segoe UI" w:hAnsi="Segoe UI" w:cs="Segoe UI"/>
          <w:i/>
          <w:szCs w:val="20"/>
          <w:u w:val="single"/>
        </w:rPr>
        <w:t>, and suspected minor</w:t>
      </w:r>
      <w:r w:rsidR="009C5E72" w:rsidRPr="00AF22D6">
        <w:rPr>
          <w:rFonts w:ascii="Segoe UI" w:hAnsi="Segoe UI" w:cs="Segoe UI"/>
          <w:i/>
          <w:szCs w:val="20"/>
          <w:u w:val="single"/>
        </w:rPr>
        <w:t xml:space="preserve"> injury crashes</w:t>
      </w:r>
      <w:r w:rsidR="009C5E72" w:rsidRPr="00AF22D6">
        <w:rPr>
          <w:rFonts w:ascii="Segoe UI" w:hAnsi="Segoe UI" w:cs="Segoe UI"/>
          <w:i/>
          <w:szCs w:val="20"/>
        </w:rPr>
        <w:t xml:space="preserve"> in which a participant </w:t>
      </w:r>
      <w:r w:rsidR="009C5E72">
        <w:rPr>
          <w:rFonts w:ascii="Segoe UI" w:hAnsi="Segoe UI" w:cs="Segoe UI"/>
          <w:i/>
          <w:szCs w:val="20"/>
        </w:rPr>
        <w:t xml:space="preserve">had a </w:t>
      </w:r>
      <w:r w:rsidR="009C5E72">
        <w:rPr>
          <w:rFonts w:ascii="Segoe UI" w:hAnsi="Segoe UI" w:cs="Segoe UI"/>
          <w:i/>
          <w:szCs w:val="20"/>
          <w:u w:val="single"/>
        </w:rPr>
        <w:t xml:space="preserve">possible </w:t>
      </w:r>
      <w:r w:rsidR="009C5E72" w:rsidRPr="00AF22D6">
        <w:rPr>
          <w:rFonts w:ascii="Segoe UI" w:hAnsi="Segoe UI" w:cs="Segoe UI"/>
          <w:i/>
          <w:szCs w:val="20"/>
          <w:u w:val="single"/>
        </w:rPr>
        <w:t>injury</w:t>
      </w:r>
      <w:r w:rsidR="009C5E72" w:rsidRPr="00AF22D6">
        <w:rPr>
          <w:rFonts w:ascii="Segoe UI" w:hAnsi="Segoe UI" w:cs="Segoe UI"/>
          <w:i/>
          <w:szCs w:val="20"/>
        </w:rPr>
        <w:t>.</w:t>
      </w:r>
    </w:p>
    <w:p w:rsidR="001D192F" w:rsidRPr="00AF22D6" w:rsidRDefault="000F3ECE" w:rsidP="00185239">
      <w:pPr>
        <w:pStyle w:val="ListParagraph"/>
        <w:numPr>
          <w:ilvl w:val="0"/>
          <w:numId w:val="3"/>
        </w:numPr>
        <w:tabs>
          <w:tab w:val="left" w:pos="630"/>
        </w:tabs>
        <w:spacing w:after="160"/>
        <w:ind w:left="907" w:hanging="547"/>
        <w:rPr>
          <w:rFonts w:ascii="Segoe UI" w:hAnsi="Segoe UI" w:cs="Segoe UI"/>
        </w:rPr>
      </w:pPr>
      <w:r>
        <w:rPr>
          <w:rFonts w:ascii="Segoe UI Semibold" w:hAnsi="Segoe UI Semibold" w:cs="Segoe UI Semibold"/>
        </w:rPr>
        <w:t xml:space="preserve">Code 5, </w:t>
      </w:r>
      <w:r w:rsidR="00AF22D6" w:rsidRPr="00AF22D6">
        <w:rPr>
          <w:rFonts w:ascii="Segoe UI Semibold" w:hAnsi="Segoe UI Semibold" w:cs="Segoe UI Semibold"/>
        </w:rPr>
        <w:t>No Apparent Injury/PDO Crash (O)</w:t>
      </w:r>
      <w:r w:rsidR="00AF22D6" w:rsidRPr="00AF22D6">
        <w:rPr>
          <w:rFonts w:ascii="Segoe UI" w:hAnsi="Segoe UI" w:cs="Segoe UI"/>
        </w:rPr>
        <w:t xml:space="preserve"> will </w:t>
      </w:r>
      <w:r w:rsidR="00AF22D6">
        <w:rPr>
          <w:rFonts w:ascii="Segoe UI" w:hAnsi="Segoe UI" w:cs="Segoe UI"/>
        </w:rPr>
        <w:t xml:space="preserve">output </w:t>
      </w:r>
      <w:r>
        <w:rPr>
          <w:rFonts w:ascii="Segoe UI" w:hAnsi="Segoe UI" w:cs="Segoe UI"/>
        </w:rPr>
        <w:t xml:space="preserve">property damage only </w:t>
      </w:r>
      <w:r w:rsidR="00AF22D6">
        <w:rPr>
          <w:rFonts w:ascii="Segoe UI" w:hAnsi="Segoe UI" w:cs="Segoe UI"/>
        </w:rPr>
        <w:t>crashes</w:t>
      </w:r>
      <w:r>
        <w:rPr>
          <w:rFonts w:ascii="Segoe UI" w:hAnsi="Segoe UI" w:cs="Segoe UI"/>
        </w:rPr>
        <w:t>; i.e.,</w:t>
      </w:r>
      <w:r w:rsidR="00AF22D6">
        <w:rPr>
          <w:rFonts w:ascii="Segoe UI" w:hAnsi="Segoe UI" w:cs="Segoe UI"/>
        </w:rPr>
        <w:t xml:space="preserve"> there </w:t>
      </w:r>
      <w:r>
        <w:rPr>
          <w:rFonts w:ascii="Segoe UI" w:hAnsi="Segoe UI" w:cs="Segoe UI"/>
        </w:rPr>
        <w:t xml:space="preserve">were </w:t>
      </w:r>
      <w:r w:rsidR="00AF22D6">
        <w:rPr>
          <w:rFonts w:ascii="Segoe UI" w:hAnsi="Segoe UI" w:cs="Segoe UI"/>
        </w:rPr>
        <w:t>no</w:t>
      </w:r>
      <w:r>
        <w:rPr>
          <w:rFonts w:ascii="Segoe UI" w:hAnsi="Segoe UI" w:cs="Segoe UI"/>
        </w:rPr>
        <w:t xml:space="preserve"> apparent</w:t>
      </w:r>
      <w:r w:rsidR="00AF22D6">
        <w:rPr>
          <w:rFonts w:ascii="Segoe UI" w:hAnsi="Segoe UI" w:cs="Segoe UI"/>
        </w:rPr>
        <w:t xml:space="preserve"> injuries.</w:t>
      </w:r>
      <w:r w:rsidR="001D192F" w:rsidRPr="00AF22D6">
        <w:rPr>
          <w:rFonts w:ascii="Segoe UI" w:hAnsi="Segoe UI" w:cs="Segoe UI"/>
        </w:rPr>
        <w:t xml:space="preserve"> </w:t>
      </w:r>
    </w:p>
    <w:p w:rsidR="001D192F" w:rsidRPr="0077275A" w:rsidRDefault="001D192F" w:rsidP="00D64190">
      <w:pPr>
        <w:rPr>
          <w:rFonts w:ascii="Segoe UI" w:hAnsi="Segoe UI" w:cs="Segoe UI"/>
          <w:sz w:val="10"/>
          <w:szCs w:val="10"/>
        </w:rPr>
      </w:pPr>
    </w:p>
    <w:p w:rsidR="00D11E98" w:rsidRDefault="00D11E98" w:rsidP="00D11E98">
      <w:pPr>
        <w:rPr>
          <w:rFonts w:ascii="Segoe UI" w:hAnsi="Segoe UI" w:cs="Segoe UI"/>
        </w:rPr>
      </w:pPr>
      <w:r>
        <w:rPr>
          <w:rFonts w:ascii="Segoe UI" w:hAnsi="Segoe UI" w:cs="Segoe UI"/>
        </w:rPr>
        <w:t>Advanced GIS software users can create symbology to represent crashes based on HIGHEST_INJ_SVRTY_CD</w:t>
      </w:r>
      <w:r w:rsidR="000B2842">
        <w:rPr>
          <w:rFonts w:ascii="Segoe UI" w:hAnsi="Segoe UI" w:cs="Segoe UI"/>
        </w:rPr>
        <w:t>, such as:</w:t>
      </w:r>
      <w:r>
        <w:rPr>
          <w:rFonts w:ascii="Segoe UI" w:hAnsi="Segoe UI" w:cs="Segoe UI"/>
        </w:rPr>
        <w:t xml:space="preserve"> </w:t>
      </w:r>
    </w:p>
    <w:p w:rsidR="00D11E98" w:rsidRDefault="00D11E98" w:rsidP="00D64190">
      <w:pPr>
        <w:rPr>
          <w:rFonts w:ascii="Segoe UI" w:hAnsi="Segoe UI" w:cs="Segoe UI"/>
        </w:rPr>
      </w:pPr>
    </w:p>
    <w:p w:rsidR="00D11E98" w:rsidRDefault="001852E9" w:rsidP="00D11E98">
      <w:pPr>
        <w:jc w:val="center"/>
        <w:rPr>
          <w:rFonts w:ascii="Segoe UI" w:hAnsi="Segoe UI" w:cs="Segoe U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8pt;height:330.15pt">
            <v:imagedata r:id="rId8" o:title="HighestInjurySeveritySymbology"/>
          </v:shape>
        </w:pict>
      </w:r>
    </w:p>
    <w:p w:rsidR="000F3ECE" w:rsidRDefault="001852E9" w:rsidP="000F3ECE">
      <w:pPr>
        <w:rPr>
          <w:rFonts w:ascii="Segoe UI" w:hAnsi="Segoe UI" w:cs="Segoe UI"/>
        </w:rPr>
      </w:pPr>
      <w:r>
        <w:rPr>
          <w:rFonts w:ascii="Segoe UI" w:hAnsi="Segoe UI" w:cs="Segoe UI"/>
        </w:rPr>
        <w:lastRenderedPageBreak/>
        <w:t>How to interpre</w:t>
      </w:r>
      <w:r w:rsidR="000F3ECE">
        <w:rPr>
          <w:rFonts w:ascii="Segoe UI" w:hAnsi="Segoe UI" w:cs="Segoe UI"/>
        </w:rPr>
        <w:t xml:space="preserve">t results when querying </w:t>
      </w:r>
      <w:r w:rsidR="000F3ECE" w:rsidRPr="000F3ECE">
        <w:rPr>
          <w:rFonts w:ascii="Segoe UI Semibold" w:hAnsi="Segoe UI Semibold" w:cs="Segoe UI Semibold"/>
        </w:rPr>
        <w:t>MJ_INVLV_FLG</w:t>
      </w:r>
      <w:r w:rsidR="000F3ECE">
        <w:rPr>
          <w:rFonts w:ascii="Segoe UI" w:hAnsi="Segoe UI" w:cs="Segoe UI"/>
        </w:rPr>
        <w:t>:</w:t>
      </w:r>
    </w:p>
    <w:p w:rsidR="000F3ECE" w:rsidRPr="000F3ECE" w:rsidRDefault="000F3ECE" w:rsidP="000F3ECE">
      <w:pPr>
        <w:rPr>
          <w:rFonts w:ascii="Segoe UI" w:hAnsi="Segoe UI" w:cs="Segoe UI"/>
          <w:sz w:val="8"/>
          <w:szCs w:val="8"/>
        </w:rPr>
      </w:pPr>
    </w:p>
    <w:p w:rsidR="000F3ECE" w:rsidRPr="00F0010B" w:rsidRDefault="000F3ECE" w:rsidP="000F3ECE">
      <w:pPr>
        <w:pStyle w:val="ListParagraph"/>
        <w:numPr>
          <w:ilvl w:val="0"/>
          <w:numId w:val="3"/>
        </w:numPr>
        <w:tabs>
          <w:tab w:val="left" w:pos="630"/>
        </w:tabs>
        <w:spacing w:after="120"/>
        <w:ind w:left="907" w:hanging="547"/>
        <w:rPr>
          <w:rFonts w:ascii="Segoe UI" w:hAnsi="Segoe UI" w:cs="Segoe UI"/>
        </w:rPr>
      </w:pPr>
      <w:r>
        <w:rPr>
          <w:rFonts w:ascii="Segoe UI Semibold" w:hAnsi="Segoe UI Semibold" w:cs="Segoe UI Semibold"/>
        </w:rPr>
        <w:t xml:space="preserve">Code 0:  </w:t>
      </w:r>
      <w:r w:rsidR="00F0010B" w:rsidRPr="00F0010B">
        <w:rPr>
          <w:rFonts w:ascii="Segoe UI" w:hAnsi="Segoe UI" w:cs="Segoe UI"/>
        </w:rPr>
        <w:t>Crash did not involve u</w:t>
      </w:r>
      <w:r w:rsidRPr="00F0010B">
        <w:rPr>
          <w:rFonts w:ascii="Segoe UI" w:hAnsi="Segoe UI" w:cs="Segoe UI"/>
        </w:rPr>
        <w:t>se of cannabis product</w:t>
      </w:r>
      <w:r w:rsidR="00F0010B" w:rsidRPr="00F0010B">
        <w:rPr>
          <w:rFonts w:ascii="Segoe UI" w:hAnsi="Segoe UI" w:cs="Segoe UI"/>
        </w:rPr>
        <w:t>(s) by an active participant</w:t>
      </w:r>
      <w:r w:rsidR="001852E9">
        <w:rPr>
          <w:rFonts w:ascii="Segoe UI" w:hAnsi="Segoe UI" w:cs="Segoe UI"/>
        </w:rPr>
        <w:t>*</w:t>
      </w:r>
      <w:r w:rsidR="00F0010B" w:rsidRPr="00F0010B">
        <w:rPr>
          <w:rFonts w:ascii="Segoe UI" w:hAnsi="Segoe UI" w:cs="Segoe UI"/>
        </w:rPr>
        <w:t xml:space="preserve">; </w:t>
      </w:r>
      <w:r w:rsidR="009F5105">
        <w:rPr>
          <w:rFonts w:ascii="Segoe UI" w:hAnsi="Segoe UI" w:cs="Segoe UI"/>
        </w:rPr>
        <w:t xml:space="preserve">or </w:t>
      </w:r>
      <w:r w:rsidR="00F0010B" w:rsidRPr="00F0010B">
        <w:rPr>
          <w:rFonts w:ascii="Segoe UI" w:hAnsi="Segoe UI" w:cs="Segoe UI"/>
        </w:rPr>
        <w:t>use is not suspected; or use is unknown.</w:t>
      </w:r>
    </w:p>
    <w:p w:rsidR="00F0010B" w:rsidRDefault="00F0010B" w:rsidP="009F5105">
      <w:pPr>
        <w:pStyle w:val="Default"/>
        <w:numPr>
          <w:ilvl w:val="0"/>
          <w:numId w:val="3"/>
        </w:numPr>
        <w:tabs>
          <w:tab w:val="left" w:pos="630"/>
        </w:tabs>
        <w:rPr>
          <w:sz w:val="22"/>
          <w:szCs w:val="22"/>
        </w:rPr>
      </w:pPr>
      <w:r>
        <w:rPr>
          <w:rFonts w:ascii="Segoe UI Semibold" w:hAnsi="Segoe UI Semibold" w:cs="Segoe UI Semibold"/>
        </w:rPr>
        <w:t xml:space="preserve">Code 1:  </w:t>
      </w:r>
      <w:r>
        <w:rPr>
          <w:rFonts w:ascii="Segoe UI" w:hAnsi="Segoe UI" w:cs="Segoe UI"/>
        </w:rPr>
        <w:t xml:space="preserve">An active </w:t>
      </w:r>
      <w:r w:rsidRPr="00F0010B">
        <w:rPr>
          <w:iCs/>
          <w:sz w:val="22"/>
          <w:szCs w:val="22"/>
        </w:rPr>
        <w:t>participant</w:t>
      </w:r>
      <w:r>
        <w:rPr>
          <w:sz w:val="22"/>
          <w:szCs w:val="22"/>
        </w:rPr>
        <w:t xml:space="preserve"> in the crash had either: </w:t>
      </w:r>
    </w:p>
    <w:p w:rsidR="00F0010B" w:rsidRPr="00F0010B" w:rsidRDefault="00F0010B" w:rsidP="00F0010B">
      <w:pPr>
        <w:pStyle w:val="Default"/>
        <w:numPr>
          <w:ilvl w:val="1"/>
          <w:numId w:val="4"/>
        </w:numPr>
        <w:ind w:left="2070"/>
        <w:rPr>
          <w:rFonts w:ascii="Segoe UI" w:hAnsi="Segoe UI" w:cs="Segoe UI"/>
          <w:sz w:val="22"/>
          <w:szCs w:val="22"/>
        </w:rPr>
      </w:pPr>
      <w:r w:rsidRPr="00F0010B">
        <w:rPr>
          <w:rFonts w:ascii="Segoe UI" w:hAnsi="Segoe UI" w:cs="Segoe UI"/>
          <w:sz w:val="22"/>
          <w:szCs w:val="22"/>
        </w:rPr>
        <w:t xml:space="preserve">a positive blood test result for </w:t>
      </w:r>
      <w:r>
        <w:rPr>
          <w:rFonts w:ascii="Segoe UI" w:hAnsi="Segoe UI" w:cs="Segoe UI"/>
          <w:sz w:val="22"/>
          <w:szCs w:val="22"/>
        </w:rPr>
        <w:t>tetrahydrocannabinol</w:t>
      </w:r>
      <w:r w:rsidRPr="00F0010B">
        <w:rPr>
          <w:rFonts w:ascii="Segoe UI" w:hAnsi="Segoe UI" w:cs="Segoe UI"/>
          <w:sz w:val="22"/>
          <w:szCs w:val="22"/>
        </w:rPr>
        <w:t>s</w:t>
      </w:r>
      <w:r w:rsidR="00045CAE">
        <w:rPr>
          <w:rFonts w:ascii="Segoe UI" w:hAnsi="Segoe UI" w:cs="Segoe UI"/>
          <w:sz w:val="22"/>
          <w:szCs w:val="22"/>
        </w:rPr>
        <w:t xml:space="preserve"> (THC)</w:t>
      </w:r>
      <w:r w:rsidRPr="00F0010B">
        <w:rPr>
          <w:rFonts w:ascii="Segoe UI" w:hAnsi="Segoe UI" w:cs="Segoe UI"/>
          <w:sz w:val="22"/>
          <w:szCs w:val="22"/>
        </w:rPr>
        <w:t xml:space="preserve"> or Delta-9 THC; or </w:t>
      </w:r>
    </w:p>
    <w:p w:rsidR="00F0010B" w:rsidRPr="00F0010B" w:rsidRDefault="00F0010B" w:rsidP="00F0010B">
      <w:pPr>
        <w:pStyle w:val="Default"/>
        <w:numPr>
          <w:ilvl w:val="1"/>
          <w:numId w:val="4"/>
        </w:numPr>
        <w:ind w:left="2070"/>
        <w:rPr>
          <w:rFonts w:ascii="Segoe UI" w:hAnsi="Segoe UI" w:cs="Segoe UI"/>
          <w:sz w:val="22"/>
          <w:szCs w:val="22"/>
        </w:rPr>
      </w:pPr>
      <w:r w:rsidRPr="00F0010B">
        <w:rPr>
          <w:rFonts w:ascii="Segoe UI" w:hAnsi="Segoe UI" w:cs="Segoe UI"/>
          <w:sz w:val="22"/>
          <w:szCs w:val="22"/>
        </w:rPr>
        <w:t>a DRE eval</w:t>
      </w:r>
      <w:r w:rsidR="00045CAE">
        <w:rPr>
          <w:rFonts w:ascii="Segoe UI" w:hAnsi="Segoe UI" w:cs="Segoe UI"/>
          <w:sz w:val="22"/>
          <w:szCs w:val="22"/>
        </w:rPr>
        <w:t xml:space="preserve">uation that indicated </w:t>
      </w:r>
      <w:r w:rsidR="00530086">
        <w:rPr>
          <w:rFonts w:ascii="Segoe UI" w:hAnsi="Segoe UI" w:cs="Segoe UI"/>
          <w:sz w:val="22"/>
          <w:szCs w:val="22"/>
        </w:rPr>
        <w:t>use of cannabis products</w:t>
      </w:r>
      <w:r w:rsidR="00045CAE">
        <w:rPr>
          <w:rFonts w:ascii="Segoe UI" w:hAnsi="Segoe UI" w:cs="Segoe UI"/>
          <w:sz w:val="22"/>
          <w:szCs w:val="22"/>
        </w:rPr>
        <w:t xml:space="preserve"> use</w:t>
      </w:r>
      <w:r w:rsidR="00530086">
        <w:rPr>
          <w:rFonts w:ascii="Segoe UI" w:hAnsi="Segoe UI" w:cs="Segoe UI"/>
          <w:sz w:val="22"/>
          <w:szCs w:val="22"/>
        </w:rPr>
        <w:t>, or</w:t>
      </w:r>
      <w:r w:rsidRPr="00F0010B">
        <w:rPr>
          <w:rFonts w:ascii="Segoe UI" w:hAnsi="Segoe UI" w:cs="Segoe UI"/>
          <w:sz w:val="22"/>
          <w:szCs w:val="22"/>
        </w:rPr>
        <w:t xml:space="preserve"> </w:t>
      </w:r>
    </w:p>
    <w:p w:rsidR="00F0010B" w:rsidRPr="00F0010B" w:rsidRDefault="00F0010B" w:rsidP="00F0010B">
      <w:pPr>
        <w:pStyle w:val="Default"/>
        <w:numPr>
          <w:ilvl w:val="1"/>
          <w:numId w:val="4"/>
        </w:numPr>
        <w:ind w:left="2070"/>
        <w:rPr>
          <w:rFonts w:ascii="Segoe UI" w:hAnsi="Segoe UI" w:cs="Segoe UI"/>
          <w:sz w:val="22"/>
          <w:szCs w:val="22"/>
        </w:rPr>
      </w:pPr>
      <w:r w:rsidRPr="00F0010B">
        <w:rPr>
          <w:rFonts w:ascii="Segoe UI" w:hAnsi="Segoe UI" w:cs="Segoe UI"/>
          <w:sz w:val="22"/>
          <w:szCs w:val="22"/>
        </w:rPr>
        <w:t xml:space="preserve">an ARIDE evaluation that indicated </w:t>
      </w:r>
      <w:r w:rsidR="00530086">
        <w:rPr>
          <w:rFonts w:ascii="Segoe UI" w:hAnsi="Segoe UI" w:cs="Segoe UI"/>
          <w:sz w:val="22"/>
          <w:szCs w:val="22"/>
        </w:rPr>
        <w:t>use of cannabis products</w:t>
      </w:r>
      <w:r w:rsidRPr="00F0010B">
        <w:rPr>
          <w:rFonts w:ascii="Segoe UI" w:hAnsi="Segoe UI" w:cs="Segoe UI"/>
          <w:sz w:val="22"/>
          <w:szCs w:val="22"/>
        </w:rPr>
        <w:t xml:space="preserve"> </w:t>
      </w:r>
    </w:p>
    <w:p w:rsidR="00045CAE" w:rsidRDefault="00045CAE" w:rsidP="00F0010B">
      <w:pPr>
        <w:rPr>
          <w:rFonts w:ascii="Segoe UI" w:hAnsi="Segoe UI" w:cs="Segoe UI"/>
        </w:rPr>
      </w:pPr>
    </w:p>
    <w:p w:rsidR="000F3ECE" w:rsidRPr="00045CAE" w:rsidRDefault="00F0010B" w:rsidP="00F0010B">
      <w:pPr>
        <w:rPr>
          <w:rFonts w:ascii="Segoe UI" w:hAnsi="Segoe UI" w:cs="Segoe UI"/>
          <w:i/>
        </w:rPr>
      </w:pPr>
      <w:r w:rsidRPr="00045CAE">
        <w:rPr>
          <w:rFonts w:ascii="Segoe UI" w:hAnsi="Segoe UI" w:cs="Segoe UI"/>
          <w:i/>
        </w:rPr>
        <w:t xml:space="preserve">*an active participant is a driver, pedestrian, </w:t>
      </w:r>
      <w:r w:rsidR="00045CAE">
        <w:rPr>
          <w:rFonts w:ascii="Segoe UI" w:hAnsi="Segoe UI" w:cs="Segoe UI"/>
          <w:i/>
        </w:rPr>
        <w:t>bicyclist</w:t>
      </w:r>
      <w:r w:rsidRPr="00045CAE">
        <w:rPr>
          <w:rFonts w:ascii="Segoe UI" w:hAnsi="Segoe UI" w:cs="Segoe UI"/>
          <w:i/>
        </w:rPr>
        <w:t>, or other non-motorist who had a measure of control over the crash circumstances</w:t>
      </w:r>
    </w:p>
    <w:p w:rsidR="00F0010B" w:rsidRPr="00F0010B" w:rsidRDefault="00F0010B" w:rsidP="00F0010B">
      <w:pPr>
        <w:rPr>
          <w:rFonts w:ascii="Segoe UI" w:hAnsi="Segoe UI" w:cs="Segoe UI"/>
        </w:rPr>
      </w:pPr>
    </w:p>
    <w:p w:rsidR="001D192F" w:rsidRDefault="000F3ECE" w:rsidP="00D64190">
      <w:pPr>
        <w:rPr>
          <w:rFonts w:ascii="Segoe UI" w:hAnsi="Segoe UI" w:cs="Segoe UI"/>
        </w:rPr>
      </w:pPr>
      <w:r w:rsidRPr="000F3ECE">
        <w:rPr>
          <w:rFonts w:ascii="Segoe UI" w:hAnsi="Segoe UI" w:cs="Segoe UI"/>
          <w:color w:val="0070C0"/>
        </w:rPr>
        <w:t>AVAILABILITY</w:t>
      </w:r>
    </w:p>
    <w:p w:rsidR="00417382" w:rsidRDefault="004378D8" w:rsidP="00D64190">
      <w:pPr>
        <w:rPr>
          <w:rFonts w:ascii="Segoe UI" w:hAnsi="Segoe UI" w:cs="Segoe UI"/>
        </w:rPr>
      </w:pPr>
      <w:r>
        <w:rPr>
          <w:rFonts w:ascii="Segoe UI" w:hAnsi="Segoe UI" w:cs="Segoe UI"/>
        </w:rPr>
        <w:t>The TransGIS crash data layers for years 2013-2016 have been recreated using the new schema to allow customers to query five years of data by highest injury severity.  Data collection for Marijuana Involvement began with the 2016 crash data file, so marijuana involvement data doesn’t exist in CDS prior to 2016.</w:t>
      </w:r>
    </w:p>
    <w:p w:rsidR="00CC647E" w:rsidRDefault="00CC647E" w:rsidP="00566B21">
      <w:pPr>
        <w:rPr>
          <w:sz w:val="24"/>
          <w:szCs w:val="24"/>
        </w:rPr>
      </w:pPr>
    </w:p>
    <w:p w:rsidR="00C73B7C" w:rsidRDefault="00C73B7C" w:rsidP="00566B21">
      <w:pPr>
        <w:rPr>
          <w:sz w:val="24"/>
          <w:szCs w:val="24"/>
        </w:rPr>
      </w:pPr>
    </w:p>
    <w:p w:rsidR="00D64190" w:rsidRPr="00C73B7C" w:rsidRDefault="00D64190" w:rsidP="00566B21">
      <w:pPr>
        <w:rPr>
          <w:rFonts w:ascii="Segoe UI" w:hAnsi="Segoe UI" w:cs="Segoe UI"/>
        </w:rPr>
      </w:pPr>
    </w:p>
    <w:p w:rsidR="00D64190" w:rsidRPr="00C73B7C" w:rsidRDefault="00D64190" w:rsidP="00566B21">
      <w:pPr>
        <w:rPr>
          <w:rFonts w:ascii="Segoe UI" w:hAnsi="Segoe UI" w:cs="Segoe UI"/>
        </w:rPr>
      </w:pPr>
    </w:p>
    <w:p w:rsidR="00D64190" w:rsidRDefault="00D64190" w:rsidP="00566B21">
      <w:pPr>
        <w:rPr>
          <w:sz w:val="24"/>
          <w:szCs w:val="24"/>
        </w:rPr>
      </w:pPr>
    </w:p>
    <w:p w:rsidR="00D64190" w:rsidRPr="001E20AA" w:rsidRDefault="00D64190" w:rsidP="00566B21">
      <w:pPr>
        <w:rPr>
          <w:sz w:val="24"/>
          <w:szCs w:val="24"/>
        </w:rPr>
      </w:pPr>
    </w:p>
    <w:sectPr w:rsidR="00D64190" w:rsidRPr="001E20AA" w:rsidSect="00185239">
      <w:footerReference w:type="default" r:id="rId9"/>
      <w:pgSz w:w="15840" w:h="12240" w:orient="landscape" w:code="1"/>
      <w:pgMar w:top="1080" w:right="144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E98" w:rsidRDefault="00D11E98" w:rsidP="00D11E98">
      <w:r>
        <w:separator/>
      </w:r>
    </w:p>
  </w:endnote>
  <w:endnote w:type="continuationSeparator" w:id="0">
    <w:p w:rsidR="00D11E98" w:rsidRDefault="00D11E98" w:rsidP="00D1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98" w:rsidRPr="00D11E98" w:rsidRDefault="001852E9" w:rsidP="002E6A7D">
    <w:pPr>
      <w:pStyle w:val="Footer"/>
      <w:tabs>
        <w:tab w:val="clear" w:pos="4680"/>
        <w:tab w:val="clear" w:pos="9360"/>
        <w:tab w:val="left" w:pos="180"/>
        <w:tab w:val="center" w:pos="6300"/>
        <w:tab w:val="right" w:pos="13500"/>
      </w:tabs>
    </w:pPr>
    <w:r>
      <w:fldChar w:fldCharType="begin"/>
    </w:r>
    <w:r>
      <w:instrText xml:space="preserve"> FILENAME   \* MERGEFORMAT </w:instrText>
    </w:r>
    <w:r>
      <w:fldChar w:fldCharType="separate"/>
    </w:r>
    <w:r w:rsidR="002E6A7D">
      <w:rPr>
        <w:noProof/>
      </w:rPr>
      <w:t>Crash_GDB_T-GIS_SchemaChange.docx</w:t>
    </w:r>
    <w:r>
      <w:rPr>
        <w:noProof/>
      </w:rPr>
      <w:fldChar w:fldCharType="end"/>
    </w:r>
    <w:r w:rsidR="002E6A7D">
      <w:tab/>
    </w:r>
    <w:r w:rsidR="00D11E98" w:rsidRPr="00D11E98">
      <w:t xml:space="preserve">Page </w:t>
    </w:r>
    <w:r w:rsidR="00D11E98" w:rsidRPr="00D11E98">
      <w:fldChar w:fldCharType="begin"/>
    </w:r>
    <w:r w:rsidR="00D11E98" w:rsidRPr="00D11E98">
      <w:instrText xml:space="preserve"> PAGE  \* Arabic  \* MERGEFORMAT </w:instrText>
    </w:r>
    <w:r w:rsidR="00D11E98" w:rsidRPr="00D11E98">
      <w:fldChar w:fldCharType="separate"/>
    </w:r>
    <w:r>
      <w:rPr>
        <w:noProof/>
      </w:rPr>
      <w:t>2</w:t>
    </w:r>
    <w:r w:rsidR="00D11E98" w:rsidRPr="00D11E98">
      <w:fldChar w:fldCharType="end"/>
    </w:r>
    <w:r w:rsidR="00D11E98" w:rsidRPr="00D11E98">
      <w:t xml:space="preserve"> of </w:t>
    </w:r>
    <w:r>
      <w:fldChar w:fldCharType="begin"/>
    </w:r>
    <w:r>
      <w:instrText xml:space="preserve"> NUMPAGES  \* Arabic  \* MERGE</w:instrText>
    </w:r>
    <w:r>
      <w:instrText xml:space="preserve">FORMAT </w:instrText>
    </w:r>
    <w:r>
      <w:fldChar w:fldCharType="separate"/>
    </w:r>
    <w:r>
      <w:rPr>
        <w:noProof/>
      </w:rPr>
      <w:t>3</w:t>
    </w:r>
    <w:r>
      <w:rPr>
        <w:noProof/>
      </w:rPr>
      <w:fldChar w:fldCharType="end"/>
    </w:r>
    <w:r w:rsidR="002E6A7D">
      <w:rPr>
        <w:noProof/>
      </w:rPr>
      <w:tab/>
      <w:t>rev: 9/4/2019</w:t>
    </w:r>
  </w:p>
  <w:p w:rsidR="00D11E98" w:rsidRDefault="00D11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E98" w:rsidRDefault="00D11E98" w:rsidP="00D11E98">
      <w:r>
        <w:separator/>
      </w:r>
    </w:p>
  </w:footnote>
  <w:footnote w:type="continuationSeparator" w:id="0">
    <w:p w:rsidR="00D11E98" w:rsidRDefault="00D11E98" w:rsidP="00D11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6B02"/>
    <w:multiLevelType w:val="hybridMultilevel"/>
    <w:tmpl w:val="E66C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B065EC"/>
    <w:multiLevelType w:val="hybridMultilevel"/>
    <w:tmpl w:val="C554B8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27742"/>
    <w:multiLevelType w:val="hybridMultilevel"/>
    <w:tmpl w:val="FFE8F754"/>
    <w:lvl w:ilvl="0" w:tplc="04090001">
      <w:start w:val="1"/>
      <w:numFmt w:val="bullet"/>
      <w:lvlText w:val=""/>
      <w:lvlJc w:val="left"/>
      <w:pPr>
        <w:ind w:left="720" w:hanging="360"/>
      </w:pPr>
      <w:rPr>
        <w:rFonts w:ascii="Symbol" w:hAnsi="Symbol" w:hint="default"/>
      </w:rPr>
    </w:lvl>
    <w:lvl w:ilvl="1" w:tplc="7C94CA4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90"/>
    <w:rsid w:val="00045CAE"/>
    <w:rsid w:val="000B2842"/>
    <w:rsid w:val="000D5926"/>
    <w:rsid w:val="000F3ECE"/>
    <w:rsid w:val="00185239"/>
    <w:rsid w:val="001852E9"/>
    <w:rsid w:val="001D192F"/>
    <w:rsid w:val="001E20AA"/>
    <w:rsid w:val="00211F1A"/>
    <w:rsid w:val="002E6A7D"/>
    <w:rsid w:val="00341AAF"/>
    <w:rsid w:val="00417382"/>
    <w:rsid w:val="004378D8"/>
    <w:rsid w:val="00530086"/>
    <w:rsid w:val="00566B21"/>
    <w:rsid w:val="005863C4"/>
    <w:rsid w:val="006325CF"/>
    <w:rsid w:val="0077275A"/>
    <w:rsid w:val="00863B75"/>
    <w:rsid w:val="00955635"/>
    <w:rsid w:val="009C5E72"/>
    <w:rsid w:val="009F5105"/>
    <w:rsid w:val="00AF107E"/>
    <w:rsid w:val="00AF22D6"/>
    <w:rsid w:val="00BA2E07"/>
    <w:rsid w:val="00C73B7C"/>
    <w:rsid w:val="00C77AE3"/>
    <w:rsid w:val="00CC647E"/>
    <w:rsid w:val="00D11E98"/>
    <w:rsid w:val="00D64190"/>
    <w:rsid w:val="00D875B9"/>
    <w:rsid w:val="00DE56C7"/>
    <w:rsid w:val="00F0010B"/>
    <w:rsid w:val="00F7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85F21"/>
  <w15:chartTrackingRefBased/>
  <w15:docId w15:val="{C16FB7FB-4FBB-4C43-8417-853E4276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190"/>
    <w:pPr>
      <w:ind w:left="720"/>
    </w:pPr>
  </w:style>
  <w:style w:type="table" w:styleId="TableGrid">
    <w:name w:val="Table Grid"/>
    <w:basedOn w:val="TableNormal"/>
    <w:uiPriority w:val="59"/>
    <w:rsid w:val="00341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010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11E98"/>
    <w:pPr>
      <w:tabs>
        <w:tab w:val="center" w:pos="4680"/>
        <w:tab w:val="right" w:pos="9360"/>
      </w:tabs>
    </w:pPr>
  </w:style>
  <w:style w:type="character" w:customStyle="1" w:styleId="HeaderChar">
    <w:name w:val="Header Char"/>
    <w:basedOn w:val="DefaultParagraphFont"/>
    <w:link w:val="Header"/>
    <w:uiPriority w:val="99"/>
    <w:rsid w:val="00D11E98"/>
    <w:rPr>
      <w:rFonts w:ascii="Calibri" w:hAnsi="Calibri" w:cs="Calibri"/>
    </w:rPr>
  </w:style>
  <w:style w:type="paragraph" w:styleId="Footer">
    <w:name w:val="footer"/>
    <w:basedOn w:val="Normal"/>
    <w:link w:val="FooterChar"/>
    <w:uiPriority w:val="99"/>
    <w:unhideWhenUsed/>
    <w:rsid w:val="00D11E98"/>
    <w:pPr>
      <w:tabs>
        <w:tab w:val="center" w:pos="4680"/>
        <w:tab w:val="right" w:pos="9360"/>
      </w:tabs>
    </w:pPr>
  </w:style>
  <w:style w:type="character" w:customStyle="1" w:styleId="FooterChar">
    <w:name w:val="Footer Char"/>
    <w:basedOn w:val="DefaultParagraphFont"/>
    <w:link w:val="Footer"/>
    <w:uiPriority w:val="99"/>
    <w:rsid w:val="00D11E98"/>
    <w:rPr>
      <w:rFonts w:ascii="Calibri" w:hAnsi="Calibri" w:cs="Calibri"/>
    </w:rPr>
  </w:style>
  <w:style w:type="character" w:styleId="CommentReference">
    <w:name w:val="annotation reference"/>
    <w:basedOn w:val="DefaultParagraphFont"/>
    <w:uiPriority w:val="99"/>
    <w:semiHidden/>
    <w:unhideWhenUsed/>
    <w:rsid w:val="00D11E98"/>
    <w:rPr>
      <w:sz w:val="16"/>
      <w:szCs w:val="16"/>
    </w:rPr>
  </w:style>
  <w:style w:type="paragraph" w:styleId="CommentText">
    <w:name w:val="annotation text"/>
    <w:basedOn w:val="Normal"/>
    <w:link w:val="CommentTextChar"/>
    <w:uiPriority w:val="99"/>
    <w:semiHidden/>
    <w:unhideWhenUsed/>
    <w:rsid w:val="00D11E98"/>
    <w:rPr>
      <w:sz w:val="20"/>
      <w:szCs w:val="20"/>
    </w:rPr>
  </w:style>
  <w:style w:type="character" w:customStyle="1" w:styleId="CommentTextChar">
    <w:name w:val="Comment Text Char"/>
    <w:basedOn w:val="DefaultParagraphFont"/>
    <w:link w:val="CommentText"/>
    <w:uiPriority w:val="99"/>
    <w:semiHidden/>
    <w:rsid w:val="00D11E9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11E98"/>
    <w:rPr>
      <w:b/>
      <w:bCs/>
    </w:rPr>
  </w:style>
  <w:style w:type="character" w:customStyle="1" w:styleId="CommentSubjectChar">
    <w:name w:val="Comment Subject Char"/>
    <w:basedOn w:val="CommentTextChar"/>
    <w:link w:val="CommentSubject"/>
    <w:uiPriority w:val="99"/>
    <w:semiHidden/>
    <w:rsid w:val="00D11E98"/>
    <w:rPr>
      <w:rFonts w:ascii="Calibri" w:hAnsi="Calibri" w:cs="Calibri"/>
      <w:b/>
      <w:bCs/>
      <w:sz w:val="20"/>
      <w:szCs w:val="20"/>
    </w:rPr>
  </w:style>
  <w:style w:type="paragraph" w:styleId="BalloonText">
    <w:name w:val="Balloon Text"/>
    <w:basedOn w:val="Normal"/>
    <w:link w:val="BalloonTextChar"/>
    <w:uiPriority w:val="99"/>
    <w:semiHidden/>
    <w:unhideWhenUsed/>
    <w:rsid w:val="00D11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5355">
      <w:bodyDiv w:val="1"/>
      <w:marLeft w:val="0"/>
      <w:marRight w:val="0"/>
      <w:marTop w:val="0"/>
      <w:marBottom w:val="0"/>
      <w:divBdr>
        <w:top w:val="none" w:sz="0" w:space="0" w:color="auto"/>
        <w:left w:val="none" w:sz="0" w:space="0" w:color="auto"/>
        <w:bottom w:val="none" w:sz="0" w:space="0" w:color="auto"/>
        <w:right w:val="none" w:sz="0" w:space="0" w:color="auto"/>
      </w:divBdr>
    </w:div>
    <w:div w:id="10319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9B311EB175B943B43ED9F5358D8257" ma:contentTypeVersion="5" ma:contentTypeDescription="Create a new document." ma:contentTypeScope="" ma:versionID="1207fb0118d4b118ab6d776ae0b2face">
  <xsd:schema xmlns:xsd="http://www.w3.org/2001/XMLSchema" xmlns:xs="http://www.w3.org/2001/XMLSchema" xmlns:p="http://schemas.microsoft.com/office/2006/metadata/properties" xmlns:ns2="0113894d-d108-428b-b8aa-f9cdfedbfc69" xmlns:ns3="6ec60af1-6d1e-4575-bf73-1b6e791fcd10" targetNamespace="http://schemas.microsoft.com/office/2006/metadata/properties" ma:root="true" ma:fieldsID="633a1fc96ed353a409fd679132e70e22" ns2:_="" ns3:_="">
    <xsd:import namespace="0113894d-d108-428b-b8aa-f9cdfedbfc69"/>
    <xsd:import namespace="6ec60af1-6d1e-4575-bf73-1b6e791fcd1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894d-d108-428b-b8aa-f9cdfedbfc6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Boundaries"/>
              <xsd:enumeration value="Bridges"/>
              <xsd:enumeration value="Climate"/>
              <xsd:enumeration value="Freight"/>
              <xsd:enumeration value="Hydro"/>
              <xsd:enumeration value="Maintenance"/>
              <xsd:enumeration value="Pavement"/>
              <xsd:enumeration value="Planning"/>
              <xsd:enumeration value="Public Transit"/>
              <xsd:enumeration value="Safety"/>
              <xsd:enumeration value="Safety - Crash Data Supporting Files"/>
              <xsd:enumeration value="Traffic"/>
              <xsd:enumeration value="Traffic - AADT Shapefiles"/>
              <xsd:enumeration value="Transportation Network"/>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0113894d-d108-428b-b8aa-f9cdfedbfc69">Safety - Crash Data Supporting Files</Category>
  </documentManagement>
</p:properties>
</file>

<file path=customXml/itemProps1.xml><?xml version="1.0" encoding="utf-8"?>
<ds:datastoreItem xmlns:ds="http://schemas.openxmlformats.org/officeDocument/2006/customXml" ds:itemID="{03E6C980-D157-40C2-AAFC-8C98A5850499}">
  <ds:schemaRefs>
    <ds:schemaRef ds:uri="http://schemas.openxmlformats.org/officeDocument/2006/bibliography"/>
  </ds:schemaRefs>
</ds:datastoreItem>
</file>

<file path=customXml/itemProps2.xml><?xml version="1.0" encoding="utf-8"?>
<ds:datastoreItem xmlns:ds="http://schemas.openxmlformats.org/officeDocument/2006/customXml" ds:itemID="{9FF30206-E2D7-4F77-9831-271F540643A0}"/>
</file>

<file path=customXml/itemProps3.xml><?xml version="1.0" encoding="utf-8"?>
<ds:datastoreItem xmlns:ds="http://schemas.openxmlformats.org/officeDocument/2006/customXml" ds:itemID="{243226E2-2547-4081-BA0A-254F44D952DA}"/>
</file>

<file path=customXml/itemProps4.xml><?xml version="1.0" encoding="utf-8"?>
<ds:datastoreItem xmlns:ds="http://schemas.openxmlformats.org/officeDocument/2006/customXml" ds:itemID="{6E2E8AF6-E733-4407-8F4A-A829B34B1EDB}"/>
</file>

<file path=docProps/app.xml><?xml version="1.0" encoding="utf-8"?>
<Properties xmlns="http://schemas.openxmlformats.org/officeDocument/2006/extended-properties" xmlns:vt="http://schemas.openxmlformats.org/officeDocument/2006/docPropsVTypes">
  <Template>Normal.dotm</Template>
  <TotalTime>158</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Oregon Department of Transportation</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HEYN Theresa A</dc:creator>
  <cp:keywords/>
  <dc:description/>
  <cp:lastModifiedBy>HEYN Theresa A</cp:lastModifiedBy>
  <cp:revision>18</cp:revision>
  <dcterms:created xsi:type="dcterms:W3CDTF">2019-08-27T17:38:00Z</dcterms:created>
  <dcterms:modified xsi:type="dcterms:W3CDTF">2019-09-09T18:56:00Z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0x010100409B311EB175B943B43ED9F5358D8257</vt:lpwstr>
  </property>
</Properties>
</file>