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0B4B3" w14:textId="38133FFD"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976F43">
        <w:t>11</w:t>
      </w:r>
      <w:r w:rsidR="00E572E7" w:rsidRPr="001A1876">
        <w:t>-01-2</w:t>
      </w:r>
      <w:r w:rsidR="008E3780">
        <w:t>4</w:t>
      </w:r>
    </w:p>
    <w:p w14:paraId="52662422" w14:textId="39E354D6" w:rsidR="002D455E" w:rsidRDefault="00DA4A8D" w:rsidP="00F01832">
      <w:pPr>
        <w:pStyle w:val="SPTitle"/>
      </w:pPr>
      <w:r w:rsidRPr="001A1876">
        <w:tab/>
        <w:t xml:space="preserve">Last updated: </w:t>
      </w:r>
      <w:r w:rsidR="00976F43">
        <w:t>07</w:t>
      </w:r>
      <w:r w:rsidR="002C0ACB">
        <w:t>-</w:t>
      </w:r>
      <w:r w:rsidR="00976F43">
        <w:t>30</w:t>
      </w:r>
      <w:r w:rsidR="00E572E7" w:rsidRPr="001A1876">
        <w:t>-</w:t>
      </w:r>
      <w:r w:rsidR="00E94DEA" w:rsidRPr="001A1876">
        <w:t>2</w:t>
      </w:r>
      <w:r w:rsidR="00223ABA">
        <w:t>4</w:t>
      </w:r>
    </w:p>
    <w:p w14:paraId="0AD00E5E" w14:textId="77777777" w:rsidR="00976F43" w:rsidRDefault="002D455E" w:rsidP="00F77CB8">
      <w:pPr>
        <w:pStyle w:val="SPTitle"/>
      </w:pPr>
      <w:r>
        <w:tab/>
      </w:r>
      <w:r w:rsidR="00F77CB8">
        <w:t xml:space="preserve">This Section requires </w:t>
      </w:r>
      <w:r w:rsidR="00976F43">
        <w:t xml:space="preserve">SP02510 when </w:t>
      </w:r>
    </w:p>
    <w:p w14:paraId="59408863" w14:textId="77777777" w:rsidR="00976F43" w:rsidRDefault="00976F43" w:rsidP="00F77CB8">
      <w:pPr>
        <w:pStyle w:val="SPTitle"/>
      </w:pPr>
      <w:r>
        <w:tab/>
        <w:t xml:space="preserve">Type 4 inlet protection is used or </w:t>
      </w:r>
    </w:p>
    <w:p w14:paraId="2CBC5D4A" w14:textId="16EC1A6E" w:rsidR="009A6F64" w:rsidRPr="001A1876" w:rsidRDefault="00976F43" w:rsidP="00F77CB8">
      <w:pPr>
        <w:pStyle w:val="SPTitle"/>
      </w:pPr>
      <w:r>
        <w:tab/>
      </w:r>
      <w:r w:rsidR="00F77CB8">
        <w:t>SP02320 when</w:t>
      </w:r>
      <w:r>
        <w:t xml:space="preserve"> </w:t>
      </w:r>
      <w:r w:rsidR="00F77CB8">
        <w:t>sediment fence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602A17F6" w:rsidR="00AF2A9B" w:rsidRPr="001A1876" w:rsidRDefault="00E572E7" w:rsidP="00AF2A9B">
      <w:pPr>
        <w:pStyle w:val="Instructions"/>
        <w:rPr>
          <w:b w:val="0"/>
        </w:rPr>
      </w:pPr>
      <w:r w:rsidRPr="001A1876">
        <w:t xml:space="preserve">(Follow all instructions and make all edits with “Track Changes” turned on. If there are no instructions [orange text] above a subsection, paragraph, sentence, or bullet, then include it in the </w:t>
      </w:r>
      <w:r w:rsidR="007538B0" w:rsidRPr="001A1876">
        <w:t>P</w:t>
      </w:r>
      <w:r w:rsidRPr="001A1876">
        <w:t>roject. Delete all orange 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77777777"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1200-CA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beginning of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When contaminants, pollutants or hazardous materials are discovered in the Project location in soils or groundwater comply with 00290.20(f) and,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3AA27548" w14:textId="77777777" w:rsidR="004C6228" w:rsidRPr="001A1876" w:rsidRDefault="004C6228" w:rsidP="004C6228"/>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.14(e) when Type A matting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3A54777"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lastRenderedPageBreak/>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0C11A0C2"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 is applicable</w:t>
      </w:r>
      <w:r>
        <w:t>.</w:t>
      </w:r>
      <w:r w:rsidR="00143C1B">
        <w:t xml:space="preserve"> Must include bullets and caption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carrying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5CFC3764"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emergency items listed in this subsection. The listed items do not need to be shown on the plans if they are for emergency use only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52E5D80F" w:rsidR="00AF2A9B" w:rsidRPr="001A1876" w:rsidRDefault="00AF2A9B">
      <w:r w:rsidRPr="001A1876">
        <w:t xml:space="preserve">Provide and stockpile the following emergency </w:t>
      </w:r>
      <w:r w:rsidR="006D1082" w:rsidRPr="001A1876">
        <w:t>M</w:t>
      </w:r>
      <w:r w:rsidRPr="001A1876">
        <w:t>aterials on the Project site: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77777777" w:rsidR="0012108C" w:rsidRDefault="0012108C" w:rsidP="0012108C">
      <w:pPr>
        <w:pStyle w:val="Instructions-Indented"/>
      </w:pPr>
      <w:r>
        <w:t>(Use the following subsection .64(b) when ODOT’s NPDES 1200-CA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Provide a schedule for clean-up and corrective actions that restores Effective Functioning as soon as feasible. If schedule cannot be met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Pr="001A1876" w:rsidRDefault="0012108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85B9D" w14:textId="77777777" w:rsidR="0045777B" w:rsidRDefault="0045777B">
      <w:r>
        <w:separator/>
      </w:r>
    </w:p>
  </w:endnote>
  <w:endnote w:type="continuationSeparator" w:id="0">
    <w:p w14:paraId="318E6848" w14:textId="77777777" w:rsidR="0045777B" w:rsidRDefault="0045777B">
      <w:r>
        <w:continuationSeparator/>
      </w:r>
    </w:p>
  </w:endnote>
  <w:endnote w:type="continuationNotice" w:id="1">
    <w:p w14:paraId="19593E63" w14:textId="77777777" w:rsidR="0045777B" w:rsidRDefault="00457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C8D02" w14:textId="77777777" w:rsidR="0045777B" w:rsidRDefault="0045777B">
      <w:r>
        <w:separator/>
      </w:r>
    </w:p>
  </w:footnote>
  <w:footnote w:type="continuationSeparator" w:id="0">
    <w:p w14:paraId="6E1A9910" w14:textId="77777777" w:rsidR="0045777B" w:rsidRDefault="0045777B">
      <w:r>
        <w:continuationSeparator/>
      </w:r>
    </w:p>
  </w:footnote>
  <w:footnote w:type="continuationNotice" w:id="1">
    <w:p w14:paraId="7122CDED" w14:textId="77777777" w:rsidR="0045777B" w:rsidRDefault="004577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733F4"/>
    <w:rsid w:val="001738C0"/>
    <w:rsid w:val="00177793"/>
    <w:rsid w:val="001A1876"/>
    <w:rsid w:val="001A366A"/>
    <w:rsid w:val="001A435E"/>
    <w:rsid w:val="001A6809"/>
    <w:rsid w:val="001E143E"/>
    <w:rsid w:val="001E5148"/>
    <w:rsid w:val="0020105B"/>
    <w:rsid w:val="0021019B"/>
    <w:rsid w:val="00214FA1"/>
    <w:rsid w:val="00217AEE"/>
    <w:rsid w:val="00222064"/>
    <w:rsid w:val="00223ABA"/>
    <w:rsid w:val="00224AB3"/>
    <w:rsid w:val="00237135"/>
    <w:rsid w:val="00237D8A"/>
    <w:rsid w:val="002608E7"/>
    <w:rsid w:val="00273BBF"/>
    <w:rsid w:val="00275E01"/>
    <w:rsid w:val="0029783A"/>
    <w:rsid w:val="002A3551"/>
    <w:rsid w:val="002A4CBF"/>
    <w:rsid w:val="002B7E88"/>
    <w:rsid w:val="002C0ACB"/>
    <w:rsid w:val="002C651F"/>
    <w:rsid w:val="002D2086"/>
    <w:rsid w:val="002D40E3"/>
    <w:rsid w:val="002D455E"/>
    <w:rsid w:val="002D77E9"/>
    <w:rsid w:val="002F01BE"/>
    <w:rsid w:val="002F18C3"/>
    <w:rsid w:val="002F2B97"/>
    <w:rsid w:val="002F4278"/>
    <w:rsid w:val="003075E9"/>
    <w:rsid w:val="003107CF"/>
    <w:rsid w:val="00313841"/>
    <w:rsid w:val="00341FEB"/>
    <w:rsid w:val="0034366A"/>
    <w:rsid w:val="00354A39"/>
    <w:rsid w:val="00372453"/>
    <w:rsid w:val="00382DC4"/>
    <w:rsid w:val="00395AF4"/>
    <w:rsid w:val="003B4857"/>
    <w:rsid w:val="003B596B"/>
    <w:rsid w:val="003C1FB5"/>
    <w:rsid w:val="003C6D6D"/>
    <w:rsid w:val="003C7387"/>
    <w:rsid w:val="003D2FF0"/>
    <w:rsid w:val="00401B17"/>
    <w:rsid w:val="00426475"/>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514754"/>
    <w:rsid w:val="0051557F"/>
    <w:rsid w:val="0051568A"/>
    <w:rsid w:val="00526C5F"/>
    <w:rsid w:val="0053690B"/>
    <w:rsid w:val="00551138"/>
    <w:rsid w:val="005569A6"/>
    <w:rsid w:val="00556EEC"/>
    <w:rsid w:val="005779E4"/>
    <w:rsid w:val="00593C1D"/>
    <w:rsid w:val="005A287C"/>
    <w:rsid w:val="005A4E2F"/>
    <w:rsid w:val="005C127D"/>
    <w:rsid w:val="005C37A9"/>
    <w:rsid w:val="005C602C"/>
    <w:rsid w:val="005E7B52"/>
    <w:rsid w:val="006000DE"/>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E3E79"/>
    <w:rsid w:val="007051B2"/>
    <w:rsid w:val="0070691D"/>
    <w:rsid w:val="00710D62"/>
    <w:rsid w:val="00715119"/>
    <w:rsid w:val="00726EB7"/>
    <w:rsid w:val="00731F7B"/>
    <w:rsid w:val="00736BF1"/>
    <w:rsid w:val="00743E2B"/>
    <w:rsid w:val="00746118"/>
    <w:rsid w:val="007463E3"/>
    <w:rsid w:val="00747005"/>
    <w:rsid w:val="007513F9"/>
    <w:rsid w:val="0075281F"/>
    <w:rsid w:val="007538B0"/>
    <w:rsid w:val="00765478"/>
    <w:rsid w:val="00772E54"/>
    <w:rsid w:val="00774BE2"/>
    <w:rsid w:val="00780F7E"/>
    <w:rsid w:val="00787D46"/>
    <w:rsid w:val="00787DFE"/>
    <w:rsid w:val="007914EF"/>
    <w:rsid w:val="00794216"/>
    <w:rsid w:val="007B39A1"/>
    <w:rsid w:val="007C0FFD"/>
    <w:rsid w:val="007C7042"/>
    <w:rsid w:val="007D4060"/>
    <w:rsid w:val="007E0A0D"/>
    <w:rsid w:val="007E2ADD"/>
    <w:rsid w:val="007E48AB"/>
    <w:rsid w:val="007F017D"/>
    <w:rsid w:val="007F5CFC"/>
    <w:rsid w:val="00813218"/>
    <w:rsid w:val="00816FA2"/>
    <w:rsid w:val="00824B11"/>
    <w:rsid w:val="0083350B"/>
    <w:rsid w:val="00837F02"/>
    <w:rsid w:val="008400C5"/>
    <w:rsid w:val="0084335C"/>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43C27"/>
    <w:rsid w:val="00946EFD"/>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80296"/>
    <w:rsid w:val="00B943FD"/>
    <w:rsid w:val="00B94D62"/>
    <w:rsid w:val="00B95C97"/>
    <w:rsid w:val="00BA41FE"/>
    <w:rsid w:val="00BA56E3"/>
    <w:rsid w:val="00BB738F"/>
    <w:rsid w:val="00BC40BF"/>
    <w:rsid w:val="00BD24AD"/>
    <w:rsid w:val="00BD32DC"/>
    <w:rsid w:val="00BD40C9"/>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772B"/>
    <w:rsid w:val="00DC3C6F"/>
    <w:rsid w:val="00DF2CB7"/>
    <w:rsid w:val="00DF7410"/>
    <w:rsid w:val="00E232A8"/>
    <w:rsid w:val="00E2645C"/>
    <w:rsid w:val="00E40C7C"/>
    <w:rsid w:val="00E527D2"/>
    <w:rsid w:val="00E572E7"/>
    <w:rsid w:val="00E71EFF"/>
    <w:rsid w:val="00E74FC3"/>
    <w:rsid w:val="00E849FE"/>
    <w:rsid w:val="00E9029A"/>
    <w:rsid w:val="00E94DEA"/>
    <w:rsid w:val="00EA08FC"/>
    <w:rsid w:val="00EC17E3"/>
    <w:rsid w:val="00EC2956"/>
    <w:rsid w:val="00EC7B7B"/>
    <w:rsid w:val="00ED2D07"/>
    <w:rsid w:val="00ED5054"/>
    <w:rsid w:val="00EE1811"/>
    <w:rsid w:val="00EE2CDA"/>
    <w:rsid w:val="00EE2D9C"/>
    <w:rsid w:val="00EF2D2F"/>
    <w:rsid w:val="00F01832"/>
    <w:rsid w:val="00F06360"/>
    <w:rsid w:val="00F23123"/>
    <w:rsid w:val="00F24A7F"/>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TotalTime>
  <Pages>6</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52</cp:revision>
  <cp:lastPrinted>2017-03-01T22:34:00Z</cp:lastPrinted>
  <dcterms:created xsi:type="dcterms:W3CDTF">2018-12-05T00:12:00Z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