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CEC2" w14:textId="31129FDD" w:rsidR="0099149C" w:rsidRPr="00021C5D" w:rsidRDefault="005340ED" w:rsidP="0099149C">
      <w:pPr>
        <w:pStyle w:val="SPTitle"/>
      </w:pPr>
      <w:r w:rsidRPr="00021C5D">
        <w:t xml:space="preserve">SP00236  </w:t>
      </w:r>
      <w:r w:rsidR="0099149C" w:rsidRPr="00021C5D">
        <w:t>(Special Provisions for the 202</w:t>
      </w:r>
      <w:r w:rsidR="00AF53BB">
        <w:t>4</w:t>
      </w:r>
      <w:r w:rsidR="0099149C" w:rsidRPr="00021C5D">
        <w:t xml:space="preserve"> Book) </w:t>
      </w:r>
      <w:r w:rsidR="0099149C" w:rsidRPr="00021C5D">
        <w:tab/>
        <w:t xml:space="preserve">(Bidding on or after: </w:t>
      </w:r>
      <w:r w:rsidR="0048580C">
        <w:t>08</w:t>
      </w:r>
      <w:r w:rsidR="0099149C" w:rsidRPr="00021C5D">
        <w:t>-01-2</w:t>
      </w:r>
      <w:r w:rsidR="0048580C">
        <w:t>4</w:t>
      </w:r>
    </w:p>
    <w:p w14:paraId="47C4A1CF" w14:textId="34BBACD2" w:rsidR="0099149C" w:rsidRPr="00021C5D" w:rsidRDefault="0099149C" w:rsidP="0099149C">
      <w:pPr>
        <w:pStyle w:val="SPTitle"/>
      </w:pPr>
      <w:r w:rsidRPr="00021C5D">
        <w:tab/>
        <w:t xml:space="preserve">Last updated: </w:t>
      </w:r>
      <w:r w:rsidR="00297A65">
        <w:t>0</w:t>
      </w:r>
      <w:r w:rsidR="0048580C">
        <w:t>4</w:t>
      </w:r>
      <w:r w:rsidR="00297A65">
        <w:t>-1</w:t>
      </w:r>
      <w:r w:rsidR="0048580C">
        <w:t>6</w:t>
      </w:r>
      <w:r w:rsidRPr="00021C5D">
        <w:t>-2</w:t>
      </w:r>
      <w:r w:rsidR="0048580C">
        <w:t>4</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t xml:space="preserve">fence, seeding or cattle </w:t>
      </w:r>
      <w:proofErr w:type="gramStart"/>
      <w:r w:rsidRPr="00021C5D">
        <w:rPr>
          <w:i/>
        </w:rPr>
        <w:t>guards</w:t>
      </w:r>
      <w:proofErr w:type="gramEnd"/>
    </w:p>
    <w:p w14:paraId="16B0523A" w14:textId="77777777" w:rsidR="0048580C" w:rsidRDefault="005340ED" w:rsidP="0048580C">
      <w:pPr>
        <w:pStyle w:val="SPTitle"/>
      </w:pPr>
      <w:r w:rsidRPr="00021C5D">
        <w:rPr>
          <w:i/>
        </w:rPr>
        <w:tab/>
        <w:t>are required.</w:t>
      </w:r>
      <w:r w:rsidR="0048580C">
        <w:rPr>
          <w:i/>
        </w:rPr>
        <w:t xml:space="preserve"> </w:t>
      </w:r>
      <w:r w:rsidR="0048580C">
        <w:t xml:space="preserve">This Section </w:t>
      </w:r>
      <w:proofErr w:type="gramStart"/>
      <w:r w:rsidR="0048580C">
        <w:t>requires</w:t>
      </w:r>
      <w:proofErr w:type="gramEnd"/>
      <w:r w:rsidR="0048580C">
        <w:t xml:space="preserve"> </w:t>
      </w:r>
    </w:p>
    <w:p w14:paraId="4B25F460" w14:textId="6CCDAF20" w:rsidR="005340ED" w:rsidRPr="00021C5D" w:rsidRDefault="0048580C" w:rsidP="0048580C">
      <w:pPr>
        <w:pStyle w:val="SPTitle"/>
        <w:rPr>
          <w:i/>
        </w:rPr>
      </w:pPr>
      <w:r>
        <w:tab/>
        <w:t>SP02320 when sediment fence is used</w:t>
      </w:r>
      <w:r w:rsidR="005340ED" w:rsidRPr="00021C5D">
        <w:rPr>
          <w:i/>
        </w:rPr>
        <w:t>)</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70C7645F"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[orange text] above a subsection, paragraph, sentence, or bullet, then include it in the project</w:t>
      </w:r>
      <w:r w:rsidR="00CF5B02">
        <w:t xml:space="preserve">, unless the item(s) that are included in the subsection, paragraph, sentence, or bullet are not required on the Project and then they should be deleted. In </w:t>
      </w:r>
      <w:proofErr w:type="gramStart"/>
      <w:r w:rsidR="00CF5B02">
        <w:t>general</w:t>
      </w:r>
      <w:proofErr w:type="gramEnd"/>
      <w:r w:rsidR="00CF5B02">
        <w:t xml:space="preserve"> do not re-number or re-letter subsections when item(s) are deleted</w:t>
      </w:r>
      <w:r w:rsidRPr="00021C5D">
        <w:t>. Delete all orange 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  Scope</w:t>
      </w:r>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77777777" w:rsidR="00F84B31" w:rsidRPr="00021C5D" w:rsidRDefault="00F84B31" w:rsidP="00F84B31">
      <w:pPr>
        <w:pStyle w:val="Instructions-Indented"/>
      </w:pPr>
      <w:r w:rsidRPr="00021C5D" w:rsidDel="0098397D">
        <w:t xml:space="preserve"> </w:t>
      </w:r>
      <w:r w:rsidRPr="00021C5D">
        <w:t>(Use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orange parentheses that does not apply and delete all orange 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w:t>
      </w:r>
      <w:proofErr w:type="gramStart"/>
      <w:r w:rsidRPr="00021C5D">
        <w:t>as long as</w:t>
      </w:r>
      <w:proofErr w:type="gramEnd"/>
      <w:r w:rsidRPr="00021C5D">
        <w:t xml:space="preserve"> the material does not contain hazardous substances, that may warrant investigation and consideration for use by the Contractor on this Project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lastRenderedPageBreak/>
        <w:t>(a)  Prospective Disposal Site, _</w:t>
      </w:r>
      <w:r w:rsidRPr="00021C5D">
        <w:rPr>
          <w:b/>
          <w:i/>
          <w:color w:val="FF660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(b)  Prospective Disposal Site, _</w:t>
      </w:r>
      <w:r w:rsidRPr="00021C5D">
        <w:rPr>
          <w:b/>
          <w:i/>
          <w:color w:val="FF660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7777777" w:rsidR="00F84B31" w:rsidRPr="00021C5D" w:rsidRDefault="00F84B31" w:rsidP="00F84B31">
      <w:pPr>
        <w:pStyle w:val="Instructions-Indented"/>
      </w:pPr>
      <w:r w:rsidRPr="00021C5D">
        <w:t xml:space="preserve">(Use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w:t>
      </w:r>
      <w:proofErr w:type="gramStart"/>
      <w:r w:rsidRPr="00021C5D">
        <w:t>delete..</w:t>
      </w:r>
      <w:proofErr w:type="gramEnd"/>
      <w:r w:rsidRPr="00021C5D">
        <w:t>)</w:t>
      </w:r>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t>00236.02  Mandatory Disposal Site Specific Requirements</w:t>
      </w:r>
      <w:r w:rsidRPr="00021C5D">
        <w:t> - The following mandatory disposal site</w:t>
      </w:r>
      <w:r w:rsidRPr="00021C5D">
        <w:rPr>
          <w:b/>
          <w:i/>
          <w:color w:val="FF6600"/>
        </w:rPr>
        <w:t>(</w:t>
      </w:r>
      <w:r w:rsidRPr="00021C5D">
        <w:t>s</w:t>
      </w:r>
      <w:r w:rsidRPr="00021C5D">
        <w:rPr>
          <w:b/>
          <w:i/>
          <w:color w:val="FF6600"/>
        </w:rPr>
        <w:t>)</w:t>
      </w:r>
      <w:r w:rsidRPr="00021C5D">
        <w:t xml:space="preserve"> for __</w:t>
      </w:r>
      <w:r w:rsidRPr="00021C5D">
        <w:rPr>
          <w:sz w:val="16"/>
          <w:szCs w:val="16"/>
          <w:u w:val="single"/>
        </w:rPr>
        <w:t>(list acceptable material)</w:t>
      </w:r>
      <w:r w:rsidRPr="00021C5D">
        <w:t xml:space="preserve">___, </w:t>
      </w:r>
      <w:proofErr w:type="gramStart"/>
      <w:r w:rsidRPr="00021C5D">
        <w:t>as long as</w:t>
      </w:r>
      <w:proofErr w:type="gramEnd"/>
      <w:r w:rsidRPr="00021C5D">
        <w:t xml:space="preserve"> the material does not contain hazardous substances,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__</w:t>
      </w:r>
      <w:r w:rsidRPr="00021C5D">
        <w:rPr>
          <w:b/>
          <w:i/>
          <w:color w:val="FF660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77777777" w:rsidR="00F84B31" w:rsidRPr="00021C5D" w:rsidRDefault="00F84B31" w:rsidP="00F84B31">
      <w:pPr>
        <w:pStyle w:val="Instructions-Indented"/>
      </w:pPr>
      <w:r w:rsidRPr="00021C5D">
        <w:t>(Delete the language in orange parentheses that does not apply and delete all orange 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__</w:t>
      </w:r>
      <w:r w:rsidRPr="00021C5D">
        <w:rPr>
          <w:b/>
          <w:i/>
          <w:color w:val="FF660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7777777" w:rsidR="00F84B31" w:rsidRPr="00021C5D" w:rsidRDefault="00F84B31" w:rsidP="00F84B31">
      <w:pPr>
        <w:pStyle w:val="Instructions-Indented"/>
      </w:pPr>
      <w:r w:rsidRPr="00021C5D">
        <w:t>(Delete the language in orange parentheses that does not apply and delete all orange 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  Laws</w:t>
      </w:r>
      <w:r w:rsidRPr="00021C5D">
        <w:t xml:space="preserve"> - Conduct operations within the disposal site according to all applicable State, county, and federal laws including mining and fire laws. Provide, operate, and maintain wildland firefighting equipment </w:t>
      </w:r>
      <w:proofErr w:type="gramStart"/>
      <w:r w:rsidRPr="00021C5D">
        <w:t>appropriate for the current fire levels on-site at all times</w:t>
      </w:r>
      <w:proofErr w:type="gramEnd"/>
      <w:r w:rsidRPr="00021C5D">
        <w:t xml:space="preserve">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  Permits</w:t>
      </w:r>
      <w:r w:rsidRPr="00021C5D">
        <w:t> - Copies of the Plans, permits, agreements and the disposal site narrative</w:t>
      </w:r>
      <w:r w:rsidRPr="00021C5D">
        <w:rPr>
          <w:b/>
          <w:i/>
          <w:color w:val="FF6600"/>
        </w:rPr>
        <w:t>(</w:t>
      </w:r>
      <w:r w:rsidRPr="00021C5D">
        <w:t>s</w:t>
      </w:r>
      <w:r w:rsidRPr="00021C5D">
        <w:rPr>
          <w:b/>
          <w:i/>
          <w:color w:val="FF6600"/>
        </w:rPr>
        <w:t>)</w:t>
      </w:r>
      <w:r w:rsidRPr="00021C5D">
        <w:t xml:space="preserve"> are available for inspection at the Project Manager's office. Operations within the disposal site</w:t>
      </w:r>
      <w:r w:rsidRPr="00021C5D">
        <w:rPr>
          <w:b/>
          <w:i/>
          <w:color w:val="FF6600"/>
        </w:rPr>
        <w:t>(</w:t>
      </w:r>
      <w:r w:rsidRPr="00021C5D">
        <w:t>s</w:t>
      </w:r>
      <w:r w:rsidRPr="00021C5D">
        <w:rPr>
          <w:b/>
          <w:i/>
          <w:color w:val="FF6600"/>
        </w:rPr>
        <w:t>)</w:t>
      </w:r>
      <w:r w:rsidRPr="00021C5D">
        <w:t xml:space="preserve"> shall conform to the stipulations and conditions of these documents and to </w:t>
      </w:r>
      <w:proofErr w:type="gramStart"/>
      <w:r w:rsidRPr="00021C5D">
        <w:t>all of</w:t>
      </w:r>
      <w:proofErr w:type="gramEnd"/>
      <w:r w:rsidRPr="00021C5D">
        <w:t xml:space="preserve">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021C5D" w:rsidRDefault="00F84B31" w:rsidP="00E73BFC">
            <w:pPr>
              <w:rPr>
                <w:b/>
                <w:i/>
                <w:color w:val="FF6600"/>
              </w:rPr>
            </w:pPr>
            <w:r w:rsidRPr="00021C5D">
              <w:rPr>
                <w:b/>
                <w:i/>
                <w:color w:val="FF6600"/>
              </w:rPr>
              <w:t>00236.01(a)</w:t>
            </w:r>
          </w:p>
        </w:tc>
        <w:tc>
          <w:tcPr>
            <w:tcW w:w="1593" w:type="dxa"/>
          </w:tcPr>
          <w:p w14:paraId="475739E7" w14:textId="77777777" w:rsidR="00F84B31" w:rsidRPr="00021C5D" w:rsidRDefault="00F84B31" w:rsidP="00E73BFC">
            <w:r w:rsidRPr="00021C5D">
              <w:rPr>
                <w:b/>
                <w:i/>
                <w:color w:val="FF6600"/>
              </w:rPr>
              <w:t>(name)</w:t>
            </w:r>
          </w:p>
        </w:tc>
        <w:tc>
          <w:tcPr>
            <w:tcW w:w="6246" w:type="dxa"/>
          </w:tcPr>
          <w:p w14:paraId="78553CCA" w14:textId="77777777" w:rsidR="00F84B31" w:rsidRPr="00021C5D" w:rsidRDefault="00F84B31" w:rsidP="00E73BFC">
            <w:pPr>
              <w:rPr>
                <w:b/>
                <w:i/>
                <w:color w:val="FF6600"/>
              </w:rPr>
            </w:pPr>
            <w:r w:rsidRPr="00021C5D">
              <w:rPr>
                <w:b/>
                <w:i/>
                <w:color w:val="FF6600"/>
              </w:rPr>
              <w:t>(from list above)</w:t>
            </w:r>
          </w:p>
          <w:p w14:paraId="790A0478" w14:textId="77777777" w:rsidR="00F84B31" w:rsidRPr="00021C5D" w:rsidRDefault="00F84B31" w:rsidP="00E73BFC">
            <w:pPr>
              <w:rPr>
                <w:b/>
                <w:i/>
                <w:color w:val="FF6600"/>
              </w:rPr>
            </w:pPr>
          </w:p>
        </w:tc>
      </w:tr>
      <w:tr w:rsidR="00F84B31" w:rsidRPr="00021C5D" w14:paraId="1704F02B" w14:textId="77777777" w:rsidTr="00E73BFC">
        <w:tc>
          <w:tcPr>
            <w:tcW w:w="1305" w:type="dxa"/>
          </w:tcPr>
          <w:p w14:paraId="787FB6DA" w14:textId="77777777" w:rsidR="00F84B31" w:rsidRPr="00021C5D" w:rsidRDefault="00F84B31" w:rsidP="00E73BFC">
            <w:pPr>
              <w:rPr>
                <w:b/>
                <w:i/>
                <w:color w:val="FF6600"/>
              </w:rPr>
            </w:pPr>
            <w:r w:rsidRPr="00021C5D">
              <w:rPr>
                <w:b/>
                <w:i/>
                <w:color w:val="FF6600"/>
              </w:rPr>
              <w:t>00236.01(b)</w:t>
            </w:r>
          </w:p>
        </w:tc>
        <w:tc>
          <w:tcPr>
            <w:tcW w:w="1593" w:type="dxa"/>
          </w:tcPr>
          <w:p w14:paraId="5696CFEA" w14:textId="77777777" w:rsidR="00F84B31" w:rsidRPr="00021C5D" w:rsidRDefault="00F84B31" w:rsidP="00E73BFC">
            <w:r w:rsidRPr="00021C5D">
              <w:rPr>
                <w:b/>
                <w:i/>
                <w:color w:val="FF6600"/>
              </w:rPr>
              <w:t>(name)</w:t>
            </w:r>
          </w:p>
        </w:tc>
        <w:tc>
          <w:tcPr>
            <w:tcW w:w="6246" w:type="dxa"/>
          </w:tcPr>
          <w:p w14:paraId="72B3349F" w14:textId="77777777" w:rsidR="00F84B31" w:rsidRPr="00021C5D" w:rsidRDefault="00F84B31" w:rsidP="00E73BFC">
            <w:pPr>
              <w:rPr>
                <w:b/>
                <w:i/>
                <w:color w:val="FF6600"/>
              </w:rPr>
            </w:pPr>
            <w:r w:rsidRPr="00021C5D">
              <w:rPr>
                <w:b/>
                <w:i/>
                <w:color w:val="FF6600"/>
              </w:rPr>
              <w:t>(from list above)</w:t>
            </w:r>
          </w:p>
          <w:p w14:paraId="5FF6B830" w14:textId="77777777" w:rsidR="00F84B31" w:rsidRPr="00021C5D" w:rsidRDefault="00F84B31" w:rsidP="00E73BFC"/>
        </w:tc>
      </w:tr>
      <w:tr w:rsidR="00F84B31" w:rsidRPr="00021C5D" w14:paraId="69C175B7" w14:textId="77777777" w:rsidTr="00E73BFC">
        <w:tc>
          <w:tcPr>
            <w:tcW w:w="1305" w:type="dxa"/>
          </w:tcPr>
          <w:p w14:paraId="337E5639" w14:textId="77777777" w:rsidR="00F84B31" w:rsidRPr="00021C5D" w:rsidRDefault="00F84B31" w:rsidP="00E73BFC">
            <w:pPr>
              <w:rPr>
                <w:b/>
                <w:i/>
                <w:color w:val="FF6600"/>
              </w:rPr>
            </w:pPr>
            <w:r w:rsidRPr="00021C5D">
              <w:rPr>
                <w:b/>
                <w:i/>
                <w:color w:val="FF6600"/>
              </w:rPr>
              <w:t>00236.02(a)</w:t>
            </w:r>
          </w:p>
        </w:tc>
        <w:tc>
          <w:tcPr>
            <w:tcW w:w="1593" w:type="dxa"/>
          </w:tcPr>
          <w:p w14:paraId="10BE8FD1" w14:textId="77777777" w:rsidR="00F84B31" w:rsidRPr="00021C5D" w:rsidRDefault="00F84B31" w:rsidP="00E73BFC">
            <w:r w:rsidRPr="00021C5D">
              <w:rPr>
                <w:b/>
                <w:i/>
                <w:color w:val="FF6600"/>
              </w:rPr>
              <w:t>(name)</w:t>
            </w:r>
          </w:p>
        </w:tc>
        <w:tc>
          <w:tcPr>
            <w:tcW w:w="6246" w:type="dxa"/>
          </w:tcPr>
          <w:p w14:paraId="79A006DC" w14:textId="77777777" w:rsidR="00F84B31" w:rsidRPr="00021C5D" w:rsidRDefault="00F84B31" w:rsidP="00E73BFC">
            <w:pPr>
              <w:rPr>
                <w:b/>
                <w:i/>
                <w:color w:val="FF6600"/>
              </w:rPr>
            </w:pPr>
            <w:r w:rsidRPr="00021C5D">
              <w:rPr>
                <w:b/>
                <w:i/>
                <w:color w:val="FF6600"/>
              </w:rPr>
              <w:t>(from list above)</w:t>
            </w:r>
          </w:p>
          <w:p w14:paraId="0B342022" w14:textId="77777777" w:rsidR="00F84B31" w:rsidRPr="00021C5D" w:rsidRDefault="00F84B31" w:rsidP="00E73BFC"/>
        </w:tc>
      </w:tr>
      <w:tr w:rsidR="00F84B31" w:rsidRPr="00021C5D" w14:paraId="436EF7EC" w14:textId="77777777" w:rsidTr="00E73BFC">
        <w:tc>
          <w:tcPr>
            <w:tcW w:w="1305" w:type="dxa"/>
          </w:tcPr>
          <w:p w14:paraId="3DCDE49E" w14:textId="77777777" w:rsidR="00F84B31" w:rsidRPr="00021C5D" w:rsidRDefault="00F84B31" w:rsidP="00E73BFC">
            <w:pPr>
              <w:rPr>
                <w:b/>
                <w:i/>
                <w:color w:val="FF6600"/>
              </w:rPr>
            </w:pPr>
            <w:r w:rsidRPr="00021C5D">
              <w:rPr>
                <w:b/>
                <w:i/>
                <w:color w:val="FF6600"/>
              </w:rPr>
              <w:t>00236.02(b)</w:t>
            </w:r>
          </w:p>
        </w:tc>
        <w:tc>
          <w:tcPr>
            <w:tcW w:w="1593" w:type="dxa"/>
          </w:tcPr>
          <w:p w14:paraId="1EC853E6" w14:textId="77777777" w:rsidR="00F84B31" w:rsidRPr="00021C5D" w:rsidRDefault="00F84B31" w:rsidP="00E73BFC">
            <w:r w:rsidRPr="00021C5D">
              <w:rPr>
                <w:b/>
                <w:i/>
                <w:color w:val="FF6600"/>
              </w:rPr>
              <w:t>(name)</w:t>
            </w:r>
          </w:p>
        </w:tc>
        <w:tc>
          <w:tcPr>
            <w:tcW w:w="6246" w:type="dxa"/>
          </w:tcPr>
          <w:p w14:paraId="06475183" w14:textId="77777777" w:rsidR="00F84B31" w:rsidRPr="00021C5D" w:rsidRDefault="00F84B31" w:rsidP="00E73BFC">
            <w:pPr>
              <w:rPr>
                <w:b/>
                <w:i/>
                <w:color w:val="FF6600"/>
              </w:rPr>
            </w:pPr>
            <w:r w:rsidRPr="00021C5D">
              <w:rPr>
                <w:b/>
                <w:i/>
                <w:color w:val="FF6600"/>
              </w:rPr>
              <w:t>(from list above)</w:t>
            </w:r>
          </w:p>
          <w:p w14:paraId="790EAF7B" w14:textId="77777777" w:rsidR="00F84B31" w:rsidRPr="00021C5D" w:rsidRDefault="00F84B31" w:rsidP="00E73BFC"/>
        </w:tc>
      </w:tr>
    </w:tbl>
    <w:p w14:paraId="1329E47D" w14:textId="77777777" w:rsidR="00F84B31" w:rsidRPr="00021C5D" w:rsidRDefault="00F84B31" w:rsidP="00F84B31"/>
    <w:p w14:paraId="492F5B63" w14:textId="77777777" w:rsidR="00F84B31" w:rsidRPr="00021C5D" w:rsidRDefault="00F84B31" w:rsidP="00F84B31">
      <w:r w:rsidRPr="00021C5D">
        <w:rPr>
          <w:b/>
        </w:rPr>
        <w:t>00236.05  Pre-Work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 xml:space="preserve">(In the table below, select representatives from the following list and fill in the blanks with the </w:t>
      </w:r>
      <w:proofErr w:type="gramStart"/>
      <w:r w:rsidRPr="00021C5D">
        <w:t>contact</w:t>
      </w:r>
      <w:proofErr w:type="gramEnd"/>
      <w:r w:rsidRPr="00021C5D">
        <w:t xml:space="preserve">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representative(s)____________________________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representative(s)____________________________________________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021C5D" w:rsidRDefault="00F84B31" w:rsidP="00E73BFC">
            <w:pPr>
              <w:rPr>
                <w:b/>
                <w:i/>
                <w:color w:val="FF6600"/>
              </w:rPr>
            </w:pPr>
            <w:r w:rsidRPr="00021C5D">
              <w:rPr>
                <w:b/>
                <w:i/>
                <w:color w:val="FF6600"/>
              </w:rPr>
              <w:t>00236.01(a)</w:t>
            </w:r>
          </w:p>
        </w:tc>
        <w:tc>
          <w:tcPr>
            <w:tcW w:w="1683" w:type="dxa"/>
          </w:tcPr>
          <w:p w14:paraId="552CED67" w14:textId="77777777" w:rsidR="00F84B31" w:rsidRPr="00021C5D" w:rsidRDefault="00F84B31" w:rsidP="00E73BFC">
            <w:r w:rsidRPr="00021C5D">
              <w:rPr>
                <w:b/>
                <w:i/>
                <w:color w:val="FF6600"/>
              </w:rPr>
              <w:t>(name)</w:t>
            </w:r>
          </w:p>
        </w:tc>
        <w:tc>
          <w:tcPr>
            <w:tcW w:w="6156" w:type="dxa"/>
          </w:tcPr>
          <w:p w14:paraId="379C7D4F" w14:textId="77777777" w:rsidR="00F84B31" w:rsidRPr="00021C5D" w:rsidRDefault="00F84B31" w:rsidP="00E73BFC">
            <w:pPr>
              <w:jc w:val="left"/>
              <w:rPr>
                <w:b/>
                <w:i/>
                <w:color w:val="FF6600"/>
              </w:rPr>
            </w:pPr>
            <w:r w:rsidRPr="00021C5D">
              <w:rPr>
                <w:b/>
                <w:i/>
                <w:color w:val="FF6600"/>
              </w:rPr>
              <w:t>ODOT Geologist</w:t>
            </w:r>
          </w:p>
          <w:p w14:paraId="098000F7" w14:textId="77777777" w:rsidR="00F84B31" w:rsidRPr="00021C5D" w:rsidRDefault="00F84B31" w:rsidP="00E73BFC">
            <w:pPr>
              <w:jc w:val="left"/>
              <w:rPr>
                <w:b/>
                <w:i/>
                <w:color w:val="FF6600"/>
              </w:rPr>
            </w:pPr>
            <w:r w:rsidRPr="00021C5D">
              <w:rPr>
                <w:b/>
                <w:i/>
                <w:color w:val="FF6600"/>
              </w:rPr>
              <w:t>ODOT Region Environmental Coordinator</w:t>
            </w:r>
          </w:p>
          <w:p w14:paraId="0EB1BF3A" w14:textId="77777777" w:rsidR="00F84B31" w:rsidRPr="00021C5D" w:rsidRDefault="00F84B31" w:rsidP="00E73BFC">
            <w:pPr>
              <w:jc w:val="left"/>
              <w:rPr>
                <w:b/>
                <w:i/>
                <w:color w:val="FF6600"/>
              </w:rPr>
            </w:pPr>
            <w:r w:rsidRPr="00021C5D">
              <w:rPr>
                <w:b/>
                <w:i/>
                <w:color w:val="FF6600"/>
              </w:rPr>
              <w:t>U.S. Forest Service representative(s)_______________________</w:t>
            </w:r>
          </w:p>
          <w:p w14:paraId="5401D016" w14:textId="77777777" w:rsidR="00F84B31" w:rsidRPr="00021C5D" w:rsidRDefault="00F84B31" w:rsidP="00E73BFC">
            <w:pPr>
              <w:jc w:val="left"/>
              <w:rPr>
                <w:b/>
                <w:i/>
                <w:color w:val="FF6600"/>
              </w:rPr>
            </w:pPr>
            <w:r w:rsidRPr="00021C5D">
              <w:rPr>
                <w:b/>
                <w:i/>
                <w:color w:val="FF6600"/>
              </w:rPr>
              <w:t>BLM representative(s)___________________________________</w:t>
            </w:r>
          </w:p>
          <w:p w14:paraId="6498C8C9" w14:textId="77777777" w:rsidR="00F84B31" w:rsidRPr="00021C5D" w:rsidRDefault="00F84B31" w:rsidP="00E73BFC">
            <w:pPr>
              <w:jc w:val="left"/>
              <w:rPr>
                <w:b/>
                <w:i/>
                <w:color w:val="FF6600"/>
              </w:rPr>
            </w:pPr>
            <w:r w:rsidRPr="00021C5D">
              <w:rPr>
                <w:b/>
                <w:i/>
                <w:color w:val="FF6600"/>
              </w:rPr>
              <w:t>County representative(s)_____________________________________</w:t>
            </w:r>
          </w:p>
          <w:p w14:paraId="545BBD55" w14:textId="77777777" w:rsidR="00F84B31" w:rsidRPr="00021C5D" w:rsidRDefault="00F84B31" w:rsidP="00E73BFC">
            <w:pPr>
              <w:jc w:val="left"/>
              <w:rPr>
                <w:b/>
                <w:i/>
                <w:color w:val="FF6600"/>
              </w:rPr>
            </w:pPr>
            <w:r w:rsidRPr="00021C5D">
              <w:rPr>
                <w:b/>
                <w:i/>
                <w:color w:val="FF6600"/>
              </w:rPr>
              <w:t>Other ______________________________________________</w:t>
            </w:r>
          </w:p>
        </w:tc>
      </w:tr>
      <w:tr w:rsidR="00F84B31" w:rsidRPr="00021C5D" w14:paraId="7091B86C" w14:textId="77777777" w:rsidTr="00E73BFC">
        <w:tc>
          <w:tcPr>
            <w:tcW w:w="1305" w:type="dxa"/>
          </w:tcPr>
          <w:p w14:paraId="38317410" w14:textId="77777777" w:rsidR="00F84B31" w:rsidRPr="00021C5D" w:rsidRDefault="00F84B31" w:rsidP="00E73BFC">
            <w:pPr>
              <w:rPr>
                <w:b/>
                <w:i/>
                <w:color w:val="FF6600"/>
              </w:rPr>
            </w:pPr>
            <w:r w:rsidRPr="00021C5D">
              <w:rPr>
                <w:b/>
                <w:i/>
                <w:color w:val="FF6600"/>
              </w:rPr>
              <w:t>00236.01(b)</w:t>
            </w:r>
          </w:p>
        </w:tc>
        <w:tc>
          <w:tcPr>
            <w:tcW w:w="1683" w:type="dxa"/>
          </w:tcPr>
          <w:p w14:paraId="5C3E4CF2" w14:textId="77777777" w:rsidR="00F84B31" w:rsidRPr="00021C5D" w:rsidRDefault="00F84B31" w:rsidP="00E73BFC">
            <w:r w:rsidRPr="00021C5D">
              <w:rPr>
                <w:b/>
                <w:i/>
                <w:color w:val="FF6600"/>
              </w:rPr>
              <w:t>(name)</w:t>
            </w:r>
          </w:p>
        </w:tc>
        <w:tc>
          <w:tcPr>
            <w:tcW w:w="6156" w:type="dxa"/>
          </w:tcPr>
          <w:p w14:paraId="5D1AD686" w14:textId="77777777" w:rsidR="00F84B31" w:rsidRPr="00021C5D" w:rsidRDefault="00F84B31" w:rsidP="00E73BFC">
            <w:pPr>
              <w:rPr>
                <w:b/>
                <w:i/>
                <w:color w:val="FF6600"/>
              </w:rPr>
            </w:pPr>
            <w:r w:rsidRPr="00021C5D">
              <w:rPr>
                <w:b/>
                <w:i/>
                <w:color w:val="FF6600"/>
              </w:rPr>
              <w:t>(from list above)</w:t>
            </w:r>
          </w:p>
          <w:p w14:paraId="69A4C11F" w14:textId="77777777" w:rsidR="00F84B31" w:rsidRPr="00021C5D" w:rsidRDefault="00F84B31" w:rsidP="00E73BFC"/>
        </w:tc>
      </w:tr>
      <w:tr w:rsidR="00F84B31" w:rsidRPr="00021C5D" w14:paraId="1D775BB6" w14:textId="77777777" w:rsidTr="00E73BFC">
        <w:tc>
          <w:tcPr>
            <w:tcW w:w="1305" w:type="dxa"/>
          </w:tcPr>
          <w:p w14:paraId="215CF23C" w14:textId="77777777" w:rsidR="00F84B31" w:rsidRPr="00021C5D" w:rsidRDefault="00F84B31" w:rsidP="00E73BFC">
            <w:pPr>
              <w:rPr>
                <w:b/>
                <w:i/>
                <w:color w:val="FF6600"/>
              </w:rPr>
            </w:pPr>
            <w:r w:rsidRPr="00021C5D">
              <w:rPr>
                <w:b/>
                <w:i/>
                <w:color w:val="FF6600"/>
              </w:rPr>
              <w:t>00236.02(a)</w:t>
            </w:r>
          </w:p>
        </w:tc>
        <w:tc>
          <w:tcPr>
            <w:tcW w:w="1683" w:type="dxa"/>
          </w:tcPr>
          <w:p w14:paraId="05C5A9F6" w14:textId="77777777" w:rsidR="00F84B31" w:rsidRPr="00021C5D" w:rsidRDefault="00F84B31" w:rsidP="00E73BFC">
            <w:r w:rsidRPr="00021C5D">
              <w:rPr>
                <w:b/>
                <w:i/>
                <w:color w:val="FF6600"/>
              </w:rPr>
              <w:t>(name)</w:t>
            </w:r>
          </w:p>
        </w:tc>
        <w:tc>
          <w:tcPr>
            <w:tcW w:w="6156" w:type="dxa"/>
          </w:tcPr>
          <w:p w14:paraId="0B1604C2" w14:textId="77777777" w:rsidR="00F84B31" w:rsidRPr="00021C5D" w:rsidRDefault="00F84B31" w:rsidP="00E73BFC">
            <w:pPr>
              <w:rPr>
                <w:b/>
                <w:i/>
                <w:color w:val="FF6600"/>
              </w:rPr>
            </w:pPr>
            <w:r w:rsidRPr="00021C5D">
              <w:rPr>
                <w:b/>
                <w:i/>
                <w:color w:val="FF6600"/>
              </w:rPr>
              <w:t>(from list above)</w:t>
            </w:r>
          </w:p>
          <w:p w14:paraId="66C13767" w14:textId="77777777" w:rsidR="00F84B31" w:rsidRPr="00021C5D" w:rsidRDefault="00F84B31" w:rsidP="00E73BFC"/>
        </w:tc>
      </w:tr>
      <w:tr w:rsidR="00F84B31" w:rsidRPr="00021C5D" w14:paraId="66CA6BD2" w14:textId="77777777" w:rsidTr="00E73BFC">
        <w:tc>
          <w:tcPr>
            <w:tcW w:w="1305" w:type="dxa"/>
          </w:tcPr>
          <w:p w14:paraId="0706212C" w14:textId="77777777" w:rsidR="00F84B31" w:rsidRPr="00021C5D" w:rsidRDefault="00F84B31" w:rsidP="00E73BFC">
            <w:pPr>
              <w:rPr>
                <w:b/>
                <w:i/>
                <w:color w:val="FF6600"/>
              </w:rPr>
            </w:pPr>
            <w:r w:rsidRPr="00021C5D">
              <w:rPr>
                <w:b/>
                <w:i/>
                <w:color w:val="FF6600"/>
              </w:rPr>
              <w:t>00236.02(b)</w:t>
            </w:r>
          </w:p>
        </w:tc>
        <w:tc>
          <w:tcPr>
            <w:tcW w:w="1683" w:type="dxa"/>
          </w:tcPr>
          <w:p w14:paraId="1133567A" w14:textId="77777777" w:rsidR="00F84B31" w:rsidRPr="00021C5D" w:rsidRDefault="00F84B31" w:rsidP="00E73BFC">
            <w:r w:rsidRPr="00021C5D">
              <w:rPr>
                <w:b/>
                <w:i/>
                <w:color w:val="FF6600"/>
              </w:rPr>
              <w:t>(name)</w:t>
            </w:r>
          </w:p>
        </w:tc>
        <w:tc>
          <w:tcPr>
            <w:tcW w:w="6156" w:type="dxa"/>
          </w:tcPr>
          <w:p w14:paraId="7989305A" w14:textId="77777777" w:rsidR="00F84B31" w:rsidRPr="00021C5D" w:rsidRDefault="00F84B31" w:rsidP="00E73BFC">
            <w:pPr>
              <w:rPr>
                <w:b/>
                <w:i/>
                <w:color w:val="FF6600"/>
              </w:rPr>
            </w:pPr>
            <w:r w:rsidRPr="00021C5D">
              <w:rPr>
                <w:b/>
                <w:i/>
                <w:color w:val="FF6600"/>
              </w:rPr>
              <w:t>(from list above)</w:t>
            </w:r>
          </w:p>
          <w:p w14:paraId="1F10E914" w14:textId="77777777" w:rsidR="00F84B31" w:rsidRPr="00021C5D" w:rsidRDefault="00F84B31" w:rsidP="00E73BFC"/>
        </w:tc>
      </w:tr>
    </w:tbl>
    <w:p w14:paraId="7E974308" w14:textId="77777777" w:rsidR="00F84B31" w:rsidRPr="00021C5D" w:rsidRDefault="00F84B31" w:rsidP="00F84B31"/>
    <w:p w14:paraId="0BF391C1" w14:textId="2E582C79" w:rsidR="00F84B31" w:rsidRPr="00021C5D" w:rsidRDefault="00F84B31" w:rsidP="00F84B31">
      <w:r w:rsidRPr="00021C5D">
        <w:rPr>
          <w:b/>
        </w:rPr>
        <w:t>00236.06  Site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021C5D">
        <w:rPr>
          <w:b/>
          <w:i/>
          <w:color w:val="FF6600"/>
        </w:rPr>
        <w:t>(</w:t>
      </w:r>
      <w:r w:rsidRPr="00021C5D">
        <w:t>and as staked</w:t>
      </w:r>
      <w:r w:rsidRPr="00021C5D">
        <w:rPr>
          <w:b/>
          <w:i/>
          <w:color w:val="FF6600"/>
        </w:rPr>
        <w:t>)</w:t>
      </w:r>
      <w:r w:rsidRPr="00021C5D">
        <w:t xml:space="preserve">. Do not operate beyond the disposal site Project boundary or in no Work area(s) as shown </w:t>
      </w:r>
      <w:r w:rsidRPr="00021C5D">
        <w:rPr>
          <w:b/>
          <w:i/>
          <w:color w:val="FF6600"/>
        </w:rPr>
        <w:t>(</w:t>
      </w:r>
      <w:r w:rsidRPr="00021C5D">
        <w:t>and as staked</w:t>
      </w:r>
      <w:r w:rsidRPr="00021C5D">
        <w:rPr>
          <w:b/>
          <w:i/>
          <w:color w:val="FF660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r w:rsidRPr="00021C5D">
        <w:t>project boundary</w:t>
      </w:r>
      <w:r w:rsidRPr="00021C5D">
        <w:tab/>
        <w:t>disposal area(s)</w:t>
      </w:r>
    </w:p>
    <w:p w14:paraId="21A6E0C1" w14:textId="77777777" w:rsidR="00F84B31" w:rsidRPr="00021C5D" w:rsidRDefault="00F84B31" w:rsidP="00F84B31">
      <w:pPr>
        <w:pStyle w:val="Instructions-Indented"/>
        <w:tabs>
          <w:tab w:val="left" w:pos="3600"/>
        </w:tabs>
      </w:pPr>
      <w:r w:rsidRPr="00021C5D">
        <w:t>reject fines stockpile</w:t>
      </w:r>
      <w:r w:rsidRPr="00021C5D">
        <w:tab/>
        <w:t xml:space="preserve">scalpings </w:t>
      </w:r>
      <w:proofErr w:type="gramStart"/>
      <w:r w:rsidRPr="00021C5D">
        <w:t>stockpile</w:t>
      </w:r>
      <w:proofErr w:type="gramEnd"/>
      <w:r w:rsidRPr="00021C5D">
        <w:tab/>
      </w:r>
    </w:p>
    <w:p w14:paraId="1A0917B8" w14:textId="77777777" w:rsidR="00F84B31" w:rsidRPr="00021C5D" w:rsidRDefault="00F84B31" w:rsidP="00F84B31">
      <w:pPr>
        <w:pStyle w:val="Instructions-Indented"/>
        <w:tabs>
          <w:tab w:val="left" w:pos="3600"/>
        </w:tabs>
      </w:pPr>
      <w:r w:rsidRPr="00021C5D">
        <w:t>oversize storage area</w:t>
      </w:r>
      <w:r w:rsidRPr="00021C5D">
        <w:tab/>
        <w:t>overburden storage area(s)</w:t>
      </w:r>
    </w:p>
    <w:p w14:paraId="69DFABE2" w14:textId="77777777" w:rsidR="00F84B31" w:rsidRPr="00021C5D" w:rsidRDefault="00F84B31" w:rsidP="00F84B31">
      <w:pPr>
        <w:pStyle w:val="Instructions-Indented"/>
        <w:tabs>
          <w:tab w:val="left" w:pos="3600"/>
        </w:tabs>
      </w:pPr>
      <w:r w:rsidRPr="00021C5D">
        <w:t>no work area(s)</w:t>
      </w:r>
      <w:r w:rsidRPr="00021C5D">
        <w:tab/>
        <w:t>stormwater control berm(s)</w:t>
      </w:r>
    </w:p>
    <w:p w14:paraId="44D1E63A" w14:textId="77777777" w:rsidR="00F84B31" w:rsidRPr="00021C5D" w:rsidRDefault="00F84B31" w:rsidP="00F84B31">
      <w:pPr>
        <w:pStyle w:val="Instructions-Indented"/>
        <w:tabs>
          <w:tab w:val="left" w:pos="3600"/>
        </w:tabs>
      </w:pPr>
      <w:r w:rsidRPr="00021C5D">
        <w:t>safety berm(s)</w:t>
      </w:r>
      <w:r w:rsidRPr="00021C5D">
        <w:tab/>
        <w:t>slash disposal area</w:t>
      </w:r>
    </w:p>
    <w:p w14:paraId="437A12D7" w14:textId="77777777" w:rsidR="00F84B31" w:rsidRPr="00021C5D" w:rsidRDefault="00F84B31" w:rsidP="00F84B31">
      <w:pPr>
        <w:pStyle w:val="Instructions-Indented"/>
        <w:tabs>
          <w:tab w:val="left" w:pos="3600"/>
        </w:tabs>
      </w:pPr>
      <w:r w:rsidRPr="00021C5D">
        <w:t>log deck</w:t>
      </w:r>
      <w:r w:rsidRPr="00021C5D">
        <w:tab/>
        <w:t>bench access road(s)</w:t>
      </w:r>
    </w:p>
    <w:p w14:paraId="3D319ECB" w14:textId="77777777" w:rsidR="00F84B31" w:rsidRPr="00021C5D" w:rsidRDefault="00F84B31" w:rsidP="00F84B31">
      <w:pPr>
        <w:pStyle w:val="Instructions-Indented"/>
        <w:tabs>
          <w:tab w:val="left" w:pos="3600"/>
        </w:tabs>
      </w:pPr>
      <w:r w:rsidRPr="00021C5D">
        <w:t xml:space="preserve">stockpile and processing </w:t>
      </w:r>
      <w:proofErr w:type="gramStart"/>
      <w:r w:rsidRPr="00021C5D">
        <w:t>area</w:t>
      </w:r>
      <w:proofErr w:type="gramEnd"/>
    </w:p>
    <w:p w14:paraId="33A59FAC" w14:textId="77777777" w:rsidR="00F84B31" w:rsidRPr="00021C5D" w:rsidRDefault="00F84B31" w:rsidP="00F84B31">
      <w:pPr>
        <w:pStyle w:val="Instructions-Indented"/>
        <w:tabs>
          <w:tab w:val="left" w:pos="3600"/>
        </w:tabs>
      </w:pPr>
      <w:r w:rsidRPr="00021C5D">
        <w:t>access road(s)</w:t>
      </w:r>
      <w:r w:rsidRPr="00021C5D">
        <w:tab/>
        <w:t>sediment fence(s)</w:t>
      </w:r>
    </w:p>
    <w:p w14:paraId="73EB5FB9" w14:textId="77777777" w:rsidR="00F84B31" w:rsidRPr="00021C5D" w:rsidRDefault="00F84B31" w:rsidP="00F84B31">
      <w:pPr>
        <w:pStyle w:val="Instructions-Indented"/>
        <w:tabs>
          <w:tab w:val="left" w:pos="3600"/>
        </w:tabs>
      </w:pPr>
      <w:r w:rsidRPr="00021C5D">
        <w:t>straw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021C5D" w:rsidRDefault="00F84B31" w:rsidP="00E73BFC">
            <w:pPr>
              <w:rPr>
                <w:b/>
                <w:i/>
                <w:color w:val="FF6600"/>
              </w:rPr>
            </w:pPr>
            <w:r w:rsidRPr="00021C5D">
              <w:rPr>
                <w:b/>
                <w:i/>
                <w:color w:val="FF6600"/>
              </w:rPr>
              <w:t>00236.01(a)</w:t>
            </w:r>
          </w:p>
        </w:tc>
        <w:tc>
          <w:tcPr>
            <w:tcW w:w="1593" w:type="dxa"/>
          </w:tcPr>
          <w:p w14:paraId="724209B7" w14:textId="77777777" w:rsidR="00F84B31" w:rsidRPr="00021C5D" w:rsidRDefault="00F84B31" w:rsidP="00E73BFC">
            <w:r w:rsidRPr="00021C5D">
              <w:rPr>
                <w:b/>
                <w:i/>
                <w:color w:val="FF6600"/>
              </w:rPr>
              <w:t>(name)</w:t>
            </w:r>
          </w:p>
        </w:tc>
        <w:tc>
          <w:tcPr>
            <w:tcW w:w="6246" w:type="dxa"/>
          </w:tcPr>
          <w:p w14:paraId="6A7BADC9" w14:textId="77777777" w:rsidR="00F84B31" w:rsidRPr="00021C5D" w:rsidRDefault="00F84B31" w:rsidP="00E73BFC">
            <w:pPr>
              <w:rPr>
                <w:b/>
                <w:i/>
                <w:color w:val="FF6600"/>
              </w:rPr>
            </w:pPr>
            <w:r w:rsidRPr="00021C5D">
              <w:rPr>
                <w:b/>
                <w:i/>
                <w:color w:val="FF6600"/>
              </w:rPr>
              <w:t>(from list above)</w:t>
            </w:r>
          </w:p>
          <w:p w14:paraId="25C6DF0C" w14:textId="77777777" w:rsidR="00F84B31" w:rsidRPr="00021C5D" w:rsidRDefault="00F84B31" w:rsidP="00E73BFC">
            <w:pPr>
              <w:rPr>
                <w:b/>
                <w:i/>
                <w:color w:val="FF6600"/>
              </w:rPr>
            </w:pPr>
          </w:p>
        </w:tc>
      </w:tr>
      <w:tr w:rsidR="00F84B31" w:rsidRPr="00021C5D" w14:paraId="5C5341C9" w14:textId="77777777" w:rsidTr="00E73BFC">
        <w:tc>
          <w:tcPr>
            <w:tcW w:w="1305" w:type="dxa"/>
          </w:tcPr>
          <w:p w14:paraId="776B8B5D" w14:textId="77777777" w:rsidR="00F84B31" w:rsidRPr="00021C5D" w:rsidRDefault="00F84B31" w:rsidP="00E73BFC">
            <w:pPr>
              <w:rPr>
                <w:b/>
                <w:i/>
                <w:color w:val="FF6600"/>
              </w:rPr>
            </w:pPr>
            <w:r w:rsidRPr="00021C5D">
              <w:rPr>
                <w:b/>
                <w:i/>
                <w:color w:val="FF6600"/>
              </w:rPr>
              <w:t>00236.01(b)</w:t>
            </w:r>
          </w:p>
        </w:tc>
        <w:tc>
          <w:tcPr>
            <w:tcW w:w="1593" w:type="dxa"/>
          </w:tcPr>
          <w:p w14:paraId="73CE5895" w14:textId="77777777" w:rsidR="00F84B31" w:rsidRPr="00021C5D" w:rsidRDefault="00F84B31" w:rsidP="00E73BFC">
            <w:r w:rsidRPr="00021C5D">
              <w:rPr>
                <w:b/>
                <w:i/>
                <w:color w:val="FF6600"/>
              </w:rPr>
              <w:t>(name)</w:t>
            </w:r>
          </w:p>
        </w:tc>
        <w:tc>
          <w:tcPr>
            <w:tcW w:w="6246" w:type="dxa"/>
          </w:tcPr>
          <w:p w14:paraId="4E293840" w14:textId="77777777" w:rsidR="00F84B31" w:rsidRPr="00021C5D" w:rsidRDefault="00F84B31" w:rsidP="00E73BFC">
            <w:pPr>
              <w:rPr>
                <w:b/>
                <w:i/>
                <w:color w:val="FF6600"/>
              </w:rPr>
            </w:pPr>
            <w:r w:rsidRPr="00021C5D">
              <w:rPr>
                <w:b/>
                <w:i/>
                <w:color w:val="FF6600"/>
              </w:rPr>
              <w:t>(from list above)</w:t>
            </w:r>
          </w:p>
          <w:p w14:paraId="1E5FCD4A" w14:textId="77777777" w:rsidR="00F84B31" w:rsidRPr="00021C5D" w:rsidRDefault="00F84B31" w:rsidP="00E73BFC"/>
        </w:tc>
      </w:tr>
      <w:tr w:rsidR="00F84B31" w:rsidRPr="00021C5D" w14:paraId="31C5305B" w14:textId="77777777" w:rsidTr="00E73BFC">
        <w:tc>
          <w:tcPr>
            <w:tcW w:w="1305" w:type="dxa"/>
          </w:tcPr>
          <w:p w14:paraId="010F94D0" w14:textId="77777777" w:rsidR="00F84B31" w:rsidRPr="00021C5D" w:rsidRDefault="00F84B31" w:rsidP="00E73BFC">
            <w:pPr>
              <w:rPr>
                <w:b/>
                <w:i/>
                <w:color w:val="FF6600"/>
              </w:rPr>
            </w:pPr>
            <w:r w:rsidRPr="00021C5D">
              <w:rPr>
                <w:b/>
                <w:i/>
                <w:color w:val="FF6600"/>
              </w:rPr>
              <w:t>00236.02(a)</w:t>
            </w:r>
          </w:p>
        </w:tc>
        <w:tc>
          <w:tcPr>
            <w:tcW w:w="1593" w:type="dxa"/>
          </w:tcPr>
          <w:p w14:paraId="4DCCAC67" w14:textId="77777777" w:rsidR="00F84B31" w:rsidRPr="00021C5D" w:rsidRDefault="00F84B31" w:rsidP="00E73BFC">
            <w:r w:rsidRPr="00021C5D">
              <w:rPr>
                <w:b/>
                <w:i/>
                <w:color w:val="FF6600"/>
              </w:rPr>
              <w:t>(name)</w:t>
            </w:r>
          </w:p>
        </w:tc>
        <w:tc>
          <w:tcPr>
            <w:tcW w:w="6246" w:type="dxa"/>
          </w:tcPr>
          <w:p w14:paraId="3FFED824" w14:textId="77777777" w:rsidR="00F84B31" w:rsidRPr="00021C5D" w:rsidRDefault="00F84B31" w:rsidP="00E73BFC">
            <w:pPr>
              <w:rPr>
                <w:b/>
                <w:i/>
                <w:color w:val="FF6600"/>
              </w:rPr>
            </w:pPr>
            <w:r w:rsidRPr="00021C5D">
              <w:rPr>
                <w:b/>
                <w:i/>
                <w:color w:val="FF6600"/>
              </w:rPr>
              <w:t>(from list above)</w:t>
            </w:r>
          </w:p>
          <w:p w14:paraId="2EB6B186" w14:textId="77777777" w:rsidR="00F84B31" w:rsidRPr="00021C5D" w:rsidRDefault="00F84B31" w:rsidP="00E73BFC"/>
        </w:tc>
      </w:tr>
      <w:tr w:rsidR="00F84B31" w:rsidRPr="00021C5D" w14:paraId="5E8ACA13" w14:textId="77777777" w:rsidTr="00E73BFC">
        <w:tc>
          <w:tcPr>
            <w:tcW w:w="1305" w:type="dxa"/>
          </w:tcPr>
          <w:p w14:paraId="74DCE241" w14:textId="77777777" w:rsidR="00F84B31" w:rsidRPr="00021C5D" w:rsidRDefault="00F84B31" w:rsidP="00E73BFC">
            <w:pPr>
              <w:rPr>
                <w:b/>
                <w:i/>
                <w:color w:val="FF6600"/>
              </w:rPr>
            </w:pPr>
            <w:r w:rsidRPr="00021C5D">
              <w:rPr>
                <w:b/>
                <w:i/>
                <w:color w:val="FF6600"/>
              </w:rPr>
              <w:t>00236.02(b)</w:t>
            </w:r>
          </w:p>
        </w:tc>
        <w:tc>
          <w:tcPr>
            <w:tcW w:w="1593" w:type="dxa"/>
          </w:tcPr>
          <w:p w14:paraId="58E0D797" w14:textId="77777777" w:rsidR="00F84B31" w:rsidRPr="00021C5D" w:rsidRDefault="00F84B31" w:rsidP="00E73BFC">
            <w:r w:rsidRPr="00021C5D">
              <w:rPr>
                <w:b/>
                <w:i/>
                <w:color w:val="FF6600"/>
              </w:rPr>
              <w:t>(name)</w:t>
            </w:r>
          </w:p>
        </w:tc>
        <w:tc>
          <w:tcPr>
            <w:tcW w:w="6246" w:type="dxa"/>
          </w:tcPr>
          <w:p w14:paraId="44BB9EFC" w14:textId="77777777" w:rsidR="00F84B31" w:rsidRPr="00021C5D" w:rsidRDefault="00F84B31" w:rsidP="00E73BFC">
            <w:pPr>
              <w:rPr>
                <w:b/>
                <w:i/>
                <w:color w:val="FF6600"/>
              </w:rPr>
            </w:pPr>
            <w:r w:rsidRPr="00021C5D">
              <w:rPr>
                <w:b/>
                <w:i/>
                <w:color w:val="FF6600"/>
              </w:rPr>
              <w:t>(from list above)</w:t>
            </w:r>
          </w:p>
          <w:p w14:paraId="6CCF0F4C" w14:textId="77777777" w:rsidR="00F84B31" w:rsidRPr="00021C5D" w:rsidRDefault="00F84B31" w:rsidP="00E73BFC"/>
        </w:tc>
      </w:tr>
    </w:tbl>
    <w:p w14:paraId="0D77114C" w14:textId="77777777" w:rsidR="00F84B31" w:rsidRPr="00021C5D" w:rsidRDefault="00F84B31" w:rsidP="00F84B31"/>
    <w:p w14:paraId="2BDF54A5" w14:textId="77777777" w:rsidR="00F84B31" w:rsidRPr="00021C5D" w:rsidRDefault="00F84B31" w:rsidP="00F84B31">
      <w:r w:rsidRPr="00021C5D">
        <w:rPr>
          <w:b/>
        </w:rPr>
        <w:t>00236.07  Site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Aggregate to </w:t>
      </w:r>
      <w:proofErr w:type="gramStart"/>
      <w:r w:rsidRPr="00021C5D">
        <w:t>enter into</w:t>
      </w:r>
      <w:proofErr w:type="gramEnd"/>
      <w:r w:rsidRPr="00021C5D">
        <w:t xml:space="preserve">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w:t>
      </w:r>
      <w:proofErr w:type="gramStart"/>
      <w:r w:rsidRPr="00021C5D">
        <w:t>00290.30(b), and</w:t>
      </w:r>
      <w:proofErr w:type="gramEnd"/>
      <w:r w:rsidRPr="00021C5D">
        <w:t xml:space="preserve">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 xml:space="preserve">Store all potentially hazardous materials and solid waste in a manner that prevents seepage into the ground or groundwater sources. Lined sumps or pits are allowable options for storage. If pits or sumps are used, construct adequate </w:t>
      </w:r>
      <w:proofErr w:type="gramStart"/>
      <w:r w:rsidRPr="00021C5D">
        <w:t>berms</w:t>
      </w:r>
      <w:proofErr w:type="gramEnd"/>
      <w:r w:rsidRPr="00021C5D">
        <w:t xml:space="preserve">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  Restrictions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 xml:space="preserve">Do not utilize, contaminate, or disperse material from existing stockpiles. If existing stockpiles interfere with the Contractor’s operations, move the stockpiles to other locations within the disposal site area </w:t>
      </w:r>
      <w:proofErr w:type="gramStart"/>
      <w:r w:rsidRPr="00021C5D">
        <w:t>as directed,</w:t>
      </w:r>
      <w:proofErr w:type="gramEnd"/>
      <w:r w:rsidRPr="00021C5D">
        <w:t xml:space="preserve">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021C5D">
        <w:rPr>
          <w:b/>
          <w:i/>
          <w:color w:val="FF660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 xml:space="preserve">For information contact ______________ or _____________ at the ____________ County Department of Public Works, at _____________, to </w:t>
      </w:r>
      <w:proofErr w:type="gramStart"/>
      <w:r w:rsidRPr="00021C5D">
        <w:t>make arrangements</w:t>
      </w:r>
      <w:proofErr w:type="gramEnd"/>
      <w:r w:rsidRPr="00021C5D">
        <w:t xml:space="preserve">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A $_________ per _</w:t>
      </w:r>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021C5D">
        <w:rPr>
          <w:b/>
          <w:i/>
          <w:color w:val="FF660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___</w:t>
      </w:r>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(c)  Bureau of Land Management Sites</w:t>
      </w:r>
      <w:r w:rsidRPr="00021C5D">
        <w:t xml:space="preserve"> - This disposal site </w:t>
      </w:r>
      <w:r w:rsidRPr="00021C5D">
        <w:rPr>
          <w:b/>
          <w:i/>
          <w:color w:val="FF660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(d)  Privately Owned ODOT Controlled Sources</w:t>
      </w:r>
      <w:r w:rsidRPr="00021C5D">
        <w:t xml:space="preserve"> - This disposal site </w:t>
      </w:r>
      <w:r w:rsidRPr="00021C5D">
        <w:rPr>
          <w:b/>
          <w:i/>
          <w:color w:val="FF660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 xml:space="preserve">For information contact ___________________ at ________________, to </w:t>
      </w:r>
      <w:proofErr w:type="gramStart"/>
      <w:r w:rsidRPr="00021C5D">
        <w:t>make arrangements</w:t>
      </w:r>
      <w:proofErr w:type="gramEnd"/>
      <w:r w:rsidRPr="00021C5D">
        <w:t xml:space="preserve">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___</w:t>
      </w:r>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  Site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021C5D">
        <w:rPr>
          <w:b/>
          <w:i/>
          <w:color w:val="FF660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77777777" w:rsidR="00F84B31" w:rsidRPr="00021C5D" w:rsidRDefault="00F84B31" w:rsidP="00F84B31">
      <w:pPr>
        <w:pStyle w:val="Instructions-Indented"/>
      </w:pPr>
      <w:r w:rsidRPr="00021C5D">
        <w:t>(Use the following bullet when road access is to be constructed. Fill in the blank with the disposal site name and subsection. Delete all orange 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021C5D">
        <w:rPr>
          <w:b/>
          <w:i/>
          <w:color w:val="FF660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minor realignment and widening of ________________, to accommodate the Contractor’s operations in the disposal site, are anticipated. An approximate location for the minor realignment and 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routine road maintenance activities such as grading and watering of the access road do not need review or approval. Maintain or develop drain dips, water bars, road crowning, in-</w:t>
      </w:r>
      <w:proofErr w:type="gramStart"/>
      <w:r w:rsidRPr="00021C5D">
        <w:t>slopes</w:t>
      </w:r>
      <w:proofErr w:type="gramEnd"/>
      <w:r w:rsidRPr="00021C5D">
        <w:t xml:space="preserve">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(Use the following bullet when a stormwater control berm is required. Repeat the bullet for each site that requires a stormwater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using existing, </w:t>
      </w:r>
      <w:proofErr w:type="gramStart"/>
      <w:r w:rsidRPr="00021C5D">
        <w:t>loose</w:t>
      </w:r>
      <w:proofErr w:type="gramEnd"/>
      <w:r w:rsidRPr="00021C5D">
        <w:t xml:space="preserv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Provide erosion control protection for the stormwater control berm by placing, with minimal amount of separation, 3</w:t>
      </w:r>
      <w:r w:rsidRPr="00021C5D">
        <w:noBreakHyphen/>
        <w:t>foot diameter and larger oversize material along the creek-side toe of the berm. Maintain a minimum 10</w:t>
      </w:r>
      <w:r w:rsidRPr="00021C5D">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using overburden or existing, </w:t>
      </w:r>
      <w:proofErr w:type="gramStart"/>
      <w:r w:rsidRPr="00021C5D">
        <w:t>loose</w:t>
      </w:r>
      <w:proofErr w:type="gramEnd"/>
      <w:r w:rsidRPr="00021C5D">
        <w:t xml:space="preserv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021C5D">
        <w:rPr>
          <w:b/>
          <w:i/>
          <w:color w:val="FF6600"/>
        </w:rPr>
        <w:t>(</w:t>
      </w:r>
      <w:r w:rsidRPr="00021C5D">
        <w:t>and as staked</w:t>
      </w:r>
      <w:r w:rsidRPr="00021C5D">
        <w:rPr>
          <w:b/>
          <w:i/>
          <w:color w:val="FF660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021C5D">
        <w:rPr>
          <w:b/>
          <w:i/>
          <w:color w:val="FF6600"/>
        </w:rPr>
        <w:t>(</w:t>
      </w:r>
      <w:r w:rsidRPr="00021C5D">
        <w:t>s</w:t>
      </w:r>
      <w:r w:rsidRPr="00021C5D">
        <w:rPr>
          <w:b/>
          <w:i/>
          <w:color w:val="FF6600"/>
        </w:rPr>
        <w:t>)</w:t>
      </w:r>
      <w:r w:rsidRPr="00021C5D">
        <w:t xml:space="preserve"> as shown.</w:t>
      </w:r>
    </w:p>
    <w:p w14:paraId="01F8DF1E" w14:textId="77777777" w:rsidR="00F84B31" w:rsidRPr="00021C5D" w:rsidRDefault="00F84B31" w:rsidP="00F84B31">
      <w:pPr>
        <w:pStyle w:val="Bullet1-After1st"/>
      </w:pPr>
      <w:r w:rsidRPr="00021C5D">
        <w:t xml:space="preserve">Track-walk all slopes with a grade at or flatter than 1V:1.5H so that track impressions run parallel to slope contours. Maintain at least 1 </w:t>
      </w:r>
      <w:proofErr w:type="gramStart"/>
      <w:r w:rsidRPr="00021C5D">
        <w:t>3/8-inch tall</w:t>
      </w:r>
      <w:proofErr w:type="gramEnd"/>
      <w:r w:rsidRPr="00021C5D">
        <w:t xml:space="preserve">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021C5D">
        <w:rPr>
          <w:b/>
          <w:i/>
          <w:color w:val="FF660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 xml:space="preserve">site water source may be available. Use only when water rights are </w:t>
      </w:r>
      <w:proofErr w:type="gramStart"/>
      <w:r w:rsidRPr="00021C5D">
        <w:t>obtained</w:t>
      </w:r>
      <w:proofErr w:type="gramEnd"/>
      <w:r w:rsidRPr="00021C5D">
        <w:t xml:space="preserve"> or all permits are secured. If the proposed water source is a natural source, include 00290.34(c)(3) water intake screening in the project special provisions if it is required. Repeat the bullet for each site when an </w:t>
      </w:r>
      <w:proofErr w:type="gramStart"/>
      <w:r w:rsidRPr="00021C5D">
        <w:t>off site</w:t>
      </w:r>
      <w:proofErr w:type="gramEnd"/>
      <w:r w:rsidRPr="00021C5D">
        <w:t xml:space="preserv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___</w:t>
      </w:r>
      <w:r w:rsidRPr="00021C5D">
        <w:rPr>
          <w:sz w:val="16"/>
          <w:szCs w:val="16"/>
        </w:rPr>
        <w:t xml:space="preserve">(insert location name, legal description, address, </w:t>
      </w:r>
      <w:proofErr w:type="gramStart"/>
      <w:r w:rsidRPr="00021C5D">
        <w:rPr>
          <w:sz w:val="16"/>
          <w:szCs w:val="16"/>
        </w:rPr>
        <w:t>highway</w:t>
      </w:r>
      <w:proofErr w:type="gramEnd"/>
      <w:r w:rsidRPr="00021C5D">
        <w:rPr>
          <w:sz w:val="16"/>
          <w:szCs w:val="16"/>
        </w:rPr>
        <w:t xml:space="preserve">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 xml:space="preserve">if the Contractor chooses to utilize this disposal site,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proofErr w:type="gramStart"/>
      <w:r w:rsidRPr="00021C5D">
        <w:t>maintain the cattle guard and livestock gate _________________ into the source at all times</w:t>
      </w:r>
      <w:proofErr w:type="gramEnd"/>
      <w:r w:rsidRPr="00021C5D">
        <w:t>.</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  Seeding:</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r w:rsidRPr="00021C5D">
        <w:t>disposal area(s) (If being reclaimed in the operation)</w:t>
      </w:r>
    </w:p>
    <w:p w14:paraId="4ADDB2EA" w14:textId="77777777" w:rsidR="00F84B31" w:rsidRPr="00021C5D" w:rsidRDefault="00F84B31" w:rsidP="00F84B31">
      <w:pPr>
        <w:pStyle w:val="Instructions-Indented"/>
      </w:pPr>
      <w:r w:rsidRPr="00021C5D">
        <w:t>overburden storage area(s)</w:t>
      </w:r>
    </w:p>
    <w:p w14:paraId="3625A7BB" w14:textId="77777777" w:rsidR="00F84B31" w:rsidRPr="00021C5D" w:rsidRDefault="00F84B31" w:rsidP="00F84B31">
      <w:pPr>
        <w:pStyle w:val="Instructions-Indented"/>
      </w:pPr>
      <w:r w:rsidRPr="00021C5D">
        <w:t>stormwater control berm(s)</w:t>
      </w:r>
    </w:p>
    <w:p w14:paraId="5DA079EA" w14:textId="77777777" w:rsidR="00F84B31" w:rsidRPr="00021C5D" w:rsidRDefault="00F84B31" w:rsidP="00F84B31">
      <w:pPr>
        <w:pStyle w:val="Instructions-Indented"/>
      </w:pPr>
      <w:r w:rsidRPr="00021C5D">
        <w:t>safety berm(s)</w:t>
      </w:r>
    </w:p>
    <w:p w14:paraId="7071DCB2" w14:textId="77777777" w:rsidR="00F84B31" w:rsidRPr="00021C5D" w:rsidRDefault="00F84B31" w:rsidP="00F84B31">
      <w:pPr>
        <w:pStyle w:val="Instructions-Indented"/>
      </w:pPr>
      <w:r w:rsidRPr="00021C5D">
        <w:t xml:space="preserve">soil/scalpings stockpile(s) </w:t>
      </w:r>
    </w:p>
    <w:p w14:paraId="5B2C9EEF" w14:textId="77777777" w:rsidR="00F84B31" w:rsidRPr="00021C5D" w:rsidRDefault="00F84B31" w:rsidP="00F84B31">
      <w:pPr>
        <w:pStyle w:val="Instructions-Indented"/>
      </w:pPr>
      <w:r w:rsidRPr="00021C5D">
        <w:t>bench(es) and access road(s)</w:t>
      </w:r>
    </w:p>
    <w:p w14:paraId="59DA23D8" w14:textId="77777777" w:rsidR="00F84B31" w:rsidRPr="00021C5D" w:rsidRDefault="00F84B31" w:rsidP="00F84B31">
      <w:pPr>
        <w:pStyle w:val="Instructions-Indented"/>
      </w:pPr>
      <w:r w:rsidRPr="00021C5D">
        <w:t>other)</w:t>
      </w:r>
    </w:p>
    <w:p w14:paraId="209DFA53" w14:textId="77777777" w:rsidR="00F84B31" w:rsidRPr="00021C5D" w:rsidRDefault="00F84B31" w:rsidP="00F84B31"/>
    <w:p w14:paraId="6799085C" w14:textId="77777777" w:rsidR="00F84B31" w:rsidRPr="00021C5D" w:rsidRDefault="00F84B31" w:rsidP="00F84B31">
      <w:pPr>
        <w:pStyle w:val="Bullet1"/>
      </w:pPr>
      <w:r w:rsidRPr="00021C5D">
        <w:t xml:space="preserve">For disposal site </w:t>
      </w:r>
      <w:r w:rsidRPr="00021C5D">
        <w:rPr>
          <w:b/>
          <w:i/>
          <w:color w:val="FF6600"/>
        </w:rPr>
        <w:t xml:space="preserve">(Name) (subsection) </w:t>
      </w:r>
      <w:r w:rsidRPr="00021C5D">
        <w:t>in addition to other areas with soil cover within the site disturbed by the Contractor's operations, stabilize the _______________ by seeding, mulching, and tackifying, as directed.</w:t>
      </w:r>
    </w:p>
    <w:p w14:paraId="74E292D3"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Apply a commercial straw mulch tackifier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  Site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 xml:space="preserve">If a spill or dumping has occurred, or is suspected to have occurred, the Contractor shall clean up contaminated materials according to Section 00290. After </w:t>
      </w:r>
      <w:proofErr w:type="gramStart"/>
      <w:r w:rsidRPr="00021C5D">
        <w:t>clean</w:t>
      </w:r>
      <w:proofErr w:type="gramEnd"/>
      <w:r w:rsidRPr="00021C5D">
        <w:t xml:space="preserve">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t>00236.80  Measurement </w:t>
      </w:r>
      <w:r w:rsidRPr="00021C5D">
        <w:t xml:space="preserve">- No measurement of quantities will be made for Work performed under this Section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77777777" w:rsidR="00F84B31" w:rsidRPr="00021C5D" w:rsidRDefault="00F84B31" w:rsidP="00F84B31">
      <w:pPr>
        <w:pStyle w:val="Instructions-Indented"/>
      </w:pPr>
      <w:r w:rsidRPr="00021C5D">
        <w:t>(If mandatory disposal site is specified and seeding, temporary fence and/or cattle guard is required, delete the language in orange parentheses that does not apply and delete all orange parentheses.)</w:t>
      </w:r>
    </w:p>
    <w:p w14:paraId="7F68CEDC" w14:textId="77777777" w:rsidR="00F84B31" w:rsidRPr="00021C5D" w:rsidRDefault="00F84B31" w:rsidP="00F84B31"/>
    <w:p w14:paraId="72D4C4D5" w14:textId="77777777" w:rsidR="00F84B31" w:rsidRPr="00021C5D" w:rsidRDefault="00F84B31" w:rsidP="00F84B31">
      <w:r w:rsidRPr="00021C5D">
        <w:rPr>
          <w:b/>
        </w:rPr>
        <w:t>00236.90  Payment</w:t>
      </w:r>
      <w:r w:rsidRPr="00021C5D">
        <w:t xml:space="preserve"> - No separate or additional payment will be made for Work performed under this Section. Payment will be included in payment made for the appropriate items under which this Work is required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388F" w14:textId="77777777" w:rsidR="003047B1" w:rsidRDefault="003047B1">
      <w:r>
        <w:separator/>
      </w:r>
    </w:p>
  </w:endnote>
  <w:endnote w:type="continuationSeparator" w:id="0">
    <w:p w14:paraId="0DE66D41" w14:textId="77777777" w:rsidR="003047B1" w:rsidRDefault="003047B1">
      <w:r>
        <w:continuationSeparator/>
      </w:r>
    </w:p>
  </w:endnote>
  <w:endnote w:type="continuationNotice" w:id="1">
    <w:p w14:paraId="246A2E9F" w14:textId="77777777" w:rsidR="003047B1" w:rsidRDefault="003047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8577" w14:textId="4FD9B43A"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3EC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3A90" w14:textId="77777777" w:rsidR="003047B1" w:rsidRDefault="003047B1">
      <w:r>
        <w:separator/>
      </w:r>
    </w:p>
  </w:footnote>
  <w:footnote w:type="continuationSeparator" w:id="0">
    <w:p w14:paraId="4BAF3625" w14:textId="77777777" w:rsidR="003047B1" w:rsidRDefault="003047B1">
      <w:r>
        <w:continuationSeparator/>
      </w:r>
    </w:p>
  </w:footnote>
  <w:footnote w:type="continuationNotice" w:id="1">
    <w:p w14:paraId="3D02D507" w14:textId="77777777" w:rsidR="003047B1" w:rsidRDefault="003047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D9C2" w14:textId="77777777" w:rsidR="00683ECA" w:rsidRDefault="0068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7166709">
    <w:abstractNumId w:val="10"/>
  </w:num>
  <w:num w:numId="2" w16cid:durableId="120000483">
    <w:abstractNumId w:val="3"/>
  </w:num>
  <w:num w:numId="3" w16cid:durableId="2077392834">
    <w:abstractNumId w:val="1"/>
  </w:num>
  <w:num w:numId="4" w16cid:durableId="441265323">
    <w:abstractNumId w:val="9"/>
  </w:num>
  <w:num w:numId="5" w16cid:durableId="38870295">
    <w:abstractNumId w:val="14"/>
  </w:num>
  <w:num w:numId="6" w16cid:durableId="1725371477">
    <w:abstractNumId w:val="19"/>
  </w:num>
  <w:num w:numId="7" w16cid:durableId="1488472693">
    <w:abstractNumId w:val="18"/>
  </w:num>
  <w:num w:numId="8" w16cid:durableId="2117827017">
    <w:abstractNumId w:val="7"/>
  </w:num>
  <w:num w:numId="9" w16cid:durableId="1133906252">
    <w:abstractNumId w:val="17"/>
  </w:num>
  <w:num w:numId="10" w16cid:durableId="1610307627">
    <w:abstractNumId w:val="20"/>
  </w:num>
  <w:num w:numId="11" w16cid:durableId="1431699549">
    <w:abstractNumId w:val="6"/>
  </w:num>
  <w:num w:numId="12" w16cid:durableId="648902065">
    <w:abstractNumId w:val="16"/>
  </w:num>
  <w:num w:numId="13" w16cid:durableId="2040617233">
    <w:abstractNumId w:val="4"/>
  </w:num>
  <w:num w:numId="14" w16cid:durableId="1979263931">
    <w:abstractNumId w:val="8"/>
  </w:num>
  <w:num w:numId="15" w16cid:durableId="635794132">
    <w:abstractNumId w:val="15"/>
  </w:num>
  <w:num w:numId="16" w16cid:durableId="1136872620">
    <w:abstractNumId w:val="13"/>
  </w:num>
  <w:num w:numId="17" w16cid:durableId="686522292">
    <w:abstractNumId w:val="5"/>
  </w:num>
  <w:num w:numId="18" w16cid:durableId="1063916966">
    <w:abstractNumId w:val="21"/>
  </w:num>
  <w:num w:numId="19" w16cid:durableId="1169641195">
    <w:abstractNumId w:val="0"/>
  </w:num>
  <w:num w:numId="20" w16cid:durableId="1579825482">
    <w:abstractNumId w:val="11"/>
  </w:num>
  <w:num w:numId="21" w16cid:durableId="224029750">
    <w:abstractNumId w:val="12"/>
  </w:num>
  <w:num w:numId="22" w16cid:durableId="91069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77801"/>
    <w:rsid w:val="001913FE"/>
    <w:rsid w:val="001A1D7A"/>
    <w:rsid w:val="001B5F66"/>
    <w:rsid w:val="001E31E3"/>
    <w:rsid w:val="00205850"/>
    <w:rsid w:val="002061CF"/>
    <w:rsid w:val="00216B5E"/>
    <w:rsid w:val="00237D8A"/>
    <w:rsid w:val="00262E62"/>
    <w:rsid w:val="00274706"/>
    <w:rsid w:val="00287A2E"/>
    <w:rsid w:val="0029783A"/>
    <w:rsid w:val="00297A65"/>
    <w:rsid w:val="002D77E9"/>
    <w:rsid w:val="002D7D21"/>
    <w:rsid w:val="003047B1"/>
    <w:rsid w:val="003076EF"/>
    <w:rsid w:val="00313841"/>
    <w:rsid w:val="003232DD"/>
    <w:rsid w:val="00333EEA"/>
    <w:rsid w:val="00342647"/>
    <w:rsid w:val="0034366A"/>
    <w:rsid w:val="003437A1"/>
    <w:rsid w:val="00354857"/>
    <w:rsid w:val="00355F3F"/>
    <w:rsid w:val="003B5195"/>
    <w:rsid w:val="003B596B"/>
    <w:rsid w:val="003B7523"/>
    <w:rsid w:val="004601F9"/>
    <w:rsid w:val="0048580C"/>
    <w:rsid w:val="004B2A09"/>
    <w:rsid w:val="004E4A6D"/>
    <w:rsid w:val="00527D39"/>
    <w:rsid w:val="005340ED"/>
    <w:rsid w:val="00542979"/>
    <w:rsid w:val="005569A6"/>
    <w:rsid w:val="005A287D"/>
    <w:rsid w:val="005A484E"/>
    <w:rsid w:val="005C602C"/>
    <w:rsid w:val="005E268B"/>
    <w:rsid w:val="005E34AE"/>
    <w:rsid w:val="005E6403"/>
    <w:rsid w:val="006163DB"/>
    <w:rsid w:val="00630A9C"/>
    <w:rsid w:val="00636879"/>
    <w:rsid w:val="006431C3"/>
    <w:rsid w:val="0065644A"/>
    <w:rsid w:val="00677C6C"/>
    <w:rsid w:val="00680ED4"/>
    <w:rsid w:val="00683ECA"/>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314B6"/>
    <w:rsid w:val="008434B4"/>
    <w:rsid w:val="008640A5"/>
    <w:rsid w:val="008806B9"/>
    <w:rsid w:val="008919DF"/>
    <w:rsid w:val="008A51C3"/>
    <w:rsid w:val="008B7E59"/>
    <w:rsid w:val="008C5270"/>
    <w:rsid w:val="00905787"/>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C46B6"/>
    <w:rsid w:val="00AE2C9E"/>
    <w:rsid w:val="00AF53BB"/>
    <w:rsid w:val="00B035DC"/>
    <w:rsid w:val="00B12EE9"/>
    <w:rsid w:val="00B167E3"/>
    <w:rsid w:val="00B30B94"/>
    <w:rsid w:val="00B31BBF"/>
    <w:rsid w:val="00BB0CF8"/>
    <w:rsid w:val="00BB143F"/>
    <w:rsid w:val="00BD055B"/>
    <w:rsid w:val="00BD092C"/>
    <w:rsid w:val="00BD2BC1"/>
    <w:rsid w:val="00BF1D57"/>
    <w:rsid w:val="00C31C64"/>
    <w:rsid w:val="00C353C0"/>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C4A7A"/>
    <w:rsid w:val="00DD3AEF"/>
    <w:rsid w:val="00DD7EB2"/>
    <w:rsid w:val="00DF1C35"/>
    <w:rsid w:val="00DF6F35"/>
    <w:rsid w:val="00E041D7"/>
    <w:rsid w:val="00E20EC5"/>
    <w:rsid w:val="00E26E01"/>
    <w:rsid w:val="00E71EFF"/>
    <w:rsid w:val="00E8248E"/>
    <w:rsid w:val="00E84E92"/>
    <w:rsid w:val="00EA130A"/>
    <w:rsid w:val="00EA4CA0"/>
    <w:rsid w:val="00EA6D88"/>
    <w:rsid w:val="00EE55F2"/>
    <w:rsid w:val="00EE6D64"/>
    <w:rsid w:val="00F01505"/>
    <w:rsid w:val="00F05402"/>
    <w:rsid w:val="00F21B7A"/>
    <w:rsid w:val="00F22C52"/>
    <w:rsid w:val="00F34B31"/>
    <w:rsid w:val="00F84B31"/>
    <w:rsid w:val="00FC4B28"/>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4712</Words>
  <Characters>26767</Characters>
  <Application>Microsoft Office Word</Application>
  <DocSecurity>0</DocSecurity>
  <Lines>723</Lines>
  <Paragraphs>299</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6</cp:revision>
  <cp:lastPrinted>2014-02-06T16:00:00Z</cp:lastPrinted>
  <dcterms:created xsi:type="dcterms:W3CDTF">2019-09-13T17:44:00Z</dcterms:created>
  <dcterms:modified xsi:type="dcterms:W3CDTF">2024-04-16T18:07:00Z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2023-09-12T18:31:36Z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f59c78ce-7ac9-42f6-8c8e-e332dda1186e</vt:lpwstr>
  </property>
  <property fmtid="{D5CDD505-2E9C-101B-9397-08002B2CF9AE}" pid="12" name="MSIP_Label_c9cf6fe3-5bce-446b-ad70-bd306593eea0_ContentBits">
    <vt:lpwstr>0</vt:lpwstr>
  </property>
</Properties>
</file>