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E7D9C" w14:textId="55903906" w:rsidR="00C74F9C" w:rsidRDefault="00C74F9C" w:rsidP="00F36961">
      <w:pPr>
        <w:tabs>
          <w:tab w:val="left" w:pos="3930"/>
          <w:tab w:val="center" w:pos="5400"/>
        </w:tabs>
        <w:spacing w:after="0"/>
        <w:jc w:val="center"/>
        <w:rPr>
          <w:b/>
          <w:bCs/>
          <w:sz w:val="32"/>
          <w:szCs w:val="32"/>
        </w:rPr>
      </w:pPr>
      <w:r w:rsidRPr="00560E69">
        <w:rPr>
          <w:b/>
          <w:bCs/>
          <w:sz w:val="32"/>
          <w:szCs w:val="32"/>
        </w:rPr>
        <w:t>Table of Contents</w:t>
      </w:r>
    </w:p>
    <w:p w14:paraId="28E6B21A" w14:textId="77777777" w:rsidR="00F36961" w:rsidRDefault="00F36961" w:rsidP="00F36961">
      <w:pPr>
        <w:tabs>
          <w:tab w:val="left" w:pos="3930"/>
          <w:tab w:val="center" w:pos="5400"/>
        </w:tabs>
        <w:spacing w:after="0"/>
        <w:jc w:val="center"/>
        <w:rPr>
          <w:sz w:val="28"/>
          <w:szCs w:val="28"/>
        </w:rPr>
      </w:pPr>
    </w:p>
    <w:p w14:paraId="047D0FC5" w14:textId="39031E7F" w:rsidR="00C74F9C" w:rsidRDefault="00CE6E11" w:rsidP="00C74F9C">
      <w:pPr>
        <w:pStyle w:val="ListParagraph"/>
        <w:numPr>
          <w:ilvl w:val="0"/>
          <w:numId w:val="1"/>
        </w:numPr>
        <w:spacing w:after="0"/>
        <w:rPr>
          <w:sz w:val="28"/>
          <w:szCs w:val="28"/>
        </w:rPr>
      </w:pPr>
      <w:r>
        <w:rPr>
          <w:b/>
          <w:bCs/>
          <w:sz w:val="28"/>
          <w:szCs w:val="28"/>
        </w:rPr>
        <w:t>Important</w:t>
      </w:r>
      <w:r w:rsidR="00C74F9C" w:rsidRPr="00C74F9C">
        <w:rPr>
          <w:b/>
          <w:bCs/>
          <w:sz w:val="28"/>
          <w:szCs w:val="28"/>
        </w:rPr>
        <w:t>:</w:t>
      </w:r>
      <w:r w:rsidR="00C74F9C">
        <w:rPr>
          <w:sz w:val="28"/>
          <w:szCs w:val="28"/>
        </w:rPr>
        <w:t xml:space="preserve"> Text in </w:t>
      </w:r>
      <w:r w:rsidR="00C74F9C" w:rsidRPr="00C74F9C">
        <w:rPr>
          <w:color w:val="FF0000"/>
          <w:sz w:val="28"/>
          <w:szCs w:val="28"/>
        </w:rPr>
        <w:t>red</w:t>
      </w:r>
      <w:r w:rsidR="00C74F9C">
        <w:rPr>
          <w:sz w:val="28"/>
          <w:szCs w:val="28"/>
        </w:rPr>
        <w:t xml:space="preserve"> require</w:t>
      </w:r>
      <w:r w:rsidR="00560E69">
        <w:rPr>
          <w:sz w:val="28"/>
          <w:szCs w:val="28"/>
        </w:rPr>
        <w:t>s</w:t>
      </w:r>
      <w:r w:rsidR="00C74F9C">
        <w:rPr>
          <w:sz w:val="28"/>
          <w:szCs w:val="28"/>
        </w:rPr>
        <w:t xml:space="preserve"> editing before the notice is sent.</w:t>
      </w:r>
    </w:p>
    <w:p w14:paraId="33D2E444" w14:textId="77777777" w:rsidR="00C74F9C" w:rsidRDefault="00C74F9C" w:rsidP="00C74F9C">
      <w:pPr>
        <w:spacing w:after="0"/>
        <w:rPr>
          <w:sz w:val="28"/>
          <w:szCs w:val="28"/>
        </w:rPr>
      </w:pPr>
    </w:p>
    <w:p w14:paraId="5F3B29EF" w14:textId="62F72E13" w:rsidR="00C74F9C" w:rsidRPr="00C54A16" w:rsidRDefault="00000000" w:rsidP="00C74F9C">
      <w:pPr>
        <w:spacing w:after="0"/>
        <w:rPr>
          <w:b/>
          <w:bCs/>
          <w:sz w:val="28"/>
          <w:szCs w:val="28"/>
        </w:rPr>
      </w:pPr>
      <w:hyperlink w:anchor="SCheader" w:history="1">
        <w:r w:rsidR="00C74F9C" w:rsidRPr="00111B3E">
          <w:rPr>
            <w:rStyle w:val="Hyperlink"/>
            <w:b/>
            <w:bCs/>
            <w:sz w:val="28"/>
            <w:szCs w:val="28"/>
          </w:rPr>
          <w:t>Service Closures</w:t>
        </w:r>
      </w:hyperlink>
    </w:p>
    <w:p w14:paraId="219E157D" w14:textId="77777777" w:rsidR="00C74F9C" w:rsidRDefault="00C74F9C" w:rsidP="00C74F9C">
      <w:pPr>
        <w:spacing w:after="0"/>
        <w:rPr>
          <w:sz w:val="28"/>
          <w:szCs w:val="28"/>
        </w:rPr>
      </w:pPr>
    </w:p>
    <w:p w14:paraId="6A9ACEF0" w14:textId="069F3AB5" w:rsidR="00C74F9C" w:rsidRDefault="00000000" w:rsidP="00C74F9C">
      <w:pPr>
        <w:pStyle w:val="ListParagraph"/>
        <w:numPr>
          <w:ilvl w:val="0"/>
          <w:numId w:val="2"/>
        </w:numPr>
        <w:spacing w:after="0"/>
        <w:rPr>
          <w:sz w:val="28"/>
          <w:szCs w:val="28"/>
        </w:rPr>
      </w:pPr>
      <w:hyperlink w:anchor="SC1" w:history="1">
        <w:r w:rsidR="00C74F9C" w:rsidRPr="00111B3E">
          <w:rPr>
            <w:rStyle w:val="Hyperlink"/>
            <w:sz w:val="28"/>
            <w:szCs w:val="28"/>
          </w:rPr>
          <w:t>Not OSIPM or MAGI eligible</w:t>
        </w:r>
      </w:hyperlink>
    </w:p>
    <w:p w14:paraId="73BDC20F" w14:textId="659A7E8B" w:rsidR="00404206" w:rsidRDefault="00000000" w:rsidP="00C74F9C">
      <w:pPr>
        <w:pStyle w:val="ListParagraph"/>
        <w:numPr>
          <w:ilvl w:val="0"/>
          <w:numId w:val="2"/>
        </w:numPr>
        <w:spacing w:after="0"/>
        <w:rPr>
          <w:sz w:val="28"/>
          <w:szCs w:val="28"/>
        </w:rPr>
      </w:pPr>
      <w:hyperlink w:anchor="SC2" w:history="1">
        <w:r w:rsidR="00404206" w:rsidRPr="00111B3E">
          <w:rPr>
            <w:rStyle w:val="Hyperlink"/>
            <w:sz w:val="28"/>
            <w:szCs w:val="28"/>
          </w:rPr>
          <w:t>Individual no longer meets SPL and is not eligible for EWE or SPPC</w:t>
        </w:r>
      </w:hyperlink>
    </w:p>
    <w:p w14:paraId="5D9E69DD" w14:textId="30FC550E" w:rsidR="00404206" w:rsidRDefault="00000000" w:rsidP="00C74F9C">
      <w:pPr>
        <w:pStyle w:val="ListParagraph"/>
        <w:numPr>
          <w:ilvl w:val="0"/>
          <w:numId w:val="2"/>
        </w:numPr>
        <w:spacing w:after="0"/>
        <w:rPr>
          <w:sz w:val="28"/>
          <w:szCs w:val="28"/>
        </w:rPr>
      </w:pPr>
      <w:hyperlink w:anchor="SC3" w:history="1">
        <w:r w:rsidR="00404206" w:rsidRPr="00111B3E">
          <w:rPr>
            <w:rStyle w:val="Hyperlink"/>
            <w:sz w:val="28"/>
            <w:szCs w:val="28"/>
          </w:rPr>
          <w:t>Not eligible as service needs are driven by a mental or emotional disorder (MH)</w:t>
        </w:r>
      </w:hyperlink>
    </w:p>
    <w:p w14:paraId="49D8DC60" w14:textId="5AB9B7FC" w:rsidR="00404206" w:rsidRDefault="00000000" w:rsidP="00C74F9C">
      <w:pPr>
        <w:pStyle w:val="ListParagraph"/>
        <w:numPr>
          <w:ilvl w:val="0"/>
          <w:numId w:val="2"/>
        </w:numPr>
        <w:spacing w:after="0"/>
        <w:rPr>
          <w:sz w:val="28"/>
          <w:szCs w:val="28"/>
        </w:rPr>
      </w:pPr>
      <w:hyperlink w:anchor="SC4" w:history="1">
        <w:r w:rsidR="00404206" w:rsidRPr="00111B3E">
          <w:rPr>
            <w:rStyle w:val="Hyperlink"/>
            <w:sz w:val="28"/>
            <w:szCs w:val="28"/>
          </w:rPr>
          <w:t xml:space="preserve">Not eligible for SPPC – </w:t>
        </w:r>
        <w:r w:rsidR="003D798D" w:rsidRPr="00111B3E">
          <w:rPr>
            <w:rStyle w:val="Hyperlink"/>
            <w:sz w:val="28"/>
            <w:szCs w:val="28"/>
          </w:rPr>
          <w:t>n</w:t>
        </w:r>
        <w:r w:rsidR="00404206" w:rsidRPr="00111B3E">
          <w:rPr>
            <w:rStyle w:val="Hyperlink"/>
            <w:sz w:val="28"/>
            <w:szCs w:val="28"/>
          </w:rPr>
          <w:t>o need for personal care cervices</w:t>
        </w:r>
      </w:hyperlink>
    </w:p>
    <w:p w14:paraId="1D67969E" w14:textId="401C7E3B" w:rsidR="00404206" w:rsidRDefault="00000000" w:rsidP="00C74F9C">
      <w:pPr>
        <w:pStyle w:val="ListParagraph"/>
        <w:numPr>
          <w:ilvl w:val="0"/>
          <w:numId w:val="2"/>
        </w:numPr>
        <w:spacing w:after="0"/>
        <w:rPr>
          <w:sz w:val="28"/>
          <w:szCs w:val="28"/>
        </w:rPr>
      </w:pPr>
      <w:hyperlink w:anchor="SC5" w:history="1">
        <w:r w:rsidR="00404206" w:rsidRPr="00111B3E">
          <w:rPr>
            <w:rStyle w:val="Hyperlink"/>
            <w:sz w:val="28"/>
            <w:szCs w:val="28"/>
          </w:rPr>
          <w:t>Not eligible for SPPC – due to natural supports</w:t>
        </w:r>
      </w:hyperlink>
    </w:p>
    <w:p w14:paraId="715391FD" w14:textId="1584A4F7" w:rsidR="00404206" w:rsidRDefault="00000000" w:rsidP="00C74F9C">
      <w:pPr>
        <w:pStyle w:val="ListParagraph"/>
        <w:numPr>
          <w:ilvl w:val="0"/>
          <w:numId w:val="2"/>
        </w:numPr>
        <w:spacing w:after="0"/>
        <w:rPr>
          <w:sz w:val="28"/>
          <w:szCs w:val="28"/>
        </w:rPr>
      </w:pPr>
      <w:hyperlink w:anchor="SC6" w:history="1">
        <w:r w:rsidR="00C54A16" w:rsidRPr="00111B3E">
          <w:rPr>
            <w:rStyle w:val="Hyperlink"/>
            <w:sz w:val="28"/>
            <w:szCs w:val="28"/>
          </w:rPr>
          <w:t>Not eligible for SPPC – without a provider for 30 days or longer</w:t>
        </w:r>
      </w:hyperlink>
    </w:p>
    <w:p w14:paraId="544DF678" w14:textId="71CD7B1F" w:rsidR="00C54A16" w:rsidRDefault="00C54A16" w:rsidP="00C74F9C">
      <w:pPr>
        <w:pStyle w:val="ListParagraph"/>
        <w:numPr>
          <w:ilvl w:val="0"/>
          <w:numId w:val="2"/>
        </w:numPr>
        <w:spacing w:after="0"/>
        <w:rPr>
          <w:sz w:val="28"/>
          <w:szCs w:val="28"/>
        </w:rPr>
      </w:pPr>
      <w:r>
        <w:rPr>
          <w:sz w:val="28"/>
          <w:szCs w:val="28"/>
        </w:rPr>
        <w:t xml:space="preserve"> </w:t>
      </w:r>
      <w:hyperlink w:anchor="SC7" w:history="1">
        <w:r w:rsidRPr="00111B3E">
          <w:rPr>
            <w:rStyle w:val="Hyperlink"/>
            <w:sz w:val="28"/>
            <w:szCs w:val="28"/>
          </w:rPr>
          <w:t>Determined eligible by Developmental Disability Program</w:t>
        </w:r>
      </w:hyperlink>
    </w:p>
    <w:p w14:paraId="76974F69" w14:textId="05C0A8F9" w:rsidR="00C54A16" w:rsidRDefault="00C54A16" w:rsidP="00C74F9C">
      <w:pPr>
        <w:pStyle w:val="ListParagraph"/>
        <w:numPr>
          <w:ilvl w:val="0"/>
          <w:numId w:val="2"/>
        </w:numPr>
        <w:spacing w:after="0"/>
        <w:rPr>
          <w:sz w:val="28"/>
          <w:szCs w:val="28"/>
        </w:rPr>
      </w:pPr>
      <w:r>
        <w:rPr>
          <w:sz w:val="28"/>
          <w:szCs w:val="28"/>
        </w:rPr>
        <w:t xml:space="preserve"> </w:t>
      </w:r>
      <w:hyperlink w:anchor="SC8" w:history="1">
        <w:r w:rsidRPr="00111B3E">
          <w:rPr>
            <w:rStyle w:val="Hyperlink"/>
            <w:sz w:val="28"/>
            <w:szCs w:val="28"/>
          </w:rPr>
          <w:t>Failure to participate in annual service assessment</w:t>
        </w:r>
      </w:hyperlink>
    </w:p>
    <w:p w14:paraId="4C1159A5" w14:textId="36338838" w:rsidR="00C54A16" w:rsidRDefault="00C54A16" w:rsidP="00C74F9C">
      <w:pPr>
        <w:pStyle w:val="ListParagraph"/>
        <w:numPr>
          <w:ilvl w:val="0"/>
          <w:numId w:val="2"/>
        </w:numPr>
        <w:spacing w:after="0"/>
        <w:rPr>
          <w:sz w:val="28"/>
          <w:szCs w:val="28"/>
        </w:rPr>
      </w:pPr>
      <w:r>
        <w:rPr>
          <w:sz w:val="28"/>
          <w:szCs w:val="28"/>
        </w:rPr>
        <w:t xml:space="preserve"> </w:t>
      </w:r>
      <w:hyperlink w:anchor="SC9" w:history="1">
        <w:r w:rsidRPr="00111B3E">
          <w:rPr>
            <w:rStyle w:val="Hyperlink"/>
            <w:sz w:val="28"/>
            <w:szCs w:val="28"/>
          </w:rPr>
          <w:t>Failure to provide information for service assessment</w:t>
        </w:r>
      </w:hyperlink>
    </w:p>
    <w:p w14:paraId="7459C6DE" w14:textId="5B03400E" w:rsidR="00C54A16" w:rsidRDefault="00C54A16" w:rsidP="00C74F9C">
      <w:pPr>
        <w:pStyle w:val="ListParagraph"/>
        <w:numPr>
          <w:ilvl w:val="0"/>
          <w:numId w:val="2"/>
        </w:numPr>
        <w:spacing w:after="0"/>
        <w:rPr>
          <w:sz w:val="28"/>
          <w:szCs w:val="28"/>
        </w:rPr>
      </w:pPr>
      <w:r>
        <w:rPr>
          <w:sz w:val="28"/>
          <w:szCs w:val="28"/>
        </w:rPr>
        <w:t xml:space="preserve"> </w:t>
      </w:r>
      <w:hyperlink w:anchor="SC10" w:history="1">
        <w:r w:rsidRPr="00111B3E">
          <w:rPr>
            <w:rStyle w:val="Hyperlink"/>
            <w:sz w:val="28"/>
            <w:szCs w:val="28"/>
          </w:rPr>
          <w:t>MAGI consumer left a CBC or NF care setting and is not receiving other services</w:t>
        </w:r>
      </w:hyperlink>
    </w:p>
    <w:p w14:paraId="745F39EA" w14:textId="765530D6" w:rsidR="00C54A16" w:rsidRPr="00C21AC3" w:rsidRDefault="00C54A16" w:rsidP="00C74F9C">
      <w:pPr>
        <w:pStyle w:val="ListParagraph"/>
        <w:numPr>
          <w:ilvl w:val="0"/>
          <w:numId w:val="2"/>
        </w:numPr>
        <w:spacing w:after="0"/>
        <w:rPr>
          <w:sz w:val="28"/>
          <w:szCs w:val="28"/>
        </w:rPr>
      </w:pPr>
      <w:r w:rsidRPr="00C21AC3">
        <w:rPr>
          <w:sz w:val="28"/>
          <w:szCs w:val="28"/>
        </w:rPr>
        <w:t xml:space="preserve"> </w:t>
      </w:r>
      <w:hyperlink w:anchor="SC11" w:history="1">
        <w:r w:rsidRPr="00111B3E">
          <w:rPr>
            <w:rStyle w:val="Hyperlink"/>
            <w:sz w:val="28"/>
            <w:szCs w:val="28"/>
          </w:rPr>
          <w:t>No longer an Oregon resident</w:t>
        </w:r>
      </w:hyperlink>
    </w:p>
    <w:p w14:paraId="52BB0023" w14:textId="030824EF" w:rsidR="00C54A16" w:rsidRDefault="00C54A16" w:rsidP="00C74F9C">
      <w:pPr>
        <w:pStyle w:val="ListParagraph"/>
        <w:numPr>
          <w:ilvl w:val="0"/>
          <w:numId w:val="2"/>
        </w:numPr>
        <w:spacing w:after="0"/>
        <w:rPr>
          <w:sz w:val="28"/>
          <w:szCs w:val="28"/>
        </w:rPr>
      </w:pPr>
      <w:r>
        <w:rPr>
          <w:sz w:val="28"/>
          <w:szCs w:val="28"/>
        </w:rPr>
        <w:t xml:space="preserve"> </w:t>
      </w:r>
      <w:hyperlink w:anchor="SC12" w:history="1">
        <w:r w:rsidRPr="00111B3E">
          <w:rPr>
            <w:rStyle w:val="Hyperlink"/>
            <w:sz w:val="28"/>
            <w:szCs w:val="28"/>
          </w:rPr>
          <w:t>Unable to manage consumer-employer responsibilities</w:t>
        </w:r>
      </w:hyperlink>
    </w:p>
    <w:p w14:paraId="42A11208" w14:textId="2A81EA12" w:rsidR="00C54A16" w:rsidRDefault="00C54A16" w:rsidP="00C74F9C">
      <w:pPr>
        <w:pStyle w:val="ListParagraph"/>
        <w:numPr>
          <w:ilvl w:val="0"/>
          <w:numId w:val="2"/>
        </w:numPr>
        <w:spacing w:after="0"/>
        <w:rPr>
          <w:sz w:val="28"/>
          <w:szCs w:val="28"/>
        </w:rPr>
      </w:pPr>
      <w:r>
        <w:rPr>
          <w:sz w:val="28"/>
          <w:szCs w:val="28"/>
        </w:rPr>
        <w:t xml:space="preserve"> </w:t>
      </w:r>
      <w:hyperlink w:anchor="SC13" w:history="1">
        <w:r w:rsidR="000A6A20" w:rsidRPr="00111B3E">
          <w:rPr>
            <w:rStyle w:val="Hyperlink"/>
            <w:sz w:val="28"/>
            <w:szCs w:val="28"/>
          </w:rPr>
          <w:t>Unable to safely deliver/provide services</w:t>
        </w:r>
      </w:hyperlink>
    </w:p>
    <w:p w14:paraId="69EFD9BB" w14:textId="47DF41DE" w:rsidR="000A6A20" w:rsidRDefault="000A6A20" w:rsidP="00C74F9C">
      <w:pPr>
        <w:pStyle w:val="ListParagraph"/>
        <w:numPr>
          <w:ilvl w:val="0"/>
          <w:numId w:val="2"/>
        </w:numPr>
        <w:spacing w:after="0"/>
        <w:rPr>
          <w:sz w:val="28"/>
          <w:szCs w:val="28"/>
        </w:rPr>
      </w:pPr>
      <w:r>
        <w:rPr>
          <w:sz w:val="28"/>
          <w:szCs w:val="28"/>
        </w:rPr>
        <w:t xml:space="preserve"> </w:t>
      </w:r>
      <w:hyperlink w:anchor="SC14" w:history="1">
        <w:r w:rsidRPr="00111B3E">
          <w:rPr>
            <w:rStyle w:val="Hyperlink"/>
            <w:sz w:val="28"/>
            <w:szCs w:val="28"/>
          </w:rPr>
          <w:t>Close in-home services with a HCW due to credible allegations of fraud</w:t>
        </w:r>
      </w:hyperlink>
    </w:p>
    <w:p w14:paraId="6F515146" w14:textId="4D497B50" w:rsidR="000A6A20" w:rsidRDefault="000A6A20" w:rsidP="00C74F9C">
      <w:pPr>
        <w:pStyle w:val="ListParagraph"/>
        <w:numPr>
          <w:ilvl w:val="0"/>
          <w:numId w:val="2"/>
        </w:numPr>
        <w:spacing w:after="0"/>
        <w:rPr>
          <w:sz w:val="28"/>
          <w:szCs w:val="28"/>
        </w:rPr>
      </w:pPr>
      <w:r>
        <w:rPr>
          <w:sz w:val="28"/>
          <w:szCs w:val="28"/>
        </w:rPr>
        <w:t xml:space="preserve"> </w:t>
      </w:r>
      <w:hyperlink w:anchor="SC15" w:history="1">
        <w:r w:rsidRPr="00111B3E">
          <w:rPr>
            <w:rStyle w:val="Hyperlink"/>
            <w:sz w:val="28"/>
            <w:szCs w:val="28"/>
          </w:rPr>
          <w:t>Close services due to non-participation of Waivered Case Management Service contacts</w:t>
        </w:r>
      </w:hyperlink>
    </w:p>
    <w:p w14:paraId="7423BB28" w14:textId="186523CD" w:rsidR="000A6A20" w:rsidRPr="00C21AC3" w:rsidRDefault="000A6A20" w:rsidP="00C74F9C">
      <w:pPr>
        <w:pStyle w:val="ListParagraph"/>
        <w:numPr>
          <w:ilvl w:val="0"/>
          <w:numId w:val="2"/>
        </w:numPr>
        <w:spacing w:after="0"/>
        <w:rPr>
          <w:sz w:val="28"/>
          <w:szCs w:val="28"/>
        </w:rPr>
      </w:pPr>
      <w:r w:rsidRPr="00C21AC3">
        <w:rPr>
          <w:sz w:val="28"/>
          <w:szCs w:val="28"/>
        </w:rPr>
        <w:t xml:space="preserve"> </w:t>
      </w:r>
      <w:hyperlink w:anchor="SC16" w:history="1">
        <w:r w:rsidRPr="00111B3E">
          <w:rPr>
            <w:rStyle w:val="Hyperlink"/>
            <w:sz w:val="28"/>
            <w:szCs w:val="28"/>
          </w:rPr>
          <w:t>EWE – Failure to comply at the 6-month review or reassessment</w:t>
        </w:r>
      </w:hyperlink>
    </w:p>
    <w:p w14:paraId="731C91CB" w14:textId="223EF2B4" w:rsidR="000A6A20" w:rsidRDefault="000A6A20" w:rsidP="00C74F9C">
      <w:pPr>
        <w:pStyle w:val="ListParagraph"/>
        <w:numPr>
          <w:ilvl w:val="0"/>
          <w:numId w:val="2"/>
        </w:numPr>
        <w:spacing w:after="0"/>
        <w:rPr>
          <w:sz w:val="28"/>
          <w:szCs w:val="28"/>
        </w:rPr>
      </w:pPr>
      <w:r>
        <w:rPr>
          <w:sz w:val="28"/>
          <w:szCs w:val="28"/>
        </w:rPr>
        <w:t xml:space="preserve"> </w:t>
      </w:r>
      <w:hyperlink w:anchor="SC17" w:history="1">
        <w:r w:rsidRPr="00111B3E">
          <w:rPr>
            <w:rStyle w:val="Hyperlink"/>
            <w:sz w:val="28"/>
            <w:szCs w:val="28"/>
          </w:rPr>
          <w:t xml:space="preserve">EWE </w:t>
        </w:r>
        <w:r w:rsidR="00814E3A" w:rsidRPr="00111B3E">
          <w:rPr>
            <w:rStyle w:val="Hyperlink"/>
            <w:sz w:val="28"/>
            <w:szCs w:val="28"/>
          </w:rPr>
          <w:t>–</w:t>
        </w:r>
        <w:r w:rsidRPr="00111B3E">
          <w:rPr>
            <w:rStyle w:val="Hyperlink"/>
            <w:sz w:val="28"/>
            <w:szCs w:val="28"/>
          </w:rPr>
          <w:t xml:space="preserve"> </w:t>
        </w:r>
        <w:r w:rsidR="00814E3A" w:rsidRPr="00111B3E">
          <w:rPr>
            <w:rStyle w:val="Hyperlink"/>
            <w:sz w:val="28"/>
            <w:szCs w:val="28"/>
          </w:rPr>
          <w:t>Assessed higher than SPL 18; Not eligible for SPPC</w:t>
        </w:r>
      </w:hyperlink>
    </w:p>
    <w:p w14:paraId="52C940CD" w14:textId="31798309" w:rsidR="00950271" w:rsidRDefault="00950271" w:rsidP="00C74F9C">
      <w:pPr>
        <w:pStyle w:val="ListParagraph"/>
        <w:numPr>
          <w:ilvl w:val="0"/>
          <w:numId w:val="2"/>
        </w:numPr>
        <w:spacing w:after="0"/>
        <w:rPr>
          <w:sz w:val="28"/>
          <w:szCs w:val="28"/>
        </w:rPr>
      </w:pPr>
      <w:r>
        <w:rPr>
          <w:sz w:val="28"/>
          <w:szCs w:val="28"/>
        </w:rPr>
        <w:t xml:space="preserve"> </w:t>
      </w:r>
      <w:hyperlink w:anchor="SC18" w:history="1">
        <w:r w:rsidRPr="00111B3E">
          <w:rPr>
            <w:rStyle w:val="Hyperlink"/>
            <w:sz w:val="28"/>
            <w:szCs w:val="28"/>
          </w:rPr>
          <w:t>EWE – Transition from long-term care services; Not eligible for SPPC</w:t>
        </w:r>
      </w:hyperlink>
    </w:p>
    <w:p w14:paraId="53A53CB3" w14:textId="21BA2D33" w:rsidR="00950271" w:rsidRDefault="00950271" w:rsidP="00C74F9C">
      <w:pPr>
        <w:pStyle w:val="ListParagraph"/>
        <w:numPr>
          <w:ilvl w:val="0"/>
          <w:numId w:val="2"/>
        </w:numPr>
        <w:spacing w:after="0"/>
        <w:rPr>
          <w:sz w:val="28"/>
          <w:szCs w:val="28"/>
        </w:rPr>
      </w:pPr>
      <w:r>
        <w:rPr>
          <w:sz w:val="28"/>
          <w:szCs w:val="28"/>
        </w:rPr>
        <w:t xml:space="preserve"> </w:t>
      </w:r>
      <w:hyperlink w:anchor="SC19" w:history="1">
        <w:r w:rsidRPr="00111B3E">
          <w:rPr>
            <w:rStyle w:val="Hyperlink"/>
            <w:sz w:val="28"/>
            <w:szCs w:val="28"/>
          </w:rPr>
          <w:t>EWE – Transition from long-term care services; Eligible for SPPC</w:t>
        </w:r>
      </w:hyperlink>
    </w:p>
    <w:p w14:paraId="5658EE0F" w14:textId="77777777" w:rsidR="00814E3A" w:rsidRDefault="00814E3A" w:rsidP="00814E3A">
      <w:pPr>
        <w:spacing w:after="0"/>
        <w:rPr>
          <w:sz w:val="28"/>
          <w:szCs w:val="28"/>
        </w:rPr>
      </w:pPr>
    </w:p>
    <w:p w14:paraId="00214E63" w14:textId="151DA3E6" w:rsidR="00814E3A" w:rsidRPr="00814E3A" w:rsidRDefault="00000000" w:rsidP="00814E3A">
      <w:pPr>
        <w:spacing w:after="0"/>
        <w:rPr>
          <w:b/>
          <w:bCs/>
          <w:sz w:val="28"/>
          <w:szCs w:val="28"/>
        </w:rPr>
      </w:pPr>
      <w:hyperlink w:anchor="SDheader" w:history="1">
        <w:r w:rsidR="00814E3A" w:rsidRPr="00111B3E">
          <w:rPr>
            <w:rStyle w:val="Hyperlink"/>
            <w:b/>
            <w:bCs/>
            <w:sz w:val="28"/>
            <w:szCs w:val="28"/>
          </w:rPr>
          <w:t>Service Denials</w:t>
        </w:r>
      </w:hyperlink>
    </w:p>
    <w:p w14:paraId="6C32374E" w14:textId="77777777" w:rsidR="00814E3A" w:rsidRDefault="00814E3A" w:rsidP="00814E3A">
      <w:pPr>
        <w:spacing w:after="0"/>
        <w:rPr>
          <w:sz w:val="28"/>
          <w:szCs w:val="28"/>
        </w:rPr>
      </w:pPr>
    </w:p>
    <w:p w14:paraId="28704ADA" w14:textId="5A5610A4" w:rsidR="00814E3A" w:rsidRDefault="00814E3A" w:rsidP="00814E3A">
      <w:pPr>
        <w:pStyle w:val="ListParagraph"/>
        <w:numPr>
          <w:ilvl w:val="0"/>
          <w:numId w:val="2"/>
        </w:numPr>
        <w:spacing w:after="0"/>
        <w:rPr>
          <w:sz w:val="28"/>
          <w:szCs w:val="28"/>
        </w:rPr>
      </w:pPr>
      <w:r>
        <w:rPr>
          <w:sz w:val="28"/>
          <w:szCs w:val="28"/>
        </w:rPr>
        <w:t xml:space="preserve"> </w:t>
      </w:r>
      <w:hyperlink w:anchor="SD20" w:history="1">
        <w:r w:rsidRPr="00551BA9">
          <w:rPr>
            <w:rStyle w:val="Hyperlink"/>
            <w:sz w:val="28"/>
            <w:szCs w:val="28"/>
          </w:rPr>
          <w:t>Not OSIPM or MAGI eligible</w:t>
        </w:r>
      </w:hyperlink>
    </w:p>
    <w:p w14:paraId="6B7B6E3D" w14:textId="7A22DF14" w:rsidR="00814E3A" w:rsidRPr="00C5002B" w:rsidRDefault="00814E3A" w:rsidP="00814E3A">
      <w:pPr>
        <w:pStyle w:val="ListParagraph"/>
        <w:numPr>
          <w:ilvl w:val="0"/>
          <w:numId w:val="2"/>
        </w:numPr>
        <w:spacing w:after="0"/>
        <w:rPr>
          <w:sz w:val="28"/>
          <w:szCs w:val="28"/>
        </w:rPr>
      </w:pPr>
      <w:r w:rsidRPr="00C5002B">
        <w:rPr>
          <w:sz w:val="28"/>
          <w:szCs w:val="28"/>
        </w:rPr>
        <w:t xml:space="preserve"> </w:t>
      </w:r>
      <w:hyperlink w:anchor="SD21" w:history="1">
        <w:r w:rsidRPr="00551BA9">
          <w:rPr>
            <w:rStyle w:val="Hyperlink"/>
            <w:sz w:val="28"/>
            <w:szCs w:val="28"/>
          </w:rPr>
          <w:t>Individual does not meet SPL; Not eligible for SPPC</w:t>
        </w:r>
      </w:hyperlink>
    </w:p>
    <w:p w14:paraId="6E7B5118" w14:textId="59250A00" w:rsidR="00814E3A" w:rsidRDefault="00814E3A" w:rsidP="00814E3A">
      <w:pPr>
        <w:pStyle w:val="ListParagraph"/>
        <w:numPr>
          <w:ilvl w:val="0"/>
          <w:numId w:val="2"/>
        </w:numPr>
        <w:spacing w:after="0"/>
        <w:rPr>
          <w:sz w:val="28"/>
          <w:szCs w:val="28"/>
        </w:rPr>
      </w:pPr>
      <w:r>
        <w:rPr>
          <w:sz w:val="28"/>
          <w:szCs w:val="28"/>
        </w:rPr>
        <w:t xml:space="preserve"> </w:t>
      </w:r>
      <w:hyperlink w:anchor="SD22" w:history="1">
        <w:r w:rsidRPr="00551BA9">
          <w:rPr>
            <w:rStyle w:val="Hyperlink"/>
            <w:sz w:val="28"/>
            <w:szCs w:val="28"/>
          </w:rPr>
          <w:t>Individual does not meet SPL requirements; Is eligible for SPPC</w:t>
        </w:r>
      </w:hyperlink>
    </w:p>
    <w:p w14:paraId="01BA94D6" w14:textId="08029E15" w:rsidR="00814E3A" w:rsidRDefault="00814E3A" w:rsidP="00814E3A">
      <w:pPr>
        <w:pStyle w:val="ListParagraph"/>
        <w:numPr>
          <w:ilvl w:val="0"/>
          <w:numId w:val="2"/>
        </w:numPr>
        <w:spacing w:after="0"/>
        <w:rPr>
          <w:sz w:val="28"/>
          <w:szCs w:val="28"/>
        </w:rPr>
      </w:pPr>
      <w:r>
        <w:rPr>
          <w:sz w:val="28"/>
          <w:szCs w:val="28"/>
        </w:rPr>
        <w:t xml:space="preserve"> </w:t>
      </w:r>
      <w:hyperlink w:anchor="SD23" w:history="1">
        <w:r w:rsidRPr="00551BA9">
          <w:rPr>
            <w:rStyle w:val="Hyperlink"/>
            <w:sz w:val="28"/>
            <w:szCs w:val="28"/>
          </w:rPr>
          <w:t>Service needs related to mental, emotional, or substance abuse disorder (MH)</w:t>
        </w:r>
      </w:hyperlink>
    </w:p>
    <w:p w14:paraId="5FAF7F1F" w14:textId="0C59B5E4" w:rsidR="00814E3A" w:rsidRPr="00C5002B" w:rsidRDefault="00814E3A" w:rsidP="00814E3A">
      <w:pPr>
        <w:pStyle w:val="ListParagraph"/>
        <w:numPr>
          <w:ilvl w:val="0"/>
          <w:numId w:val="2"/>
        </w:numPr>
        <w:spacing w:after="0"/>
        <w:rPr>
          <w:sz w:val="28"/>
          <w:szCs w:val="28"/>
        </w:rPr>
      </w:pPr>
      <w:r w:rsidRPr="00C5002B">
        <w:rPr>
          <w:sz w:val="28"/>
          <w:szCs w:val="28"/>
        </w:rPr>
        <w:t xml:space="preserve"> </w:t>
      </w:r>
      <w:hyperlink w:anchor="SD24" w:history="1">
        <w:r w:rsidR="003D798D" w:rsidRPr="00551BA9">
          <w:rPr>
            <w:rStyle w:val="Hyperlink"/>
            <w:sz w:val="28"/>
            <w:szCs w:val="28"/>
          </w:rPr>
          <w:t xml:space="preserve">Not eligible for SPPC – does </w:t>
        </w:r>
        <w:r w:rsidR="00577702" w:rsidRPr="00551BA9">
          <w:rPr>
            <w:rStyle w:val="Hyperlink"/>
            <w:sz w:val="28"/>
            <w:szCs w:val="28"/>
          </w:rPr>
          <w:t>not need assistance with personal care services</w:t>
        </w:r>
      </w:hyperlink>
    </w:p>
    <w:p w14:paraId="3D30181C" w14:textId="74EF8987" w:rsidR="00577702" w:rsidRDefault="00577702" w:rsidP="00814E3A">
      <w:pPr>
        <w:pStyle w:val="ListParagraph"/>
        <w:numPr>
          <w:ilvl w:val="0"/>
          <w:numId w:val="2"/>
        </w:numPr>
        <w:spacing w:after="0"/>
        <w:rPr>
          <w:sz w:val="28"/>
          <w:szCs w:val="28"/>
        </w:rPr>
      </w:pPr>
      <w:r>
        <w:rPr>
          <w:sz w:val="28"/>
          <w:szCs w:val="28"/>
        </w:rPr>
        <w:lastRenderedPageBreak/>
        <w:t xml:space="preserve"> </w:t>
      </w:r>
      <w:hyperlink w:anchor="SD25" w:history="1">
        <w:r w:rsidRPr="00551BA9">
          <w:rPr>
            <w:rStyle w:val="Hyperlink"/>
            <w:sz w:val="28"/>
            <w:szCs w:val="28"/>
          </w:rPr>
          <w:t>Not eligible for SPPC due to natural supports</w:t>
        </w:r>
      </w:hyperlink>
    </w:p>
    <w:p w14:paraId="72D505BA" w14:textId="4BAA98AF" w:rsidR="00577702" w:rsidRDefault="00577702" w:rsidP="00814E3A">
      <w:pPr>
        <w:pStyle w:val="ListParagraph"/>
        <w:numPr>
          <w:ilvl w:val="0"/>
          <w:numId w:val="2"/>
        </w:numPr>
        <w:spacing w:after="0"/>
        <w:rPr>
          <w:sz w:val="28"/>
          <w:szCs w:val="28"/>
        </w:rPr>
      </w:pPr>
      <w:r>
        <w:rPr>
          <w:sz w:val="28"/>
          <w:szCs w:val="28"/>
        </w:rPr>
        <w:t xml:space="preserve"> </w:t>
      </w:r>
      <w:hyperlink w:anchor="SD26" w:history="1">
        <w:r w:rsidRPr="00551BA9">
          <w:rPr>
            <w:rStyle w:val="Hyperlink"/>
            <w:sz w:val="28"/>
            <w:szCs w:val="28"/>
          </w:rPr>
          <w:t>Determined eligible for Developmental Disability Program</w:t>
        </w:r>
      </w:hyperlink>
    </w:p>
    <w:p w14:paraId="1B985078" w14:textId="760DE34A" w:rsidR="00577702" w:rsidRDefault="00577702" w:rsidP="00814E3A">
      <w:pPr>
        <w:pStyle w:val="ListParagraph"/>
        <w:numPr>
          <w:ilvl w:val="0"/>
          <w:numId w:val="2"/>
        </w:numPr>
        <w:spacing w:after="0"/>
        <w:rPr>
          <w:sz w:val="28"/>
          <w:szCs w:val="28"/>
        </w:rPr>
      </w:pPr>
      <w:r>
        <w:rPr>
          <w:sz w:val="28"/>
          <w:szCs w:val="28"/>
        </w:rPr>
        <w:t xml:space="preserve"> </w:t>
      </w:r>
      <w:hyperlink w:anchor="SD27" w:history="1">
        <w:r w:rsidRPr="00551BA9">
          <w:rPr>
            <w:rStyle w:val="Hyperlink"/>
            <w:sz w:val="28"/>
            <w:szCs w:val="28"/>
          </w:rPr>
          <w:t>Exception hours denial for in-home services</w:t>
        </w:r>
      </w:hyperlink>
    </w:p>
    <w:p w14:paraId="6B494B92" w14:textId="68BC44DB" w:rsidR="00577702" w:rsidRDefault="00577702" w:rsidP="00814E3A">
      <w:pPr>
        <w:pStyle w:val="ListParagraph"/>
        <w:numPr>
          <w:ilvl w:val="0"/>
          <w:numId w:val="2"/>
        </w:numPr>
        <w:spacing w:after="0"/>
        <w:rPr>
          <w:sz w:val="28"/>
          <w:szCs w:val="28"/>
        </w:rPr>
      </w:pPr>
      <w:r>
        <w:rPr>
          <w:sz w:val="28"/>
          <w:szCs w:val="28"/>
        </w:rPr>
        <w:t xml:space="preserve"> </w:t>
      </w:r>
      <w:hyperlink w:anchor="SD28" w:history="1">
        <w:r w:rsidRPr="00551BA9">
          <w:rPr>
            <w:rStyle w:val="Hyperlink"/>
            <w:sz w:val="28"/>
            <w:szCs w:val="28"/>
          </w:rPr>
          <w:t>Spousal Pay denial due to ineligibility for SP program (still eligible for in-home services</w:t>
        </w:r>
        <w:r w:rsidR="007A29B7" w:rsidRPr="00551BA9">
          <w:rPr>
            <w:rStyle w:val="Hyperlink"/>
            <w:sz w:val="28"/>
            <w:szCs w:val="28"/>
          </w:rPr>
          <w:t>, ICP, CBC, NF, or PACE services</w:t>
        </w:r>
        <w:r w:rsidRPr="00551BA9">
          <w:rPr>
            <w:rStyle w:val="Hyperlink"/>
            <w:sz w:val="28"/>
            <w:szCs w:val="28"/>
          </w:rPr>
          <w:t>)</w:t>
        </w:r>
      </w:hyperlink>
    </w:p>
    <w:p w14:paraId="054E14FF" w14:textId="75F45A9E" w:rsidR="00577702" w:rsidRDefault="00577702" w:rsidP="00814E3A">
      <w:pPr>
        <w:pStyle w:val="ListParagraph"/>
        <w:numPr>
          <w:ilvl w:val="0"/>
          <w:numId w:val="2"/>
        </w:numPr>
        <w:spacing w:after="0"/>
        <w:rPr>
          <w:sz w:val="28"/>
          <w:szCs w:val="28"/>
        </w:rPr>
      </w:pPr>
      <w:r>
        <w:rPr>
          <w:sz w:val="28"/>
          <w:szCs w:val="28"/>
        </w:rPr>
        <w:t xml:space="preserve"> </w:t>
      </w:r>
      <w:hyperlink w:anchor="SD29" w:history="1">
        <w:r w:rsidRPr="00551BA9">
          <w:rPr>
            <w:rStyle w:val="Hyperlink"/>
            <w:sz w:val="28"/>
            <w:szCs w:val="28"/>
          </w:rPr>
          <w:t>Does not meet in-home service living arrangement rules</w:t>
        </w:r>
      </w:hyperlink>
    </w:p>
    <w:p w14:paraId="77650A3E" w14:textId="7C188ACE" w:rsidR="00577702" w:rsidRDefault="00577702" w:rsidP="00814E3A">
      <w:pPr>
        <w:pStyle w:val="ListParagraph"/>
        <w:numPr>
          <w:ilvl w:val="0"/>
          <w:numId w:val="2"/>
        </w:numPr>
        <w:spacing w:after="0"/>
        <w:rPr>
          <w:sz w:val="28"/>
          <w:szCs w:val="28"/>
        </w:rPr>
      </w:pPr>
      <w:r>
        <w:rPr>
          <w:sz w:val="28"/>
          <w:szCs w:val="28"/>
        </w:rPr>
        <w:t xml:space="preserve"> </w:t>
      </w:r>
      <w:hyperlink w:anchor="SD30" w:history="1">
        <w:r w:rsidRPr="00551BA9">
          <w:rPr>
            <w:rStyle w:val="Hyperlink"/>
            <w:sz w:val="28"/>
            <w:szCs w:val="28"/>
          </w:rPr>
          <w:t>Failure to participate in service assessment</w:t>
        </w:r>
      </w:hyperlink>
    </w:p>
    <w:p w14:paraId="532E7472" w14:textId="24A3EC5A" w:rsidR="00577702" w:rsidRDefault="00577702" w:rsidP="00814E3A">
      <w:pPr>
        <w:pStyle w:val="ListParagraph"/>
        <w:numPr>
          <w:ilvl w:val="0"/>
          <w:numId w:val="2"/>
        </w:numPr>
        <w:spacing w:after="0"/>
        <w:rPr>
          <w:sz w:val="28"/>
          <w:szCs w:val="28"/>
        </w:rPr>
      </w:pPr>
      <w:r>
        <w:rPr>
          <w:sz w:val="28"/>
          <w:szCs w:val="28"/>
        </w:rPr>
        <w:t xml:space="preserve"> </w:t>
      </w:r>
      <w:hyperlink w:anchor="SD31" w:history="1">
        <w:r w:rsidRPr="00551BA9">
          <w:rPr>
            <w:rStyle w:val="Hyperlink"/>
            <w:sz w:val="28"/>
            <w:szCs w:val="28"/>
          </w:rPr>
          <w:t>Failure to provide information for service assessment</w:t>
        </w:r>
      </w:hyperlink>
    </w:p>
    <w:p w14:paraId="007524E5" w14:textId="281F4C14" w:rsidR="00577702" w:rsidRDefault="00577702" w:rsidP="00814E3A">
      <w:pPr>
        <w:pStyle w:val="ListParagraph"/>
        <w:numPr>
          <w:ilvl w:val="0"/>
          <w:numId w:val="2"/>
        </w:numPr>
        <w:spacing w:after="0"/>
        <w:rPr>
          <w:sz w:val="28"/>
          <w:szCs w:val="28"/>
        </w:rPr>
      </w:pPr>
      <w:r>
        <w:rPr>
          <w:sz w:val="28"/>
          <w:szCs w:val="28"/>
        </w:rPr>
        <w:t xml:space="preserve"> </w:t>
      </w:r>
      <w:hyperlink w:anchor="SD32" w:history="1">
        <w:r w:rsidRPr="00551BA9">
          <w:rPr>
            <w:rStyle w:val="Hyperlink"/>
            <w:sz w:val="28"/>
            <w:szCs w:val="28"/>
          </w:rPr>
          <w:t>ICP participant does not meet initial eligibility criteria</w:t>
        </w:r>
      </w:hyperlink>
    </w:p>
    <w:p w14:paraId="6E484005" w14:textId="104C0563" w:rsidR="00577702" w:rsidRDefault="00577702" w:rsidP="00814E3A">
      <w:pPr>
        <w:pStyle w:val="ListParagraph"/>
        <w:numPr>
          <w:ilvl w:val="0"/>
          <w:numId w:val="2"/>
        </w:numPr>
        <w:spacing w:after="0"/>
        <w:rPr>
          <w:sz w:val="28"/>
          <w:szCs w:val="28"/>
        </w:rPr>
      </w:pPr>
      <w:r>
        <w:rPr>
          <w:sz w:val="28"/>
          <w:szCs w:val="28"/>
        </w:rPr>
        <w:t xml:space="preserve"> </w:t>
      </w:r>
      <w:hyperlink w:anchor="SD33" w:history="1">
        <w:r w:rsidRPr="00551BA9">
          <w:rPr>
            <w:rStyle w:val="Hyperlink"/>
            <w:sz w:val="28"/>
            <w:szCs w:val="28"/>
          </w:rPr>
          <w:t>ICP participant is unable to manage own finances and does not have an ICP Representative to manage for them</w:t>
        </w:r>
      </w:hyperlink>
    </w:p>
    <w:p w14:paraId="38049C77" w14:textId="1E2694AF" w:rsidR="00577702" w:rsidRPr="00DA3006" w:rsidRDefault="00577702" w:rsidP="00814E3A">
      <w:pPr>
        <w:pStyle w:val="ListParagraph"/>
        <w:numPr>
          <w:ilvl w:val="0"/>
          <w:numId w:val="2"/>
        </w:numPr>
        <w:spacing w:after="0"/>
        <w:rPr>
          <w:rStyle w:val="Hyperlink"/>
          <w:color w:val="auto"/>
          <w:sz w:val="28"/>
          <w:szCs w:val="28"/>
          <w:u w:val="none"/>
        </w:rPr>
      </w:pPr>
      <w:r>
        <w:rPr>
          <w:sz w:val="28"/>
          <w:szCs w:val="28"/>
        </w:rPr>
        <w:t xml:space="preserve"> </w:t>
      </w:r>
      <w:hyperlink w:anchor="SD34" w:history="1">
        <w:r w:rsidRPr="00551BA9">
          <w:rPr>
            <w:rStyle w:val="Hyperlink"/>
            <w:sz w:val="28"/>
            <w:szCs w:val="28"/>
          </w:rPr>
          <w:t>Not eligible for SPPC – needs related to mental, emotional, or substance abuse disorder (MH)</w:t>
        </w:r>
      </w:hyperlink>
    </w:p>
    <w:p w14:paraId="18FC2AA0" w14:textId="07361D88" w:rsidR="007C2497" w:rsidRPr="00DA3006" w:rsidRDefault="007C2497" w:rsidP="007C2497">
      <w:pPr>
        <w:pStyle w:val="ListParagraph"/>
        <w:numPr>
          <w:ilvl w:val="0"/>
          <w:numId w:val="2"/>
        </w:numPr>
        <w:spacing w:after="0"/>
        <w:rPr>
          <w:sz w:val="28"/>
          <w:szCs w:val="28"/>
        </w:rPr>
      </w:pPr>
      <w:r>
        <w:rPr>
          <w:sz w:val="28"/>
          <w:szCs w:val="28"/>
        </w:rPr>
        <w:t xml:space="preserve"> </w:t>
      </w:r>
      <w:hyperlink w:anchor="SR35" w:history="1">
        <w:r w:rsidRPr="00075227">
          <w:rPr>
            <w:rStyle w:val="Hyperlink"/>
            <w:sz w:val="28"/>
            <w:szCs w:val="28"/>
          </w:rPr>
          <w:t xml:space="preserve">OPI-M – Not eligible for OPI-M </w:t>
        </w:r>
        <w:r>
          <w:rPr>
            <w:rStyle w:val="Hyperlink"/>
            <w:sz w:val="28"/>
            <w:szCs w:val="28"/>
          </w:rPr>
          <w:t xml:space="preserve">- </w:t>
        </w:r>
        <w:r w:rsidRPr="00075227">
          <w:rPr>
            <w:rStyle w:val="Hyperlink"/>
            <w:sz w:val="28"/>
            <w:szCs w:val="28"/>
          </w:rPr>
          <w:t>due to I/DD diagnosis</w:t>
        </w:r>
      </w:hyperlink>
    </w:p>
    <w:p w14:paraId="40E1C67A" w14:textId="77777777" w:rsidR="00577702" w:rsidRDefault="00577702" w:rsidP="00577702">
      <w:pPr>
        <w:spacing w:after="0"/>
        <w:rPr>
          <w:sz w:val="28"/>
          <w:szCs w:val="28"/>
        </w:rPr>
      </w:pPr>
    </w:p>
    <w:p w14:paraId="08952796" w14:textId="28B81258" w:rsidR="00577702" w:rsidRPr="00577702" w:rsidRDefault="00000000" w:rsidP="00577702">
      <w:pPr>
        <w:spacing w:after="0"/>
        <w:rPr>
          <w:b/>
          <w:bCs/>
          <w:sz w:val="28"/>
          <w:szCs w:val="28"/>
        </w:rPr>
      </w:pPr>
      <w:hyperlink w:anchor="SRheader" w:history="1">
        <w:r w:rsidR="00577702" w:rsidRPr="00551BA9">
          <w:rPr>
            <w:rStyle w:val="Hyperlink"/>
            <w:b/>
            <w:bCs/>
            <w:sz w:val="28"/>
            <w:szCs w:val="28"/>
          </w:rPr>
          <w:t>Service Reductions</w:t>
        </w:r>
      </w:hyperlink>
    </w:p>
    <w:p w14:paraId="599B5B6D" w14:textId="77777777" w:rsidR="00577702" w:rsidRDefault="00577702" w:rsidP="00577702">
      <w:pPr>
        <w:spacing w:after="0"/>
        <w:rPr>
          <w:sz w:val="28"/>
          <w:szCs w:val="28"/>
        </w:rPr>
      </w:pPr>
    </w:p>
    <w:p w14:paraId="3C3CDBF6" w14:textId="54A71993" w:rsidR="00577702" w:rsidRDefault="00577702" w:rsidP="00577702">
      <w:pPr>
        <w:pStyle w:val="ListParagraph"/>
        <w:numPr>
          <w:ilvl w:val="0"/>
          <w:numId w:val="2"/>
        </w:numPr>
        <w:spacing w:after="0"/>
        <w:rPr>
          <w:sz w:val="28"/>
          <w:szCs w:val="28"/>
        </w:rPr>
      </w:pPr>
      <w:r>
        <w:rPr>
          <w:sz w:val="28"/>
          <w:szCs w:val="28"/>
        </w:rPr>
        <w:t xml:space="preserve"> </w:t>
      </w:r>
      <w:hyperlink w:anchor="SR35" w:history="1">
        <w:r w:rsidR="00204B8C" w:rsidRPr="00551BA9">
          <w:rPr>
            <w:rStyle w:val="Hyperlink"/>
            <w:sz w:val="28"/>
            <w:szCs w:val="28"/>
          </w:rPr>
          <w:t>Reduction of service hours due to a household with 2 or more consumers receiving in-home services</w:t>
        </w:r>
      </w:hyperlink>
    </w:p>
    <w:p w14:paraId="58C6D498" w14:textId="12298461" w:rsidR="00204B8C" w:rsidRDefault="00204B8C" w:rsidP="00577702">
      <w:pPr>
        <w:pStyle w:val="ListParagraph"/>
        <w:numPr>
          <w:ilvl w:val="0"/>
          <w:numId w:val="2"/>
        </w:numPr>
        <w:spacing w:after="0"/>
        <w:rPr>
          <w:sz w:val="28"/>
          <w:szCs w:val="28"/>
        </w:rPr>
      </w:pPr>
      <w:r>
        <w:rPr>
          <w:sz w:val="28"/>
          <w:szCs w:val="28"/>
        </w:rPr>
        <w:t xml:space="preserve"> </w:t>
      </w:r>
      <w:hyperlink w:anchor="SR36" w:history="1">
        <w:r w:rsidRPr="00551BA9">
          <w:rPr>
            <w:rStyle w:val="Hyperlink"/>
            <w:sz w:val="28"/>
            <w:szCs w:val="28"/>
          </w:rPr>
          <w:t>Reduction of service hours</w:t>
        </w:r>
      </w:hyperlink>
    </w:p>
    <w:p w14:paraId="06C6E98E" w14:textId="28A30CB5" w:rsidR="00204B8C" w:rsidRDefault="00204B8C" w:rsidP="00577702">
      <w:pPr>
        <w:pStyle w:val="ListParagraph"/>
        <w:numPr>
          <w:ilvl w:val="0"/>
          <w:numId w:val="2"/>
        </w:numPr>
        <w:spacing w:after="0"/>
        <w:rPr>
          <w:sz w:val="28"/>
          <w:szCs w:val="28"/>
        </w:rPr>
      </w:pPr>
      <w:r>
        <w:rPr>
          <w:sz w:val="28"/>
          <w:szCs w:val="28"/>
        </w:rPr>
        <w:t xml:space="preserve"> </w:t>
      </w:r>
      <w:hyperlink w:anchor="SR37" w:history="1">
        <w:r w:rsidRPr="00551BA9">
          <w:rPr>
            <w:rStyle w:val="Hyperlink"/>
            <w:sz w:val="28"/>
            <w:szCs w:val="28"/>
          </w:rPr>
          <w:t>Reduction of service hours due to being eligible for EWE</w:t>
        </w:r>
      </w:hyperlink>
    </w:p>
    <w:p w14:paraId="07E7BA91" w14:textId="0434C9E4" w:rsidR="00204B8C" w:rsidRDefault="00204B8C" w:rsidP="00577702">
      <w:pPr>
        <w:pStyle w:val="ListParagraph"/>
        <w:numPr>
          <w:ilvl w:val="0"/>
          <w:numId w:val="2"/>
        </w:numPr>
        <w:spacing w:after="0"/>
        <w:rPr>
          <w:sz w:val="28"/>
          <w:szCs w:val="28"/>
        </w:rPr>
      </w:pPr>
      <w:r>
        <w:rPr>
          <w:sz w:val="28"/>
          <w:szCs w:val="28"/>
        </w:rPr>
        <w:t xml:space="preserve"> </w:t>
      </w:r>
      <w:hyperlink w:anchor="SR38" w:history="1">
        <w:r w:rsidRPr="00551BA9">
          <w:rPr>
            <w:rStyle w:val="Hyperlink"/>
            <w:sz w:val="28"/>
            <w:szCs w:val="28"/>
          </w:rPr>
          <w:t>Reduction from Waivered or K-Plan Services to SPPC</w:t>
        </w:r>
      </w:hyperlink>
    </w:p>
    <w:p w14:paraId="161B191C" w14:textId="10C86EE2" w:rsidR="00204B8C" w:rsidRDefault="00204B8C" w:rsidP="00577702">
      <w:pPr>
        <w:pStyle w:val="ListParagraph"/>
        <w:numPr>
          <w:ilvl w:val="0"/>
          <w:numId w:val="2"/>
        </w:numPr>
        <w:spacing w:after="0"/>
        <w:rPr>
          <w:sz w:val="28"/>
          <w:szCs w:val="28"/>
        </w:rPr>
      </w:pPr>
      <w:r>
        <w:rPr>
          <w:sz w:val="28"/>
          <w:szCs w:val="28"/>
        </w:rPr>
        <w:t xml:space="preserve"> </w:t>
      </w:r>
      <w:hyperlink w:anchor="SR39" w:history="1">
        <w:r w:rsidRPr="00551BA9">
          <w:rPr>
            <w:rStyle w:val="Hyperlink"/>
            <w:sz w:val="28"/>
            <w:szCs w:val="28"/>
          </w:rPr>
          <w:t>Reduction of SPPC hours due to reduced personal care needs</w:t>
        </w:r>
      </w:hyperlink>
    </w:p>
    <w:p w14:paraId="161C92E7" w14:textId="329D6FD4" w:rsidR="00204B8C" w:rsidRDefault="00204B8C" w:rsidP="00577702">
      <w:pPr>
        <w:pStyle w:val="ListParagraph"/>
        <w:numPr>
          <w:ilvl w:val="0"/>
          <w:numId w:val="2"/>
        </w:numPr>
        <w:spacing w:after="0"/>
        <w:rPr>
          <w:sz w:val="28"/>
          <w:szCs w:val="28"/>
        </w:rPr>
      </w:pPr>
      <w:r>
        <w:rPr>
          <w:sz w:val="28"/>
          <w:szCs w:val="28"/>
        </w:rPr>
        <w:t xml:space="preserve"> </w:t>
      </w:r>
      <w:hyperlink w:anchor="SR40" w:history="1">
        <w:r w:rsidRPr="00551BA9">
          <w:rPr>
            <w:rStyle w:val="Hyperlink"/>
            <w:sz w:val="28"/>
            <w:szCs w:val="28"/>
          </w:rPr>
          <w:t xml:space="preserve">Reduction of SPPC hours </w:t>
        </w:r>
        <w:r w:rsidR="0019608E" w:rsidRPr="00551BA9">
          <w:rPr>
            <w:rStyle w:val="Hyperlink"/>
            <w:sz w:val="28"/>
            <w:szCs w:val="28"/>
          </w:rPr>
          <w:t>due to natural supports</w:t>
        </w:r>
      </w:hyperlink>
    </w:p>
    <w:p w14:paraId="44AB8686" w14:textId="4D3FFB75" w:rsidR="0019608E" w:rsidRDefault="0019608E" w:rsidP="00577702">
      <w:pPr>
        <w:pStyle w:val="ListParagraph"/>
        <w:numPr>
          <w:ilvl w:val="0"/>
          <w:numId w:val="2"/>
        </w:numPr>
        <w:spacing w:after="0"/>
        <w:rPr>
          <w:sz w:val="28"/>
          <w:szCs w:val="28"/>
        </w:rPr>
      </w:pPr>
      <w:r>
        <w:rPr>
          <w:sz w:val="28"/>
          <w:szCs w:val="28"/>
        </w:rPr>
        <w:t xml:space="preserve"> </w:t>
      </w:r>
      <w:hyperlink w:anchor="SR41" w:history="1">
        <w:r w:rsidRPr="00551BA9">
          <w:rPr>
            <w:rStyle w:val="Hyperlink"/>
            <w:sz w:val="28"/>
            <w:szCs w:val="28"/>
          </w:rPr>
          <w:t>Service transportation reduction – rides reduced (contracted transportation provider)</w:t>
        </w:r>
      </w:hyperlink>
      <w:r>
        <w:rPr>
          <w:sz w:val="28"/>
          <w:szCs w:val="28"/>
        </w:rPr>
        <w:t xml:space="preserve"> </w:t>
      </w:r>
    </w:p>
    <w:p w14:paraId="21A3A785" w14:textId="6EEA99AE" w:rsidR="0019608E" w:rsidRDefault="0019608E" w:rsidP="00577702">
      <w:pPr>
        <w:pStyle w:val="ListParagraph"/>
        <w:numPr>
          <w:ilvl w:val="0"/>
          <w:numId w:val="2"/>
        </w:numPr>
        <w:spacing w:after="0"/>
        <w:rPr>
          <w:sz w:val="28"/>
          <w:szCs w:val="28"/>
        </w:rPr>
      </w:pPr>
      <w:r>
        <w:rPr>
          <w:sz w:val="28"/>
          <w:szCs w:val="28"/>
        </w:rPr>
        <w:t xml:space="preserve"> </w:t>
      </w:r>
      <w:hyperlink w:anchor="SR42" w:history="1">
        <w:r w:rsidRPr="00551BA9">
          <w:rPr>
            <w:rStyle w:val="Hyperlink"/>
            <w:sz w:val="28"/>
            <w:szCs w:val="28"/>
          </w:rPr>
          <w:t>Reduction in the number of exception hours approved and denial of request and/or denial of exception hours</w:t>
        </w:r>
      </w:hyperlink>
    </w:p>
    <w:p w14:paraId="0F88682E" w14:textId="4F9FCEE6" w:rsidR="0019608E" w:rsidRPr="005C2186" w:rsidRDefault="0019608E" w:rsidP="00577702">
      <w:pPr>
        <w:pStyle w:val="ListParagraph"/>
        <w:numPr>
          <w:ilvl w:val="0"/>
          <w:numId w:val="2"/>
        </w:numPr>
        <w:spacing w:after="0"/>
        <w:rPr>
          <w:sz w:val="28"/>
          <w:szCs w:val="28"/>
        </w:rPr>
      </w:pPr>
      <w:r w:rsidRPr="005C2186">
        <w:rPr>
          <w:sz w:val="28"/>
          <w:szCs w:val="28"/>
        </w:rPr>
        <w:t xml:space="preserve"> </w:t>
      </w:r>
      <w:hyperlink w:anchor="SR43" w:history="1">
        <w:r w:rsidRPr="00551BA9">
          <w:rPr>
            <w:rStyle w:val="Hyperlink"/>
            <w:sz w:val="28"/>
            <w:szCs w:val="28"/>
          </w:rPr>
          <w:t>Increase in liability for CBC facility or NF</w:t>
        </w:r>
      </w:hyperlink>
    </w:p>
    <w:p w14:paraId="68EFC9BD" w14:textId="524180D5" w:rsidR="0019608E" w:rsidRDefault="0019608E" w:rsidP="00577702">
      <w:pPr>
        <w:pStyle w:val="ListParagraph"/>
        <w:numPr>
          <w:ilvl w:val="0"/>
          <w:numId w:val="2"/>
        </w:numPr>
        <w:spacing w:after="0"/>
        <w:rPr>
          <w:sz w:val="28"/>
          <w:szCs w:val="28"/>
        </w:rPr>
      </w:pPr>
      <w:r>
        <w:rPr>
          <w:sz w:val="28"/>
          <w:szCs w:val="28"/>
        </w:rPr>
        <w:t xml:space="preserve"> </w:t>
      </w:r>
      <w:hyperlink w:anchor="SR44" w:history="1">
        <w:r w:rsidRPr="00551BA9">
          <w:rPr>
            <w:rStyle w:val="Hyperlink"/>
            <w:sz w:val="28"/>
            <w:szCs w:val="28"/>
          </w:rPr>
          <w:t>Reduction of eligible shift service hours</w:t>
        </w:r>
      </w:hyperlink>
    </w:p>
    <w:p w14:paraId="25CF2C92" w14:textId="051E5695" w:rsidR="0019608E" w:rsidRDefault="0019608E" w:rsidP="00577702">
      <w:pPr>
        <w:pStyle w:val="ListParagraph"/>
        <w:numPr>
          <w:ilvl w:val="0"/>
          <w:numId w:val="2"/>
        </w:numPr>
        <w:spacing w:after="0"/>
        <w:rPr>
          <w:sz w:val="28"/>
          <w:szCs w:val="28"/>
        </w:rPr>
      </w:pPr>
      <w:r>
        <w:rPr>
          <w:sz w:val="28"/>
          <w:szCs w:val="28"/>
        </w:rPr>
        <w:t xml:space="preserve"> </w:t>
      </w:r>
      <w:hyperlink w:anchor="SR45" w:history="1">
        <w:r w:rsidRPr="00551BA9">
          <w:rPr>
            <w:rStyle w:val="Hyperlink"/>
            <w:sz w:val="28"/>
            <w:szCs w:val="28"/>
          </w:rPr>
          <w:t>Reduction from Spousal Pay to regular in-home services (still eligible for in-home, ICP, CBC, NF, or PACE services)</w:t>
        </w:r>
      </w:hyperlink>
    </w:p>
    <w:p w14:paraId="38A33E1F" w14:textId="6E289053" w:rsidR="0019608E" w:rsidRDefault="0019608E" w:rsidP="00577702">
      <w:pPr>
        <w:pStyle w:val="ListParagraph"/>
        <w:numPr>
          <w:ilvl w:val="0"/>
          <w:numId w:val="2"/>
        </w:numPr>
        <w:spacing w:after="0"/>
        <w:rPr>
          <w:sz w:val="28"/>
          <w:szCs w:val="28"/>
        </w:rPr>
      </w:pPr>
      <w:r>
        <w:rPr>
          <w:sz w:val="28"/>
          <w:szCs w:val="28"/>
        </w:rPr>
        <w:t xml:space="preserve"> </w:t>
      </w:r>
      <w:hyperlink w:anchor="SR46" w:history="1">
        <w:r w:rsidRPr="00551BA9">
          <w:rPr>
            <w:rStyle w:val="Hyperlink"/>
            <w:sz w:val="28"/>
            <w:szCs w:val="28"/>
          </w:rPr>
          <w:t>ICP participant is no longer OSIPM eligible, and you are disenrolling from ICP and ending the ICP payment</w:t>
        </w:r>
      </w:hyperlink>
    </w:p>
    <w:p w14:paraId="36DF84C9" w14:textId="77777777" w:rsidR="0019608E" w:rsidRDefault="0019608E" w:rsidP="0019608E">
      <w:pPr>
        <w:spacing w:after="0"/>
        <w:rPr>
          <w:sz w:val="28"/>
          <w:szCs w:val="28"/>
        </w:rPr>
      </w:pPr>
    </w:p>
    <w:p w14:paraId="1A7FE5D5" w14:textId="3681933E" w:rsidR="0019608E" w:rsidRPr="0019608E" w:rsidRDefault="00000000" w:rsidP="0019608E">
      <w:pPr>
        <w:spacing w:after="0"/>
        <w:rPr>
          <w:b/>
          <w:bCs/>
          <w:sz w:val="28"/>
          <w:szCs w:val="28"/>
        </w:rPr>
      </w:pPr>
      <w:hyperlink w:anchor="VAheader" w:history="1">
        <w:r w:rsidR="0019608E" w:rsidRPr="00551BA9">
          <w:rPr>
            <w:rStyle w:val="Hyperlink"/>
            <w:b/>
            <w:bCs/>
            <w:sz w:val="28"/>
            <w:szCs w:val="28"/>
          </w:rPr>
          <w:t>Voluntary Actions</w:t>
        </w:r>
      </w:hyperlink>
    </w:p>
    <w:p w14:paraId="7D5935BF" w14:textId="77777777" w:rsidR="0019608E" w:rsidRDefault="0019608E" w:rsidP="0019608E">
      <w:pPr>
        <w:spacing w:after="0"/>
        <w:rPr>
          <w:sz w:val="28"/>
          <w:szCs w:val="28"/>
        </w:rPr>
      </w:pPr>
    </w:p>
    <w:p w14:paraId="79BFCA52" w14:textId="7A83C19C" w:rsidR="0019608E" w:rsidRDefault="0019608E" w:rsidP="0019608E">
      <w:pPr>
        <w:pStyle w:val="ListParagraph"/>
        <w:numPr>
          <w:ilvl w:val="0"/>
          <w:numId w:val="2"/>
        </w:numPr>
        <w:spacing w:after="0"/>
        <w:rPr>
          <w:sz w:val="28"/>
          <w:szCs w:val="28"/>
        </w:rPr>
      </w:pPr>
      <w:r>
        <w:rPr>
          <w:sz w:val="28"/>
          <w:szCs w:val="28"/>
        </w:rPr>
        <w:t xml:space="preserve"> </w:t>
      </w:r>
      <w:hyperlink w:anchor="VA47" w:history="1">
        <w:r w:rsidRPr="00551BA9">
          <w:rPr>
            <w:rStyle w:val="Hyperlink"/>
            <w:sz w:val="28"/>
            <w:szCs w:val="28"/>
          </w:rPr>
          <w:t xml:space="preserve">Consumers who withdraw a new request for LTSS </w:t>
        </w:r>
        <w:r w:rsidR="007C2497">
          <w:rPr>
            <w:rStyle w:val="Hyperlink"/>
            <w:sz w:val="28"/>
            <w:szCs w:val="28"/>
          </w:rPr>
          <w:t xml:space="preserve">or OPI-M </w:t>
        </w:r>
        <w:r w:rsidRPr="00551BA9">
          <w:rPr>
            <w:rStyle w:val="Hyperlink"/>
            <w:sz w:val="28"/>
            <w:szCs w:val="28"/>
          </w:rPr>
          <w:t>benefits</w:t>
        </w:r>
      </w:hyperlink>
    </w:p>
    <w:p w14:paraId="0708863E" w14:textId="0C2A3D74" w:rsidR="0019608E" w:rsidRDefault="0019608E" w:rsidP="0019608E">
      <w:pPr>
        <w:pStyle w:val="ListParagraph"/>
        <w:numPr>
          <w:ilvl w:val="0"/>
          <w:numId w:val="2"/>
        </w:numPr>
        <w:spacing w:after="0"/>
        <w:rPr>
          <w:sz w:val="28"/>
          <w:szCs w:val="28"/>
        </w:rPr>
      </w:pPr>
      <w:r>
        <w:rPr>
          <w:sz w:val="28"/>
          <w:szCs w:val="28"/>
        </w:rPr>
        <w:t xml:space="preserve"> </w:t>
      </w:r>
      <w:hyperlink w:anchor="VA48" w:history="1">
        <w:r w:rsidRPr="00551BA9">
          <w:rPr>
            <w:rStyle w:val="Hyperlink"/>
            <w:sz w:val="28"/>
            <w:szCs w:val="28"/>
          </w:rPr>
          <w:t>Consumers who request to reduce their LTSS benefits</w:t>
        </w:r>
      </w:hyperlink>
    </w:p>
    <w:p w14:paraId="1E27A2B2" w14:textId="34857F5B" w:rsidR="0019608E" w:rsidRPr="00DA3006" w:rsidRDefault="0019608E" w:rsidP="0019608E">
      <w:pPr>
        <w:pStyle w:val="ListParagraph"/>
        <w:numPr>
          <w:ilvl w:val="0"/>
          <w:numId w:val="2"/>
        </w:numPr>
        <w:spacing w:after="0"/>
        <w:rPr>
          <w:rStyle w:val="Hyperlink"/>
          <w:color w:val="auto"/>
          <w:sz w:val="28"/>
          <w:szCs w:val="28"/>
          <w:u w:val="none"/>
        </w:rPr>
      </w:pPr>
      <w:r>
        <w:rPr>
          <w:sz w:val="28"/>
          <w:szCs w:val="28"/>
        </w:rPr>
        <w:t xml:space="preserve"> </w:t>
      </w:r>
      <w:hyperlink w:anchor="VA49" w:history="1">
        <w:r w:rsidRPr="00551BA9">
          <w:rPr>
            <w:rStyle w:val="Hyperlink"/>
            <w:sz w:val="28"/>
            <w:szCs w:val="28"/>
          </w:rPr>
          <w:t>Consumers who request to close their LTSS benefits</w:t>
        </w:r>
      </w:hyperlink>
    </w:p>
    <w:p w14:paraId="23A3BE38" w14:textId="727FB5CA" w:rsidR="007C2497" w:rsidRPr="00DA3006" w:rsidRDefault="007C2497" w:rsidP="007C2497">
      <w:pPr>
        <w:pStyle w:val="ListParagraph"/>
        <w:numPr>
          <w:ilvl w:val="0"/>
          <w:numId w:val="2"/>
        </w:numPr>
        <w:spacing w:after="0"/>
        <w:rPr>
          <w:sz w:val="28"/>
          <w:szCs w:val="28"/>
        </w:rPr>
      </w:pPr>
      <w:r>
        <w:rPr>
          <w:rStyle w:val="Hyperlink"/>
          <w:sz w:val="28"/>
          <w:szCs w:val="28"/>
        </w:rPr>
        <w:t xml:space="preserve"> Consumer</w:t>
      </w:r>
      <w:r w:rsidR="00DA3006">
        <w:rPr>
          <w:rStyle w:val="Hyperlink"/>
          <w:sz w:val="28"/>
          <w:szCs w:val="28"/>
        </w:rPr>
        <w:t>s</w:t>
      </w:r>
      <w:r>
        <w:rPr>
          <w:rStyle w:val="Hyperlink"/>
          <w:sz w:val="28"/>
          <w:szCs w:val="28"/>
        </w:rPr>
        <w:t xml:space="preserve"> who request to close their OPI-M </w:t>
      </w:r>
      <w:proofErr w:type="gramStart"/>
      <w:r>
        <w:rPr>
          <w:rStyle w:val="Hyperlink"/>
          <w:sz w:val="28"/>
          <w:szCs w:val="28"/>
        </w:rPr>
        <w:t>benefits</w:t>
      </w:r>
      <w:proofErr w:type="gramEnd"/>
    </w:p>
    <w:p w14:paraId="18F6B1EC" w14:textId="47B5C880" w:rsidR="00560E69" w:rsidRDefault="00560E69">
      <w:pPr>
        <w:rPr>
          <w:sz w:val="28"/>
          <w:szCs w:val="28"/>
        </w:rPr>
      </w:pPr>
      <w:r>
        <w:rPr>
          <w:sz w:val="28"/>
          <w:szCs w:val="28"/>
        </w:rPr>
        <w:br w:type="page"/>
      </w:r>
    </w:p>
    <w:p w14:paraId="23D9B297" w14:textId="77777777" w:rsidR="0019608E" w:rsidRDefault="0019608E" w:rsidP="00560E69">
      <w:pPr>
        <w:spacing w:after="0"/>
        <w:rPr>
          <w:sz w:val="28"/>
          <w:szCs w:val="28"/>
        </w:rPr>
      </w:pPr>
    </w:p>
    <w:p w14:paraId="03E6195A" w14:textId="77777777" w:rsidR="006071C3" w:rsidRDefault="006071C3" w:rsidP="0019608E">
      <w:pPr>
        <w:spacing w:after="0"/>
        <w:rPr>
          <w:sz w:val="28"/>
          <w:szCs w:val="28"/>
        </w:rPr>
      </w:pPr>
    </w:p>
    <w:p w14:paraId="7D609057" w14:textId="3623C7AA" w:rsidR="0019608E" w:rsidRDefault="006071C3" w:rsidP="0019608E">
      <w:pPr>
        <w:spacing w:after="0"/>
        <w:rPr>
          <w:b/>
          <w:bCs/>
          <w:sz w:val="28"/>
          <w:szCs w:val="28"/>
        </w:rPr>
      </w:pPr>
      <w:bookmarkStart w:id="0" w:name="SCheader"/>
      <w:bookmarkEnd w:id="0"/>
      <w:r w:rsidRPr="006071C3">
        <w:rPr>
          <w:b/>
          <w:bCs/>
          <w:sz w:val="28"/>
          <w:szCs w:val="28"/>
        </w:rPr>
        <w:t>Service Closures</w:t>
      </w:r>
    </w:p>
    <w:p w14:paraId="6DDB3A65" w14:textId="24E70823" w:rsidR="006071C3" w:rsidRDefault="00950271" w:rsidP="0019608E">
      <w:pPr>
        <w:spacing w:after="0"/>
        <w:rPr>
          <w:b/>
          <w:bCs/>
          <w:sz w:val="28"/>
          <w:szCs w:val="28"/>
        </w:rPr>
      </w:pPr>
      <w:r>
        <w:rPr>
          <w:b/>
          <w:bCs/>
          <w:sz w:val="28"/>
          <w:szCs w:val="28"/>
        </w:rPr>
        <w:t xml:space="preserve"> </w:t>
      </w:r>
    </w:p>
    <w:p w14:paraId="59836CE1" w14:textId="3C1D6CCB" w:rsidR="00950271" w:rsidRDefault="00950271" w:rsidP="00950271">
      <w:pPr>
        <w:pStyle w:val="ListParagraph"/>
        <w:numPr>
          <w:ilvl w:val="0"/>
          <w:numId w:val="3"/>
        </w:numPr>
        <w:spacing w:after="0"/>
        <w:rPr>
          <w:sz w:val="28"/>
          <w:szCs w:val="28"/>
        </w:rPr>
      </w:pPr>
      <w:bookmarkStart w:id="1" w:name="SC1"/>
      <w:bookmarkEnd w:id="1"/>
      <w:r w:rsidRPr="00F56A5C">
        <w:rPr>
          <w:b/>
          <w:bCs/>
          <w:sz w:val="28"/>
          <w:szCs w:val="28"/>
        </w:rPr>
        <w:t>Not OSIPM or MAGI eligible</w:t>
      </w:r>
      <w:r>
        <w:rPr>
          <w:sz w:val="28"/>
          <w:szCs w:val="28"/>
        </w:rPr>
        <w:br/>
      </w:r>
      <w:r w:rsidRPr="00F56A5C">
        <w:rPr>
          <w:b/>
          <w:bCs/>
          <w:sz w:val="28"/>
          <w:szCs w:val="28"/>
        </w:rPr>
        <w:t>Notes:</w:t>
      </w:r>
      <w:r>
        <w:rPr>
          <w:sz w:val="28"/>
          <w:szCs w:val="28"/>
        </w:rPr>
        <w:t xml:space="preserve"> </w:t>
      </w:r>
      <w:r w:rsidR="00F56A5C">
        <w:rPr>
          <w:sz w:val="28"/>
          <w:szCs w:val="28"/>
        </w:rPr>
        <w:br/>
        <w:t xml:space="preserve">     - Use SDS 540, not SPAN.</w:t>
      </w:r>
      <w:r w:rsidR="00F56A5C">
        <w:rPr>
          <w:sz w:val="28"/>
          <w:szCs w:val="28"/>
        </w:rPr>
        <w:br/>
        <w:t xml:space="preserve">     - If the </w:t>
      </w:r>
      <w:r w:rsidR="00F56A5C" w:rsidRPr="007A4AF6">
        <w:rPr>
          <w:rFonts w:cstheme="minorHAnsi"/>
          <w:sz w:val="28"/>
          <w:szCs w:val="28"/>
        </w:rPr>
        <w:t>OSIPM eligibility is based on receiving services and the consumer is not MAGI eligible, a separate notice will be sent from the ONE system for medical denial/closure. Case managers (CMs) should notify an eligibility worker about the service denial/closure when appropriate</w:t>
      </w:r>
      <w:r w:rsidR="005C2186">
        <w:rPr>
          <w:rFonts w:cstheme="minorHAnsi"/>
          <w:sz w:val="28"/>
          <w:szCs w:val="28"/>
        </w:rPr>
        <w:t>.</w:t>
      </w:r>
      <w:r>
        <w:rPr>
          <w:sz w:val="28"/>
          <w:szCs w:val="28"/>
        </w:rPr>
        <w:br/>
      </w:r>
      <w:r w:rsidR="00F56A5C" w:rsidRPr="00F56A5C">
        <w:rPr>
          <w:b/>
          <w:bCs/>
          <w:sz w:val="28"/>
          <w:szCs w:val="28"/>
        </w:rPr>
        <w:t>Notice rules and reasons:</w:t>
      </w:r>
      <w:r w:rsidR="00F56A5C">
        <w:rPr>
          <w:sz w:val="28"/>
          <w:szCs w:val="28"/>
        </w:rPr>
        <w:t xml:space="preserve"> </w:t>
      </w:r>
      <w:r w:rsidR="00F56A5C">
        <w:rPr>
          <w:sz w:val="28"/>
          <w:szCs w:val="28"/>
        </w:rPr>
        <w:br/>
        <w:t xml:space="preserve">     - To be </w:t>
      </w:r>
      <w:r w:rsidR="00F56A5C" w:rsidRPr="007A4AF6">
        <w:rPr>
          <w:rFonts w:cstheme="minorHAnsi"/>
          <w:color w:val="000000"/>
          <w:sz w:val="28"/>
          <w:szCs w:val="28"/>
        </w:rPr>
        <w:t>eligible for long-term care services or State Plan Personal Care, you must be eligible for either Oregon Supplemental Income Program-Medical (OSIPM) or a Modified Adjusted Gross Income (MAGI) Medicaid program (also known as Medicaid OHP Plus benefit). You are not eligible for these programs and will receive a separate notice regarding that decision. Because you are not eligible for OSIPM or MAGI, you are not eligible to receive Medicaid funded long-term care services</w:t>
      </w:r>
      <w:r w:rsidR="00F56A5C">
        <w:rPr>
          <w:rFonts w:cstheme="minorHAnsi"/>
          <w:color w:val="000000"/>
          <w:sz w:val="28"/>
          <w:szCs w:val="28"/>
        </w:rPr>
        <w:t xml:space="preserve">. </w:t>
      </w:r>
      <w:r w:rsidR="00F56A5C">
        <w:rPr>
          <w:rFonts w:cstheme="minorHAnsi"/>
          <w:color w:val="000000"/>
          <w:sz w:val="28"/>
          <w:szCs w:val="28"/>
        </w:rPr>
        <w:br/>
        <w:t xml:space="preserve">     - OAR</w:t>
      </w:r>
      <w:r w:rsidR="00482D87">
        <w:rPr>
          <w:rFonts w:cstheme="minorHAnsi"/>
          <w:color w:val="000000"/>
          <w:sz w:val="28"/>
          <w:szCs w:val="28"/>
        </w:rPr>
        <w:t>s</w:t>
      </w:r>
      <w:r w:rsidR="00F56A5C">
        <w:rPr>
          <w:rFonts w:cstheme="minorHAnsi"/>
          <w:color w:val="000000"/>
          <w:sz w:val="28"/>
          <w:szCs w:val="28"/>
        </w:rPr>
        <w:t xml:space="preserve"> </w:t>
      </w:r>
      <w:r w:rsidR="00F56A5C" w:rsidRPr="00F56A5C">
        <w:rPr>
          <w:rFonts w:cstheme="minorHAnsi"/>
          <w:sz w:val="28"/>
          <w:szCs w:val="28"/>
        </w:rPr>
        <w:t>411-015</w:t>
      </w:r>
      <w:r w:rsidR="00F56A5C" w:rsidRPr="00F56A5C">
        <w:rPr>
          <w:rFonts w:cstheme="minorHAnsi"/>
          <w:color w:val="000000"/>
          <w:sz w:val="28"/>
          <w:szCs w:val="28"/>
        </w:rPr>
        <w:t>-0015(1</w:t>
      </w:r>
      <w:bookmarkStart w:id="2" w:name="_Hlk172124238"/>
      <w:r w:rsidR="00F56A5C" w:rsidRPr="00F56A5C">
        <w:rPr>
          <w:rFonts w:cstheme="minorHAnsi"/>
          <w:color w:val="000000"/>
          <w:sz w:val="28"/>
          <w:szCs w:val="28"/>
        </w:rPr>
        <w:t xml:space="preserve">)(a); 411-015-0005(31); </w:t>
      </w:r>
      <w:bookmarkStart w:id="3" w:name="_Hlk172124254"/>
      <w:bookmarkEnd w:id="2"/>
      <w:r w:rsidR="00F56A5C" w:rsidRPr="00F56A5C">
        <w:rPr>
          <w:rFonts w:cstheme="minorHAnsi"/>
          <w:color w:val="000000"/>
          <w:sz w:val="28"/>
          <w:szCs w:val="28"/>
        </w:rPr>
        <w:t xml:space="preserve">411-015-0100(1)(b); </w:t>
      </w:r>
      <w:bookmarkStart w:id="4" w:name="_Hlk172124266"/>
      <w:bookmarkEnd w:id="3"/>
      <w:r w:rsidR="00F56A5C" w:rsidRPr="00F56A5C">
        <w:rPr>
          <w:rFonts w:cstheme="minorHAnsi"/>
          <w:sz w:val="28"/>
          <w:szCs w:val="28"/>
        </w:rPr>
        <w:t>411-034</w:t>
      </w:r>
      <w:r w:rsidR="00F56A5C" w:rsidRPr="00F56A5C">
        <w:rPr>
          <w:rFonts w:cstheme="minorHAnsi"/>
          <w:color w:val="000000"/>
          <w:sz w:val="28"/>
          <w:szCs w:val="28"/>
        </w:rPr>
        <w:t xml:space="preserve">-0030(1)(c); </w:t>
      </w:r>
      <w:r w:rsidR="00F56A5C" w:rsidRPr="00F56A5C">
        <w:rPr>
          <w:rFonts w:cstheme="minorHAnsi"/>
          <w:sz w:val="28"/>
          <w:szCs w:val="28"/>
        </w:rPr>
        <w:t>410-200-0435</w:t>
      </w:r>
      <w:r w:rsidR="00F56A5C" w:rsidRPr="00F56A5C">
        <w:rPr>
          <w:rFonts w:cstheme="minorHAnsi"/>
          <w:color w:val="000000"/>
          <w:sz w:val="28"/>
          <w:szCs w:val="28"/>
        </w:rPr>
        <w:t>; </w:t>
      </w:r>
      <w:bookmarkEnd w:id="4"/>
      <w:r w:rsidR="00F56A5C" w:rsidRPr="00F56A5C">
        <w:rPr>
          <w:rFonts w:cstheme="minorHAnsi"/>
          <w:sz w:val="28"/>
          <w:szCs w:val="28"/>
        </w:rPr>
        <w:t>461-001-0030; 461-101-0010</w:t>
      </w:r>
      <w:r w:rsidR="00F56A5C" w:rsidRPr="005C2186">
        <w:rPr>
          <w:rStyle w:val="Hyperlink"/>
          <w:rFonts w:cstheme="minorHAnsi"/>
          <w:color w:val="auto"/>
          <w:sz w:val="28"/>
          <w:szCs w:val="28"/>
          <w:u w:val="none"/>
        </w:rPr>
        <w:t>(17).</w:t>
      </w:r>
      <w:r w:rsidR="00F56A5C">
        <w:rPr>
          <w:rStyle w:val="Hyperlink"/>
          <w:rFonts w:cstheme="minorHAnsi"/>
          <w:szCs w:val="28"/>
        </w:rPr>
        <w:t xml:space="preserve"> </w:t>
      </w:r>
      <w:r w:rsidR="005C2186">
        <w:rPr>
          <w:rStyle w:val="Hyperlink"/>
          <w:rFonts w:cstheme="minorHAnsi"/>
          <w:szCs w:val="28"/>
        </w:rPr>
        <w:br/>
      </w:r>
    </w:p>
    <w:p w14:paraId="7C3037BB" w14:textId="2CE918BF" w:rsidR="00950271" w:rsidRDefault="00950271" w:rsidP="00950271">
      <w:pPr>
        <w:pStyle w:val="ListParagraph"/>
        <w:numPr>
          <w:ilvl w:val="0"/>
          <w:numId w:val="3"/>
        </w:numPr>
        <w:spacing w:after="0"/>
        <w:rPr>
          <w:sz w:val="28"/>
          <w:szCs w:val="28"/>
        </w:rPr>
      </w:pPr>
      <w:bookmarkStart w:id="5" w:name="SC2"/>
      <w:bookmarkEnd w:id="5"/>
      <w:r w:rsidRPr="005C2186">
        <w:rPr>
          <w:b/>
          <w:bCs/>
          <w:sz w:val="28"/>
          <w:szCs w:val="28"/>
        </w:rPr>
        <w:t>Individual no longer meets SPL and is not eligible for EWE or SPPC</w:t>
      </w:r>
      <w:r w:rsidR="005C2186">
        <w:rPr>
          <w:sz w:val="28"/>
          <w:szCs w:val="28"/>
        </w:rPr>
        <w:br/>
      </w:r>
      <w:r w:rsidR="005C2186" w:rsidRPr="005C2186">
        <w:rPr>
          <w:b/>
          <w:bCs/>
          <w:sz w:val="28"/>
          <w:szCs w:val="28"/>
        </w:rPr>
        <w:t>Notes:</w:t>
      </w:r>
      <w:r w:rsidR="005C2186" w:rsidRPr="005C2186">
        <w:rPr>
          <w:b/>
          <w:bCs/>
          <w:sz w:val="28"/>
          <w:szCs w:val="28"/>
        </w:rPr>
        <w:br/>
      </w:r>
      <w:r w:rsidR="005C2186">
        <w:rPr>
          <w:sz w:val="28"/>
          <w:szCs w:val="28"/>
        </w:rPr>
        <w:t xml:space="preserve">     - Use the SPAN to close services, deny SPPC, and deny EWE.</w:t>
      </w:r>
      <w:r w:rsidR="005C2186">
        <w:rPr>
          <w:sz w:val="28"/>
          <w:szCs w:val="28"/>
        </w:rPr>
        <w:br/>
        <w:t xml:space="preserve">     - </w:t>
      </w:r>
      <w:r w:rsidR="00AB37DE">
        <w:rPr>
          <w:sz w:val="28"/>
          <w:szCs w:val="28"/>
        </w:rPr>
        <w:t xml:space="preserve">If the </w:t>
      </w:r>
      <w:r w:rsidR="00AB37DE" w:rsidRPr="007A4AF6">
        <w:rPr>
          <w:rFonts w:cstheme="minorHAnsi"/>
          <w:sz w:val="28"/>
          <w:szCs w:val="28"/>
        </w:rPr>
        <w:t>OSIPM eligibility is based on receiving services and the consumer is not MAGI eligible or not EWE eligible, a separate notice will be sent from the ONE system for medical denial/closure. CMs should notify an eligibility worker about the service denial/closure when appropriate</w:t>
      </w:r>
      <w:r w:rsidR="00AB37DE">
        <w:rPr>
          <w:rFonts w:cstheme="minorHAnsi"/>
          <w:sz w:val="28"/>
          <w:szCs w:val="28"/>
        </w:rPr>
        <w:t>.</w:t>
      </w:r>
      <w:r w:rsidR="00AB37DE">
        <w:rPr>
          <w:rFonts w:cstheme="minorHAnsi"/>
          <w:sz w:val="28"/>
          <w:szCs w:val="28"/>
        </w:rPr>
        <w:br/>
      </w:r>
      <w:r w:rsidR="00AB37DE" w:rsidRPr="00AB37DE">
        <w:rPr>
          <w:rFonts w:cstheme="minorHAnsi"/>
          <w:b/>
          <w:bCs/>
          <w:sz w:val="28"/>
          <w:szCs w:val="28"/>
        </w:rPr>
        <w:t xml:space="preserve">Notice rules and reasons: </w:t>
      </w:r>
      <w:r w:rsidR="00AB37DE" w:rsidRPr="00AB37DE">
        <w:rPr>
          <w:rFonts w:cstheme="minorHAnsi"/>
          <w:b/>
          <w:bCs/>
          <w:sz w:val="28"/>
          <w:szCs w:val="28"/>
        </w:rPr>
        <w:br/>
      </w:r>
      <w:r w:rsidR="00AB37DE">
        <w:rPr>
          <w:rFonts w:cstheme="minorHAnsi"/>
          <w:sz w:val="28"/>
          <w:szCs w:val="28"/>
        </w:rPr>
        <w:t xml:space="preserve">     - Found on the SPAN</w:t>
      </w:r>
      <w:r w:rsidR="00715733">
        <w:rPr>
          <w:rFonts w:cstheme="minorHAnsi"/>
          <w:sz w:val="28"/>
          <w:szCs w:val="28"/>
        </w:rPr>
        <w:t>.</w:t>
      </w:r>
      <w:r w:rsidR="004A682B">
        <w:rPr>
          <w:rFonts w:cstheme="minorHAnsi"/>
          <w:sz w:val="28"/>
          <w:szCs w:val="28"/>
        </w:rPr>
        <w:br/>
      </w:r>
    </w:p>
    <w:p w14:paraId="60D70B40" w14:textId="69615758" w:rsidR="00950271" w:rsidRDefault="00950271" w:rsidP="00950271">
      <w:pPr>
        <w:pStyle w:val="ListParagraph"/>
        <w:numPr>
          <w:ilvl w:val="0"/>
          <w:numId w:val="3"/>
        </w:numPr>
        <w:spacing w:after="0"/>
        <w:rPr>
          <w:sz w:val="28"/>
          <w:szCs w:val="28"/>
        </w:rPr>
      </w:pPr>
      <w:bookmarkStart w:id="6" w:name="SC3"/>
      <w:bookmarkEnd w:id="6"/>
      <w:r w:rsidRPr="00AB37DE">
        <w:rPr>
          <w:b/>
          <w:bCs/>
          <w:sz w:val="28"/>
          <w:szCs w:val="28"/>
        </w:rPr>
        <w:t>Not eligible as service needs are driven by a mental or emotional disorder (MH)</w:t>
      </w:r>
      <w:r w:rsidR="00AB37DE" w:rsidRPr="00AB37DE">
        <w:rPr>
          <w:b/>
          <w:bCs/>
          <w:sz w:val="28"/>
          <w:szCs w:val="28"/>
        </w:rPr>
        <w:br/>
        <w:t>Notes:</w:t>
      </w:r>
      <w:r w:rsidR="00AB37DE">
        <w:rPr>
          <w:sz w:val="28"/>
          <w:szCs w:val="28"/>
        </w:rPr>
        <w:t xml:space="preserve"> </w:t>
      </w:r>
      <w:r w:rsidR="00AB37DE">
        <w:rPr>
          <w:sz w:val="28"/>
          <w:szCs w:val="28"/>
        </w:rPr>
        <w:br/>
      </w:r>
      <w:r w:rsidR="00AB37DE">
        <w:rPr>
          <w:sz w:val="28"/>
          <w:szCs w:val="28"/>
        </w:rPr>
        <w:lastRenderedPageBreak/>
        <w:t xml:space="preserve">     - Use SDS 540, not SPAN.</w:t>
      </w:r>
      <w:r w:rsidR="00AB37DE">
        <w:rPr>
          <w:sz w:val="28"/>
          <w:szCs w:val="28"/>
        </w:rPr>
        <w:br/>
        <w:t xml:space="preserve">     - If the </w:t>
      </w:r>
      <w:r w:rsidR="00AB37DE" w:rsidRPr="007A4AF6">
        <w:rPr>
          <w:rFonts w:cstheme="minorHAnsi"/>
          <w:sz w:val="28"/>
          <w:szCs w:val="28"/>
        </w:rPr>
        <w:t>OSIPM eligibility is based on receiving services and the consumer is not MAGI eligible, a separate notice will be sent from the ONE system for medical denial/closure. CMs should notify an eligibility worker about the service denial/closure when appropriate</w:t>
      </w:r>
      <w:r w:rsidR="00AB37DE">
        <w:rPr>
          <w:rFonts w:cstheme="minorHAnsi"/>
          <w:sz w:val="28"/>
          <w:szCs w:val="28"/>
        </w:rPr>
        <w:t>.</w:t>
      </w:r>
      <w:r w:rsidR="00AB37DE">
        <w:rPr>
          <w:rFonts w:cstheme="minorHAnsi"/>
          <w:sz w:val="28"/>
          <w:szCs w:val="28"/>
        </w:rPr>
        <w:br/>
        <w:t xml:space="preserve">     - Email: </w:t>
      </w:r>
      <w:hyperlink r:id="rId7" w:history="1">
        <w:r w:rsidR="00AB37DE" w:rsidRPr="004C14F7">
          <w:rPr>
            <w:rStyle w:val="Hyperlink"/>
            <w:rFonts w:cstheme="minorHAnsi"/>
            <w:sz w:val="28"/>
            <w:szCs w:val="28"/>
          </w:rPr>
          <w:t>MED.SPD@odhsoha.oregon.gov</w:t>
        </w:r>
      </w:hyperlink>
      <w:r w:rsidR="00AB37DE">
        <w:rPr>
          <w:rFonts w:cstheme="minorHAnsi"/>
          <w:sz w:val="28"/>
          <w:szCs w:val="28"/>
        </w:rPr>
        <w:t xml:space="preserve"> with questions and/or concerns.</w:t>
      </w:r>
      <w:r w:rsidR="00AB37DE">
        <w:rPr>
          <w:rFonts w:cstheme="minorHAnsi"/>
          <w:sz w:val="28"/>
          <w:szCs w:val="28"/>
        </w:rPr>
        <w:br/>
      </w:r>
      <w:r w:rsidR="004A682B" w:rsidRPr="004A682B">
        <w:rPr>
          <w:rFonts w:cstheme="minorHAnsi"/>
          <w:b/>
          <w:bCs/>
          <w:sz w:val="28"/>
          <w:szCs w:val="28"/>
        </w:rPr>
        <w:t>Notice rules and reasons:</w:t>
      </w:r>
      <w:r w:rsidR="004A682B">
        <w:rPr>
          <w:rFonts w:cstheme="minorHAnsi"/>
          <w:sz w:val="28"/>
          <w:szCs w:val="28"/>
        </w:rPr>
        <w:t xml:space="preserve"> </w:t>
      </w:r>
      <w:r w:rsidR="004A682B">
        <w:rPr>
          <w:rFonts w:cstheme="minorHAnsi"/>
          <w:sz w:val="28"/>
          <w:szCs w:val="28"/>
        </w:rPr>
        <w:br/>
        <w:t xml:space="preserve">     - The MED </w:t>
      </w:r>
      <w:r w:rsidR="004A682B" w:rsidRPr="007A4AF6">
        <w:rPr>
          <w:rFonts w:cstheme="minorHAnsi"/>
          <w:sz w:val="28"/>
          <w:szCs w:val="28"/>
        </w:rPr>
        <w:t>team will provide the specific language to use on the decision notice</w:t>
      </w:r>
      <w:r w:rsidR="004A682B">
        <w:rPr>
          <w:rFonts w:cstheme="minorHAnsi"/>
          <w:sz w:val="28"/>
          <w:szCs w:val="28"/>
        </w:rPr>
        <w:t>.</w:t>
      </w:r>
      <w:r w:rsidR="004A682B">
        <w:rPr>
          <w:rFonts w:cstheme="minorHAnsi"/>
          <w:sz w:val="28"/>
          <w:szCs w:val="28"/>
        </w:rPr>
        <w:br/>
        <w:t xml:space="preserve">     - OAR</w:t>
      </w:r>
      <w:r w:rsidR="00482D87">
        <w:rPr>
          <w:rFonts w:cstheme="minorHAnsi"/>
          <w:sz w:val="28"/>
          <w:szCs w:val="28"/>
        </w:rPr>
        <w:t>s</w:t>
      </w:r>
      <w:r w:rsidR="004A682B">
        <w:rPr>
          <w:rFonts w:cstheme="minorHAnsi"/>
          <w:sz w:val="28"/>
          <w:szCs w:val="28"/>
        </w:rPr>
        <w:t xml:space="preserve"> </w:t>
      </w:r>
      <w:r w:rsidR="004A682B" w:rsidRPr="004A682B">
        <w:rPr>
          <w:rFonts w:cstheme="minorHAnsi"/>
          <w:sz w:val="28"/>
          <w:szCs w:val="28"/>
        </w:rPr>
        <w:t>411-015</w:t>
      </w:r>
      <w:r w:rsidR="004A682B" w:rsidRPr="007A4AF6">
        <w:rPr>
          <w:rFonts w:cstheme="minorHAnsi"/>
          <w:color w:val="000000"/>
          <w:sz w:val="28"/>
          <w:szCs w:val="28"/>
        </w:rPr>
        <w:t>-0005 (</w:t>
      </w:r>
      <w:r w:rsidR="004A682B">
        <w:rPr>
          <w:rFonts w:cstheme="minorHAnsi"/>
          <w:color w:val="000000"/>
          <w:sz w:val="28"/>
          <w:szCs w:val="28"/>
        </w:rPr>
        <w:t>32</w:t>
      </w:r>
      <w:r w:rsidR="004A682B" w:rsidRPr="007A4AF6">
        <w:rPr>
          <w:rFonts w:cstheme="minorHAnsi"/>
          <w:color w:val="000000"/>
          <w:sz w:val="28"/>
          <w:szCs w:val="28"/>
        </w:rPr>
        <w:t>) and (</w:t>
      </w:r>
      <w:r w:rsidR="004A682B">
        <w:rPr>
          <w:rFonts w:cstheme="minorHAnsi"/>
          <w:color w:val="000000"/>
          <w:sz w:val="28"/>
          <w:szCs w:val="28"/>
        </w:rPr>
        <w:t>41</w:t>
      </w:r>
      <w:r w:rsidR="004A682B" w:rsidRPr="007A4AF6">
        <w:rPr>
          <w:rFonts w:cstheme="minorHAnsi"/>
          <w:color w:val="000000"/>
          <w:sz w:val="28"/>
          <w:szCs w:val="28"/>
        </w:rPr>
        <w:t xml:space="preserve">), 411-015-0008(1), 411-015-0015 (2) and (5), </w:t>
      </w:r>
      <w:r w:rsidR="004A682B" w:rsidRPr="004A682B">
        <w:rPr>
          <w:rFonts w:cstheme="minorHAnsi"/>
          <w:sz w:val="28"/>
          <w:szCs w:val="28"/>
        </w:rPr>
        <w:t>411-034</w:t>
      </w:r>
      <w:r w:rsidR="004A682B" w:rsidRPr="007A4AF6">
        <w:rPr>
          <w:rFonts w:cstheme="minorHAnsi"/>
          <w:color w:val="000000"/>
          <w:sz w:val="28"/>
          <w:szCs w:val="28"/>
        </w:rPr>
        <w:t>-0010; 411-034-0030; 411-034-0035</w:t>
      </w:r>
      <w:r w:rsidR="004A682B">
        <w:rPr>
          <w:rFonts w:cstheme="minorHAnsi"/>
          <w:color w:val="000000"/>
          <w:sz w:val="28"/>
          <w:szCs w:val="28"/>
        </w:rPr>
        <w:t xml:space="preserve">(1). </w:t>
      </w:r>
      <w:r w:rsidR="004A682B">
        <w:rPr>
          <w:rFonts w:cstheme="minorHAnsi"/>
          <w:color w:val="000000"/>
          <w:sz w:val="28"/>
          <w:szCs w:val="28"/>
        </w:rPr>
        <w:br/>
      </w:r>
    </w:p>
    <w:p w14:paraId="49BFDF56" w14:textId="64347D14" w:rsidR="00950271" w:rsidRDefault="00950271" w:rsidP="00950271">
      <w:pPr>
        <w:pStyle w:val="ListParagraph"/>
        <w:numPr>
          <w:ilvl w:val="0"/>
          <w:numId w:val="3"/>
        </w:numPr>
        <w:spacing w:after="0"/>
        <w:rPr>
          <w:sz w:val="28"/>
          <w:szCs w:val="28"/>
        </w:rPr>
      </w:pPr>
      <w:bookmarkStart w:id="7" w:name="SC4"/>
      <w:bookmarkEnd w:id="7"/>
      <w:r w:rsidRPr="004A682B">
        <w:rPr>
          <w:b/>
          <w:bCs/>
          <w:sz w:val="28"/>
          <w:szCs w:val="28"/>
        </w:rPr>
        <w:t>Not eligible for SPPC – no need for personal care cervices</w:t>
      </w:r>
      <w:r w:rsidR="004A682B" w:rsidRPr="004A682B">
        <w:rPr>
          <w:b/>
          <w:bCs/>
          <w:sz w:val="28"/>
          <w:szCs w:val="28"/>
        </w:rPr>
        <w:br/>
        <w:t xml:space="preserve">Notes: </w:t>
      </w:r>
      <w:r w:rsidR="004A682B" w:rsidRPr="004A682B">
        <w:rPr>
          <w:b/>
          <w:bCs/>
          <w:sz w:val="28"/>
          <w:szCs w:val="28"/>
        </w:rPr>
        <w:br/>
      </w:r>
      <w:r w:rsidR="004A682B">
        <w:rPr>
          <w:sz w:val="28"/>
          <w:szCs w:val="28"/>
        </w:rPr>
        <w:t xml:space="preserve">     - None</w:t>
      </w:r>
      <w:r w:rsidR="004A682B">
        <w:rPr>
          <w:sz w:val="28"/>
          <w:szCs w:val="28"/>
        </w:rPr>
        <w:br/>
      </w:r>
      <w:r w:rsidR="004A682B" w:rsidRPr="004A682B">
        <w:rPr>
          <w:b/>
          <w:bCs/>
          <w:sz w:val="28"/>
          <w:szCs w:val="28"/>
        </w:rPr>
        <w:t>Notice rules and reasons:</w:t>
      </w:r>
      <w:r w:rsidR="004A682B">
        <w:rPr>
          <w:sz w:val="28"/>
          <w:szCs w:val="28"/>
        </w:rPr>
        <w:t xml:space="preserve"> </w:t>
      </w:r>
      <w:r w:rsidR="004A682B">
        <w:rPr>
          <w:sz w:val="28"/>
          <w:szCs w:val="28"/>
        </w:rPr>
        <w:br/>
        <w:t xml:space="preserve">     - You are not </w:t>
      </w:r>
      <w:r w:rsidR="004A682B" w:rsidRPr="007A4AF6">
        <w:rPr>
          <w:rFonts w:cstheme="minorHAnsi"/>
          <w:color w:val="000000"/>
          <w:sz w:val="28"/>
          <w:szCs w:val="28"/>
        </w:rPr>
        <w:t xml:space="preserve">eligible for State Plan Personal Care Services (SPPC) because you do not require assistance from another person with one or more personal care services including:  basic personal hygiene, toileting, bowel and bladder care, nutrition, mobility, transfers or repositioning, medication and oxygen management, or delegated nursing tasks as described in OAR </w:t>
      </w:r>
      <w:r w:rsidR="004A682B" w:rsidRPr="004A682B">
        <w:rPr>
          <w:rFonts w:cstheme="minorHAnsi"/>
          <w:sz w:val="28"/>
          <w:szCs w:val="28"/>
        </w:rPr>
        <w:t>411-034</w:t>
      </w:r>
      <w:r w:rsidR="004A682B" w:rsidRPr="007A4AF6">
        <w:rPr>
          <w:rFonts w:cstheme="minorHAnsi"/>
          <w:color w:val="000000"/>
          <w:sz w:val="28"/>
          <w:szCs w:val="28"/>
        </w:rPr>
        <w:t>-0020. The reason you are not eligible for SPPC is based upon your identified care needs and a summary is attached as a part of this notice</w:t>
      </w:r>
      <w:r w:rsidR="004A682B">
        <w:rPr>
          <w:rFonts w:cstheme="minorHAnsi"/>
          <w:color w:val="000000"/>
          <w:sz w:val="28"/>
          <w:szCs w:val="28"/>
        </w:rPr>
        <w:t>.</w:t>
      </w:r>
      <w:r w:rsidR="004A682B">
        <w:rPr>
          <w:rFonts w:cstheme="minorHAnsi"/>
          <w:color w:val="000000"/>
          <w:sz w:val="28"/>
          <w:szCs w:val="28"/>
        </w:rPr>
        <w:br/>
      </w:r>
      <w:r w:rsidR="004A682B">
        <w:rPr>
          <w:sz w:val="28"/>
          <w:szCs w:val="28"/>
        </w:rPr>
        <w:t xml:space="preserve">     - Copy </w:t>
      </w:r>
      <w:r w:rsidR="004A682B" w:rsidRPr="0072440E">
        <w:rPr>
          <w:rFonts w:cstheme="minorHAnsi"/>
          <w:sz w:val="28"/>
          <w:szCs w:val="28"/>
        </w:rPr>
        <w:t>synopsis summary from the SPPC assessment</w:t>
      </w:r>
      <w:r w:rsidR="004A682B">
        <w:rPr>
          <w:rFonts w:cstheme="minorHAnsi"/>
          <w:sz w:val="28"/>
          <w:szCs w:val="28"/>
        </w:rPr>
        <w:t>.</w:t>
      </w:r>
      <w:r w:rsidR="004A682B">
        <w:rPr>
          <w:rFonts w:cstheme="minorHAnsi"/>
          <w:sz w:val="28"/>
          <w:szCs w:val="28"/>
        </w:rPr>
        <w:br/>
        <w:t xml:space="preserve">     - OAR</w:t>
      </w:r>
      <w:r w:rsidR="00482D87">
        <w:rPr>
          <w:rFonts w:cstheme="minorHAnsi"/>
          <w:sz w:val="28"/>
          <w:szCs w:val="28"/>
        </w:rPr>
        <w:t>s</w:t>
      </w:r>
      <w:r w:rsidR="004A682B">
        <w:rPr>
          <w:rFonts w:cstheme="minorHAnsi"/>
          <w:sz w:val="28"/>
          <w:szCs w:val="28"/>
        </w:rPr>
        <w:t xml:space="preserve"> </w:t>
      </w:r>
      <w:r w:rsidR="004A682B" w:rsidRPr="004A682B">
        <w:rPr>
          <w:rFonts w:eastAsia="Times New Roman" w:cstheme="minorHAnsi"/>
          <w:bCs/>
          <w:sz w:val="28"/>
          <w:szCs w:val="28"/>
          <w:shd w:val="clear" w:color="auto" w:fill="FFFFFF"/>
        </w:rPr>
        <w:t>411-034</w:t>
      </w:r>
      <w:r w:rsidR="004A682B" w:rsidRPr="007A4AF6">
        <w:rPr>
          <w:rFonts w:eastAsia="Times New Roman" w:cstheme="minorHAnsi"/>
          <w:bCs/>
          <w:color w:val="000000"/>
          <w:sz w:val="28"/>
          <w:szCs w:val="28"/>
          <w:shd w:val="clear" w:color="auto" w:fill="FFFFFF"/>
        </w:rPr>
        <w:t>-0010(</w:t>
      </w:r>
      <w:r w:rsidR="004A682B">
        <w:rPr>
          <w:rFonts w:eastAsia="Times New Roman" w:cstheme="minorHAnsi"/>
          <w:bCs/>
          <w:color w:val="000000"/>
          <w:sz w:val="28"/>
          <w:szCs w:val="28"/>
          <w:shd w:val="clear" w:color="auto" w:fill="FFFFFF"/>
        </w:rPr>
        <w:t>5</w:t>
      </w:r>
      <w:r w:rsidR="004A682B" w:rsidRPr="007A4AF6">
        <w:rPr>
          <w:rFonts w:eastAsia="Times New Roman" w:cstheme="minorHAnsi"/>
          <w:bCs/>
          <w:color w:val="000000"/>
          <w:sz w:val="28"/>
          <w:szCs w:val="28"/>
          <w:shd w:val="clear" w:color="auto" w:fill="FFFFFF"/>
        </w:rPr>
        <w:t>)</w:t>
      </w:r>
      <w:r w:rsidR="004A682B" w:rsidRPr="007A4AF6">
        <w:rPr>
          <w:rFonts w:eastAsia="Times New Roman" w:cstheme="minorHAnsi"/>
          <w:b/>
          <w:bCs/>
          <w:color w:val="000000"/>
          <w:sz w:val="28"/>
          <w:szCs w:val="28"/>
          <w:shd w:val="clear" w:color="auto" w:fill="FFFFFF"/>
        </w:rPr>
        <w:t>,</w:t>
      </w:r>
      <w:r w:rsidR="004A682B" w:rsidRPr="007A4AF6">
        <w:rPr>
          <w:rFonts w:eastAsia="Times New Roman" w:cstheme="minorHAnsi"/>
          <w:bCs/>
          <w:color w:val="000000"/>
          <w:sz w:val="28"/>
          <w:szCs w:val="28"/>
          <w:shd w:val="clear" w:color="auto" w:fill="FFFFFF"/>
        </w:rPr>
        <w:t>(34)</w:t>
      </w:r>
      <w:r w:rsidR="004A682B" w:rsidRPr="007A4AF6">
        <w:rPr>
          <w:rFonts w:eastAsia="Times New Roman" w:cstheme="minorHAnsi"/>
          <w:b/>
          <w:bCs/>
          <w:color w:val="000000"/>
          <w:sz w:val="28"/>
          <w:szCs w:val="28"/>
          <w:shd w:val="clear" w:color="auto" w:fill="FFFFFF"/>
        </w:rPr>
        <w:t>,</w:t>
      </w:r>
      <w:r w:rsidR="004A682B" w:rsidRPr="007A4AF6">
        <w:rPr>
          <w:rFonts w:eastAsia="Times New Roman" w:cstheme="minorHAnsi"/>
          <w:bCs/>
          <w:color w:val="000000"/>
          <w:sz w:val="28"/>
          <w:szCs w:val="28"/>
          <w:shd w:val="clear" w:color="auto" w:fill="FFFFFF"/>
        </w:rPr>
        <w:t>(</w:t>
      </w:r>
      <w:r w:rsidR="004A682B">
        <w:rPr>
          <w:rFonts w:eastAsia="Times New Roman" w:cstheme="minorHAnsi"/>
          <w:bCs/>
          <w:color w:val="000000"/>
          <w:sz w:val="28"/>
          <w:szCs w:val="28"/>
          <w:shd w:val="clear" w:color="auto" w:fill="FFFFFF"/>
        </w:rPr>
        <w:t>39</w:t>
      </w:r>
      <w:r w:rsidR="004A682B" w:rsidRPr="007A4AF6">
        <w:rPr>
          <w:rFonts w:eastAsia="Times New Roman" w:cstheme="minorHAnsi"/>
          <w:bCs/>
          <w:color w:val="000000"/>
          <w:sz w:val="28"/>
          <w:szCs w:val="28"/>
          <w:shd w:val="clear" w:color="auto" w:fill="FFFFFF"/>
        </w:rPr>
        <w:t>), and</w:t>
      </w:r>
      <w:r w:rsidR="004A682B" w:rsidRPr="007A4AF6">
        <w:rPr>
          <w:rFonts w:eastAsia="Times New Roman" w:cstheme="minorHAnsi"/>
          <w:b/>
          <w:bCs/>
          <w:color w:val="000000"/>
          <w:sz w:val="28"/>
          <w:szCs w:val="28"/>
          <w:shd w:val="clear" w:color="auto" w:fill="FFFFFF"/>
        </w:rPr>
        <w:t xml:space="preserve"> </w:t>
      </w:r>
      <w:r w:rsidR="004A682B" w:rsidRPr="007A4AF6">
        <w:rPr>
          <w:rFonts w:eastAsia="Times New Roman" w:cstheme="minorHAnsi"/>
          <w:bCs/>
          <w:color w:val="000000"/>
          <w:sz w:val="28"/>
          <w:szCs w:val="28"/>
          <w:shd w:val="clear" w:color="auto" w:fill="FFFFFF"/>
        </w:rPr>
        <w:t>(4</w:t>
      </w:r>
      <w:r w:rsidR="004A682B">
        <w:rPr>
          <w:rFonts w:eastAsia="Times New Roman" w:cstheme="minorHAnsi"/>
          <w:bCs/>
          <w:color w:val="000000"/>
          <w:sz w:val="28"/>
          <w:szCs w:val="28"/>
          <w:shd w:val="clear" w:color="auto" w:fill="FFFFFF"/>
        </w:rPr>
        <w:t>2</w:t>
      </w:r>
      <w:r w:rsidR="004A682B" w:rsidRPr="007A4AF6">
        <w:rPr>
          <w:rFonts w:eastAsia="Times New Roman" w:cstheme="minorHAnsi"/>
          <w:bCs/>
          <w:color w:val="000000"/>
          <w:sz w:val="28"/>
          <w:szCs w:val="28"/>
          <w:shd w:val="clear" w:color="auto" w:fill="FFFFFF"/>
        </w:rPr>
        <w:t>); 411-034-0020(1)(a), (2)</w:t>
      </w:r>
      <w:r w:rsidR="004A682B" w:rsidRPr="007A4AF6">
        <w:rPr>
          <w:rFonts w:eastAsia="Times New Roman" w:cstheme="minorHAnsi"/>
          <w:b/>
          <w:bCs/>
          <w:color w:val="000000"/>
          <w:sz w:val="28"/>
          <w:szCs w:val="28"/>
          <w:shd w:val="clear" w:color="auto" w:fill="FFFFFF"/>
        </w:rPr>
        <w:t>,(</w:t>
      </w:r>
      <w:r w:rsidR="004A682B" w:rsidRPr="007A4AF6">
        <w:rPr>
          <w:rFonts w:eastAsia="Times New Roman" w:cstheme="minorHAnsi"/>
          <w:bCs/>
          <w:color w:val="000000"/>
          <w:sz w:val="28"/>
          <w:szCs w:val="28"/>
          <w:shd w:val="clear" w:color="auto" w:fill="FFFFFF"/>
        </w:rPr>
        <w:t>3</w:t>
      </w:r>
      <w:r w:rsidR="004A682B">
        <w:rPr>
          <w:rFonts w:eastAsia="Times New Roman" w:cstheme="minorHAnsi"/>
          <w:bCs/>
          <w:color w:val="000000"/>
          <w:sz w:val="28"/>
          <w:szCs w:val="28"/>
          <w:shd w:val="clear" w:color="auto" w:fill="FFFFFF"/>
        </w:rPr>
        <w:t>)</w:t>
      </w:r>
      <w:r w:rsidR="004A682B" w:rsidRPr="007A4AF6">
        <w:rPr>
          <w:rFonts w:eastAsia="Times New Roman" w:cstheme="minorHAnsi"/>
          <w:bCs/>
          <w:color w:val="000000"/>
          <w:sz w:val="28"/>
          <w:szCs w:val="28"/>
          <w:shd w:val="clear" w:color="auto" w:fill="FFFFFF"/>
        </w:rPr>
        <w:t>; 411-034-0030(1)</w:t>
      </w:r>
      <w:r w:rsidR="004A682B" w:rsidRPr="007A4AF6">
        <w:rPr>
          <w:rFonts w:eastAsia="Times New Roman" w:cstheme="minorHAnsi"/>
          <w:b/>
          <w:bCs/>
          <w:color w:val="000000"/>
          <w:sz w:val="28"/>
          <w:szCs w:val="28"/>
          <w:shd w:val="clear" w:color="auto" w:fill="FFFFFF"/>
        </w:rPr>
        <w:t xml:space="preserve">; </w:t>
      </w:r>
      <w:r w:rsidR="004A682B" w:rsidRPr="007A4AF6">
        <w:rPr>
          <w:rFonts w:eastAsia="Times New Roman" w:cstheme="minorHAnsi"/>
          <w:bCs/>
          <w:color w:val="000000"/>
          <w:sz w:val="28"/>
          <w:szCs w:val="28"/>
          <w:shd w:val="clear" w:color="auto" w:fill="FFFFFF"/>
        </w:rPr>
        <w:t>411-034-0070(1)(a</w:t>
      </w:r>
      <w:r w:rsidR="004A682B">
        <w:rPr>
          <w:rFonts w:eastAsia="Times New Roman" w:cstheme="minorHAnsi"/>
          <w:bCs/>
          <w:color w:val="000000"/>
          <w:sz w:val="28"/>
          <w:szCs w:val="28"/>
          <w:shd w:val="clear" w:color="auto" w:fill="FFFFFF"/>
        </w:rPr>
        <w:t>).</w:t>
      </w:r>
      <w:r w:rsidR="004A682B">
        <w:rPr>
          <w:rFonts w:eastAsia="Times New Roman" w:cstheme="minorHAnsi"/>
          <w:bCs/>
          <w:color w:val="000000"/>
          <w:sz w:val="28"/>
          <w:szCs w:val="28"/>
          <w:shd w:val="clear" w:color="auto" w:fill="FFFFFF"/>
        </w:rPr>
        <w:br/>
      </w:r>
    </w:p>
    <w:p w14:paraId="60E7B870" w14:textId="4CAF567C" w:rsidR="00950271" w:rsidRDefault="00950271" w:rsidP="00950271">
      <w:pPr>
        <w:pStyle w:val="ListParagraph"/>
        <w:numPr>
          <w:ilvl w:val="0"/>
          <w:numId w:val="3"/>
        </w:numPr>
        <w:spacing w:after="0"/>
        <w:rPr>
          <w:sz w:val="28"/>
          <w:szCs w:val="28"/>
        </w:rPr>
      </w:pPr>
      <w:bookmarkStart w:id="8" w:name="SC5"/>
      <w:bookmarkEnd w:id="8"/>
      <w:r w:rsidRPr="008D72AD">
        <w:rPr>
          <w:b/>
          <w:bCs/>
          <w:sz w:val="28"/>
          <w:szCs w:val="28"/>
        </w:rPr>
        <w:t>Not eligible for SPPC – due to natural supports</w:t>
      </w:r>
      <w:r w:rsidR="004A682B" w:rsidRPr="008D72AD">
        <w:rPr>
          <w:b/>
          <w:bCs/>
          <w:sz w:val="28"/>
          <w:szCs w:val="28"/>
        </w:rPr>
        <w:br/>
        <w:t>Notes:</w:t>
      </w:r>
      <w:r w:rsidR="004A682B">
        <w:rPr>
          <w:sz w:val="28"/>
          <w:szCs w:val="28"/>
        </w:rPr>
        <w:t xml:space="preserve"> </w:t>
      </w:r>
      <w:r w:rsidR="008D72AD">
        <w:rPr>
          <w:sz w:val="28"/>
          <w:szCs w:val="28"/>
        </w:rPr>
        <w:br/>
        <w:t xml:space="preserve">     - Use SDS 540, not SPAN.</w:t>
      </w:r>
      <w:r w:rsidR="008D72AD">
        <w:rPr>
          <w:sz w:val="28"/>
          <w:szCs w:val="28"/>
        </w:rPr>
        <w:br/>
        <w:t xml:space="preserve">     - Individuals </w:t>
      </w:r>
      <w:r w:rsidR="008D72AD" w:rsidRPr="007A4AF6">
        <w:rPr>
          <w:rFonts w:cstheme="minorHAnsi"/>
          <w:sz w:val="28"/>
          <w:szCs w:val="28"/>
        </w:rPr>
        <w:t>receiving SPPC services are not eligible for waivered case management services</w:t>
      </w:r>
      <w:r w:rsidR="008D72AD">
        <w:rPr>
          <w:rFonts w:cstheme="minorHAnsi"/>
          <w:sz w:val="28"/>
          <w:szCs w:val="28"/>
        </w:rPr>
        <w:t xml:space="preserve">. </w:t>
      </w:r>
      <w:r w:rsidR="008D72AD">
        <w:rPr>
          <w:rFonts w:cstheme="minorHAnsi"/>
          <w:sz w:val="28"/>
          <w:szCs w:val="28"/>
        </w:rPr>
        <w:br/>
      </w:r>
      <w:r w:rsidR="008D72AD" w:rsidRPr="008D72AD">
        <w:rPr>
          <w:rFonts w:cstheme="minorHAnsi"/>
          <w:b/>
          <w:bCs/>
          <w:sz w:val="28"/>
          <w:szCs w:val="28"/>
        </w:rPr>
        <w:t>Notice rules and reasons:</w:t>
      </w:r>
      <w:r w:rsidR="008D72AD">
        <w:rPr>
          <w:rFonts w:cstheme="minorHAnsi"/>
          <w:sz w:val="28"/>
          <w:szCs w:val="28"/>
        </w:rPr>
        <w:t xml:space="preserve"> </w:t>
      </w:r>
      <w:r w:rsidR="008D72AD">
        <w:rPr>
          <w:rFonts w:cstheme="minorHAnsi"/>
          <w:sz w:val="28"/>
          <w:szCs w:val="28"/>
        </w:rPr>
        <w:br/>
        <w:t xml:space="preserve">     - You are </w:t>
      </w:r>
      <w:r w:rsidR="00240CB5" w:rsidRPr="007A4AF6">
        <w:rPr>
          <w:rFonts w:cstheme="minorHAnsi"/>
          <w:color w:val="000000"/>
          <w:sz w:val="28"/>
          <w:szCs w:val="28"/>
        </w:rPr>
        <w:t xml:space="preserve">not eligible for State Plan Personal Care Services because your natural </w:t>
      </w:r>
      <w:r w:rsidR="00240CB5" w:rsidRPr="007A4AF6">
        <w:rPr>
          <w:rFonts w:cstheme="minorHAnsi"/>
          <w:color w:val="000000"/>
          <w:sz w:val="28"/>
          <w:szCs w:val="28"/>
        </w:rPr>
        <w:lastRenderedPageBreak/>
        <w:t>support system (family, friends, neighbors, or community resources) is meeting all your assessed service needs. The Department can only authorize payment when the natural support system is unavailable, insufficient, or inadequate to meet your service needs. This decision is based on the information gathered during your assessment and interview with you on </w:t>
      </w:r>
      <w:r w:rsidR="00240CB5" w:rsidRPr="00240CB5">
        <w:rPr>
          <w:rStyle w:val="Emphasis"/>
          <w:rFonts w:cstheme="minorHAnsi"/>
          <w:i w:val="0"/>
          <w:iCs w:val="0"/>
          <w:color w:val="FF0000"/>
          <w:sz w:val="28"/>
          <w:szCs w:val="28"/>
          <w:u w:val="single"/>
        </w:rPr>
        <w:t>mm/dd/yy</w:t>
      </w:r>
      <w:r w:rsidR="00240CB5" w:rsidRPr="00240CB5">
        <w:rPr>
          <w:rFonts w:cstheme="minorHAnsi"/>
          <w:i/>
          <w:iCs/>
          <w:color w:val="000000"/>
          <w:sz w:val="28"/>
          <w:szCs w:val="28"/>
        </w:rPr>
        <w:t>.</w:t>
      </w:r>
      <w:r w:rsidR="00240CB5" w:rsidRPr="007A4AF6">
        <w:rPr>
          <w:rFonts w:cstheme="minorHAnsi"/>
          <w:color w:val="000000"/>
          <w:sz w:val="28"/>
          <w:szCs w:val="28"/>
        </w:rPr>
        <w:t xml:space="preserve"> The Department has reviewed your eligibility and you do not qualify for the Medicaid long-term care service program</w:t>
      </w:r>
      <w:r w:rsidR="00240CB5">
        <w:rPr>
          <w:rFonts w:cstheme="minorHAnsi"/>
          <w:color w:val="000000"/>
          <w:sz w:val="28"/>
          <w:szCs w:val="28"/>
        </w:rPr>
        <w:t>.</w:t>
      </w:r>
      <w:r w:rsidR="00240CB5">
        <w:rPr>
          <w:rFonts w:cstheme="minorHAnsi"/>
          <w:color w:val="000000"/>
          <w:sz w:val="28"/>
          <w:szCs w:val="28"/>
        </w:rPr>
        <w:br/>
        <w:t xml:space="preserve">     - OAR</w:t>
      </w:r>
      <w:r w:rsidR="00482D87">
        <w:rPr>
          <w:rFonts w:cstheme="minorHAnsi"/>
          <w:color w:val="000000"/>
          <w:sz w:val="28"/>
          <w:szCs w:val="28"/>
        </w:rPr>
        <w:t>s</w:t>
      </w:r>
      <w:r w:rsidR="00240CB5">
        <w:rPr>
          <w:rFonts w:cstheme="minorHAnsi"/>
          <w:color w:val="000000"/>
          <w:sz w:val="28"/>
          <w:szCs w:val="28"/>
        </w:rPr>
        <w:t xml:space="preserve"> </w:t>
      </w:r>
      <w:r w:rsidR="00240CB5" w:rsidRPr="00240CB5">
        <w:rPr>
          <w:rFonts w:cstheme="minorHAnsi"/>
          <w:sz w:val="28"/>
          <w:szCs w:val="28"/>
        </w:rPr>
        <w:t>411-015</w:t>
      </w:r>
      <w:r w:rsidR="00240CB5" w:rsidRPr="007A4AF6">
        <w:rPr>
          <w:rFonts w:cstheme="minorHAnsi"/>
          <w:color w:val="000000"/>
          <w:sz w:val="28"/>
          <w:szCs w:val="28"/>
        </w:rPr>
        <w:t>-0005(4) and (3</w:t>
      </w:r>
      <w:r w:rsidR="00240CB5">
        <w:rPr>
          <w:rFonts w:cstheme="minorHAnsi"/>
          <w:color w:val="000000"/>
          <w:sz w:val="28"/>
          <w:szCs w:val="28"/>
        </w:rPr>
        <w:t>3</w:t>
      </w:r>
      <w:r w:rsidR="00240CB5" w:rsidRPr="007A4AF6">
        <w:rPr>
          <w:rFonts w:cstheme="minorHAnsi"/>
          <w:color w:val="000000"/>
          <w:sz w:val="28"/>
          <w:szCs w:val="28"/>
        </w:rPr>
        <w:t xml:space="preserve">); 411-015-0006; 411-015-0007; 411-015-0008(1)(a)(C),(1)(c),(2)(a), (2)(b), and (2)(d); 411-015-0015(6); </w:t>
      </w:r>
      <w:r w:rsidR="00240CB5" w:rsidRPr="00240CB5">
        <w:rPr>
          <w:rFonts w:cstheme="minorHAnsi"/>
          <w:sz w:val="28"/>
          <w:szCs w:val="28"/>
        </w:rPr>
        <w:t>411-027</w:t>
      </w:r>
      <w:r w:rsidR="00240CB5" w:rsidRPr="007A4AF6">
        <w:rPr>
          <w:rFonts w:cstheme="minorHAnsi"/>
          <w:color w:val="000000"/>
          <w:sz w:val="28"/>
          <w:szCs w:val="28"/>
        </w:rPr>
        <w:t>-0005(13) and (2</w:t>
      </w:r>
      <w:r w:rsidR="00240CB5">
        <w:rPr>
          <w:rFonts w:cstheme="minorHAnsi"/>
          <w:color w:val="000000"/>
          <w:sz w:val="28"/>
          <w:szCs w:val="28"/>
        </w:rPr>
        <w:t>4</w:t>
      </w:r>
      <w:r w:rsidR="00240CB5" w:rsidRPr="007A4AF6">
        <w:rPr>
          <w:rFonts w:cstheme="minorHAnsi"/>
          <w:color w:val="000000"/>
          <w:sz w:val="28"/>
          <w:szCs w:val="28"/>
        </w:rPr>
        <w:t xml:space="preserve">); 411-027-0020(1), (2)(a), and (2)(b); </w:t>
      </w:r>
      <w:r w:rsidR="00240CB5" w:rsidRPr="00240CB5">
        <w:rPr>
          <w:rFonts w:cstheme="minorHAnsi"/>
          <w:sz w:val="28"/>
          <w:szCs w:val="28"/>
        </w:rPr>
        <w:t>411-034</w:t>
      </w:r>
      <w:r w:rsidR="00240CB5" w:rsidRPr="007A4AF6">
        <w:rPr>
          <w:rFonts w:cstheme="minorHAnsi"/>
          <w:color w:val="000000"/>
          <w:sz w:val="28"/>
          <w:szCs w:val="28"/>
        </w:rPr>
        <w:t>-0010(1</w:t>
      </w:r>
      <w:r w:rsidR="00240CB5">
        <w:rPr>
          <w:rFonts w:cstheme="minorHAnsi"/>
          <w:color w:val="000000"/>
          <w:sz w:val="28"/>
          <w:szCs w:val="28"/>
        </w:rPr>
        <w:t>5</w:t>
      </w:r>
      <w:r w:rsidR="00240CB5" w:rsidRPr="007A4AF6">
        <w:rPr>
          <w:rFonts w:cstheme="minorHAnsi"/>
          <w:color w:val="000000"/>
          <w:sz w:val="28"/>
          <w:szCs w:val="28"/>
        </w:rPr>
        <w:t>) and (3</w:t>
      </w:r>
      <w:r w:rsidR="00240CB5">
        <w:rPr>
          <w:rFonts w:cstheme="minorHAnsi"/>
          <w:color w:val="000000"/>
          <w:sz w:val="28"/>
          <w:szCs w:val="28"/>
        </w:rPr>
        <w:t>1</w:t>
      </w:r>
      <w:r w:rsidR="00240CB5" w:rsidRPr="007A4AF6">
        <w:rPr>
          <w:rFonts w:cstheme="minorHAnsi"/>
          <w:color w:val="000000"/>
          <w:sz w:val="28"/>
          <w:szCs w:val="28"/>
        </w:rPr>
        <w:t>); 411-034-0020(1)(a) and (b); 411-034-0030(1) and (2)(c); 411-034-0070(1)</w:t>
      </w:r>
      <w:r w:rsidR="00240CB5">
        <w:rPr>
          <w:rFonts w:cstheme="minorHAnsi"/>
          <w:color w:val="000000"/>
          <w:sz w:val="28"/>
          <w:szCs w:val="28"/>
        </w:rPr>
        <w:t xml:space="preserve">, (2)(d)(B) and (2)(e). </w:t>
      </w:r>
      <w:r w:rsidR="00240CB5">
        <w:rPr>
          <w:rFonts w:cstheme="minorHAnsi"/>
          <w:color w:val="000000"/>
          <w:sz w:val="28"/>
          <w:szCs w:val="28"/>
        </w:rPr>
        <w:br/>
      </w:r>
    </w:p>
    <w:p w14:paraId="349B847E" w14:textId="7D95B44D" w:rsidR="00950271" w:rsidRDefault="00950271" w:rsidP="00950271">
      <w:pPr>
        <w:pStyle w:val="ListParagraph"/>
        <w:numPr>
          <w:ilvl w:val="0"/>
          <w:numId w:val="3"/>
        </w:numPr>
        <w:spacing w:after="0"/>
        <w:rPr>
          <w:sz w:val="28"/>
          <w:szCs w:val="28"/>
        </w:rPr>
      </w:pPr>
      <w:bookmarkStart w:id="9" w:name="SC6"/>
      <w:bookmarkEnd w:id="9"/>
      <w:r w:rsidRPr="00CE7176">
        <w:rPr>
          <w:b/>
          <w:bCs/>
          <w:sz w:val="28"/>
          <w:szCs w:val="28"/>
        </w:rPr>
        <w:t>Not eligible for SPPC – without a provider for 30 days or longer</w:t>
      </w:r>
      <w:r w:rsidR="00CE7176" w:rsidRPr="00CE7176">
        <w:rPr>
          <w:b/>
          <w:bCs/>
          <w:sz w:val="28"/>
          <w:szCs w:val="28"/>
        </w:rPr>
        <w:br/>
        <w:t xml:space="preserve">Notes: </w:t>
      </w:r>
      <w:r w:rsidR="00CE7176" w:rsidRPr="00CE7176">
        <w:rPr>
          <w:b/>
          <w:bCs/>
          <w:sz w:val="28"/>
          <w:szCs w:val="28"/>
        </w:rPr>
        <w:br/>
      </w:r>
      <w:r w:rsidR="00CE7176">
        <w:rPr>
          <w:sz w:val="28"/>
          <w:szCs w:val="28"/>
        </w:rPr>
        <w:t xml:space="preserve">     - Use SDS 540, not SPAN.</w:t>
      </w:r>
      <w:r w:rsidR="00CE7176">
        <w:rPr>
          <w:sz w:val="28"/>
          <w:szCs w:val="28"/>
        </w:rPr>
        <w:br/>
      </w:r>
      <w:r w:rsidR="00CE7176" w:rsidRPr="00CE7176">
        <w:rPr>
          <w:b/>
          <w:bCs/>
          <w:sz w:val="28"/>
          <w:szCs w:val="28"/>
        </w:rPr>
        <w:t xml:space="preserve">Notice rules and reasons: </w:t>
      </w:r>
      <w:r w:rsidR="00CE7176" w:rsidRPr="00CE7176">
        <w:rPr>
          <w:b/>
          <w:bCs/>
          <w:sz w:val="28"/>
          <w:szCs w:val="28"/>
        </w:rPr>
        <w:br/>
      </w:r>
      <w:r w:rsidR="00CE7176">
        <w:rPr>
          <w:sz w:val="28"/>
          <w:szCs w:val="28"/>
        </w:rPr>
        <w:t xml:space="preserve">     - You are not eligible for State Plan Personal Care Services because you have failed to receive personal care from a qualified provider paid by the Department for 30 continuous </w:t>
      </w:r>
      <w:r w:rsidR="00F2423A">
        <w:rPr>
          <w:sz w:val="28"/>
          <w:szCs w:val="28"/>
        </w:rPr>
        <w:t>calendar days or longer.</w:t>
      </w:r>
      <w:r w:rsidR="00F2423A">
        <w:rPr>
          <w:sz w:val="28"/>
          <w:szCs w:val="28"/>
        </w:rPr>
        <w:br/>
        <w:t xml:space="preserve">     - OAR</w:t>
      </w:r>
      <w:r w:rsidR="00482D87">
        <w:rPr>
          <w:sz w:val="28"/>
          <w:szCs w:val="28"/>
        </w:rPr>
        <w:t>s</w:t>
      </w:r>
      <w:r w:rsidR="00F2423A">
        <w:rPr>
          <w:sz w:val="28"/>
          <w:szCs w:val="28"/>
        </w:rPr>
        <w:t xml:space="preserve"> 411-034-0010(35); 411-034-0020(1), (2), and (3); 411-034-0030(1), (2), (3), and (5); and 411-015-0015(1) and (2).</w:t>
      </w:r>
      <w:r w:rsidR="00F2423A">
        <w:rPr>
          <w:sz w:val="28"/>
          <w:szCs w:val="28"/>
        </w:rPr>
        <w:br/>
        <w:t xml:space="preserve"> </w:t>
      </w:r>
    </w:p>
    <w:p w14:paraId="4D36AD84" w14:textId="7332E555" w:rsidR="00950271" w:rsidRDefault="00950271" w:rsidP="00950271">
      <w:pPr>
        <w:pStyle w:val="ListParagraph"/>
        <w:numPr>
          <w:ilvl w:val="0"/>
          <w:numId w:val="3"/>
        </w:numPr>
        <w:spacing w:after="0"/>
        <w:rPr>
          <w:sz w:val="28"/>
          <w:szCs w:val="28"/>
        </w:rPr>
      </w:pPr>
      <w:bookmarkStart w:id="10" w:name="SC7"/>
      <w:bookmarkEnd w:id="10"/>
      <w:r w:rsidRPr="00B97C02">
        <w:rPr>
          <w:b/>
          <w:bCs/>
          <w:sz w:val="28"/>
          <w:szCs w:val="28"/>
        </w:rPr>
        <w:t>Determined eligible by Developmental Disability Program</w:t>
      </w:r>
      <w:r w:rsidR="00B97C02" w:rsidRPr="00B97C02">
        <w:rPr>
          <w:b/>
          <w:bCs/>
          <w:sz w:val="28"/>
          <w:szCs w:val="28"/>
        </w:rPr>
        <w:br/>
        <w:t>Notes:</w:t>
      </w:r>
      <w:r w:rsidR="00B97C02">
        <w:rPr>
          <w:sz w:val="28"/>
          <w:szCs w:val="28"/>
        </w:rPr>
        <w:t xml:space="preserve"> </w:t>
      </w:r>
      <w:r w:rsidR="00B97C02">
        <w:rPr>
          <w:sz w:val="28"/>
          <w:szCs w:val="28"/>
        </w:rPr>
        <w:br/>
        <w:t xml:space="preserve">     - Use SDS 540, not SPAN.</w:t>
      </w:r>
      <w:r w:rsidR="00B97C02">
        <w:rPr>
          <w:sz w:val="28"/>
          <w:szCs w:val="28"/>
        </w:rPr>
        <w:br/>
        <w:t xml:space="preserve">     - If the </w:t>
      </w:r>
      <w:r w:rsidR="00B97C02" w:rsidRPr="007A4AF6">
        <w:rPr>
          <w:rFonts w:cstheme="minorHAnsi"/>
          <w:sz w:val="28"/>
          <w:szCs w:val="28"/>
        </w:rPr>
        <w:t>OSIPM eligibility is based on receiving services and the consumer is not MAGI eligible, a separate notice will be sent from the ONE system for medical denial/closure. CMs should notify an eligibility worker about the service denial/closure when appropriate</w:t>
      </w:r>
      <w:r w:rsidR="00B97C02">
        <w:rPr>
          <w:rFonts w:cstheme="minorHAnsi"/>
          <w:sz w:val="28"/>
          <w:szCs w:val="28"/>
        </w:rPr>
        <w:t xml:space="preserve">. </w:t>
      </w:r>
      <w:r w:rsidR="00B97C02">
        <w:rPr>
          <w:rFonts w:cstheme="minorHAnsi"/>
          <w:sz w:val="28"/>
          <w:szCs w:val="28"/>
        </w:rPr>
        <w:br/>
      </w:r>
      <w:r w:rsidR="00B97C02" w:rsidRPr="00B97C02">
        <w:rPr>
          <w:rFonts w:cstheme="minorHAnsi"/>
          <w:b/>
          <w:bCs/>
          <w:sz w:val="28"/>
          <w:szCs w:val="28"/>
        </w:rPr>
        <w:t>Notice rules and reasons:</w:t>
      </w:r>
      <w:r w:rsidR="00B97C02">
        <w:rPr>
          <w:rFonts w:cstheme="minorHAnsi"/>
          <w:sz w:val="28"/>
          <w:szCs w:val="28"/>
        </w:rPr>
        <w:t xml:space="preserve"> </w:t>
      </w:r>
      <w:r w:rsidR="00B97C02">
        <w:rPr>
          <w:rFonts w:cstheme="minorHAnsi"/>
          <w:sz w:val="28"/>
          <w:szCs w:val="28"/>
        </w:rPr>
        <w:br/>
        <w:t xml:space="preserve">     - Persons </w:t>
      </w:r>
      <w:r w:rsidR="00B97C02" w:rsidRPr="007A4AF6">
        <w:rPr>
          <w:rFonts w:cstheme="minorHAnsi"/>
          <w:color w:val="000000"/>
          <w:sz w:val="28"/>
          <w:szCs w:val="28"/>
        </w:rPr>
        <w:t>under age 65 who are determined eligible for developmental disability services are not eligible for Aging and People with Disabilities (APD) Home and Community-Based Services under the K-State Plan. You were determined eligible by Developmental Disabilities Services on </w:t>
      </w:r>
      <w:r w:rsidR="00B97C02" w:rsidRPr="00B97C02">
        <w:rPr>
          <w:rFonts w:cstheme="minorHAnsi"/>
          <w:color w:val="FF0000"/>
          <w:sz w:val="28"/>
          <w:szCs w:val="28"/>
        </w:rPr>
        <w:t>mm/dd/yy</w:t>
      </w:r>
      <w:r w:rsidR="00B97C02">
        <w:rPr>
          <w:rFonts w:cstheme="minorHAnsi"/>
          <w:color w:val="000000"/>
          <w:sz w:val="28"/>
          <w:szCs w:val="28"/>
        </w:rPr>
        <w:t xml:space="preserve">; </w:t>
      </w:r>
      <w:r w:rsidR="00B97C02" w:rsidRPr="007A4AF6">
        <w:rPr>
          <w:rFonts w:cstheme="minorHAnsi"/>
          <w:color w:val="000000"/>
          <w:sz w:val="28"/>
          <w:szCs w:val="28"/>
        </w:rPr>
        <w:t xml:space="preserve">therefore, you are not eligible for </w:t>
      </w:r>
      <w:r w:rsidR="00B97C02" w:rsidRPr="007A4AF6">
        <w:rPr>
          <w:rFonts w:cstheme="minorHAnsi"/>
          <w:color w:val="000000"/>
          <w:sz w:val="28"/>
          <w:szCs w:val="28"/>
        </w:rPr>
        <w:lastRenderedPageBreak/>
        <w:t>Home and Community Based Services. The Department has reviewed your eligibility and you do not qualify for any of the APD funded Medicaid long-term care service programs</w:t>
      </w:r>
      <w:r w:rsidR="00B97C02">
        <w:rPr>
          <w:rFonts w:cstheme="minorHAnsi"/>
          <w:color w:val="000000"/>
          <w:sz w:val="28"/>
          <w:szCs w:val="28"/>
        </w:rPr>
        <w:t xml:space="preserve">. </w:t>
      </w:r>
      <w:r w:rsidR="00B97C02">
        <w:rPr>
          <w:rFonts w:cstheme="minorHAnsi"/>
          <w:color w:val="000000"/>
          <w:sz w:val="28"/>
          <w:szCs w:val="28"/>
        </w:rPr>
        <w:br/>
        <w:t xml:space="preserve">     - OAR</w:t>
      </w:r>
      <w:r w:rsidR="00482D87">
        <w:rPr>
          <w:rFonts w:cstheme="minorHAnsi"/>
          <w:color w:val="000000"/>
          <w:sz w:val="28"/>
          <w:szCs w:val="28"/>
        </w:rPr>
        <w:t>s</w:t>
      </w:r>
      <w:r w:rsidR="00B97C02">
        <w:rPr>
          <w:rFonts w:cstheme="minorHAnsi"/>
          <w:color w:val="000000"/>
          <w:sz w:val="28"/>
          <w:szCs w:val="28"/>
        </w:rPr>
        <w:t xml:space="preserve"> 411-015-</w:t>
      </w:r>
      <w:r w:rsidR="00B97C02" w:rsidRPr="007A4AF6">
        <w:rPr>
          <w:rFonts w:cstheme="minorHAnsi"/>
          <w:color w:val="000000"/>
          <w:sz w:val="28"/>
          <w:szCs w:val="28"/>
          <w:shd w:val="clear" w:color="auto" w:fill="FFFFFF"/>
        </w:rPr>
        <w:t>0005(2</w:t>
      </w:r>
      <w:r w:rsidR="00B97C02">
        <w:rPr>
          <w:rFonts w:cstheme="minorHAnsi"/>
          <w:color w:val="000000"/>
          <w:sz w:val="28"/>
          <w:szCs w:val="28"/>
          <w:shd w:val="clear" w:color="auto" w:fill="FFFFFF"/>
        </w:rPr>
        <w:t>9</w:t>
      </w:r>
      <w:r w:rsidR="00B97C02" w:rsidRPr="007A4AF6">
        <w:rPr>
          <w:rFonts w:cstheme="minorHAnsi"/>
          <w:color w:val="000000"/>
          <w:sz w:val="28"/>
          <w:szCs w:val="28"/>
          <w:shd w:val="clear" w:color="auto" w:fill="FFFFFF"/>
        </w:rPr>
        <w:t>); </w:t>
      </w:r>
      <w:r w:rsidR="00B97C02" w:rsidRPr="007A4AF6">
        <w:rPr>
          <w:rFonts w:cstheme="minorHAnsi"/>
          <w:sz w:val="28"/>
          <w:szCs w:val="28"/>
          <w:shd w:val="clear" w:color="auto" w:fill="FFFFFF"/>
        </w:rPr>
        <w:t>411-015</w:t>
      </w:r>
      <w:r w:rsidR="00B97C02" w:rsidRPr="007A4AF6">
        <w:rPr>
          <w:rFonts w:cstheme="minorHAnsi"/>
          <w:color w:val="000000"/>
          <w:sz w:val="28"/>
          <w:szCs w:val="28"/>
          <w:shd w:val="clear" w:color="auto" w:fill="FFFFFF"/>
        </w:rPr>
        <w:t>-0015(</w:t>
      </w:r>
      <w:proofErr w:type="gramStart"/>
      <w:r w:rsidR="00B97C02" w:rsidRPr="007A4AF6">
        <w:rPr>
          <w:rFonts w:cstheme="minorHAnsi"/>
          <w:color w:val="000000"/>
          <w:sz w:val="28"/>
          <w:szCs w:val="28"/>
          <w:shd w:val="clear" w:color="auto" w:fill="FFFFFF"/>
        </w:rPr>
        <w:t>1)(</w:t>
      </w:r>
      <w:proofErr w:type="gramEnd"/>
      <w:r w:rsidR="00B97C02" w:rsidRPr="007A4AF6">
        <w:rPr>
          <w:rFonts w:cstheme="minorHAnsi"/>
          <w:color w:val="000000"/>
          <w:sz w:val="28"/>
          <w:szCs w:val="28"/>
          <w:shd w:val="clear" w:color="auto" w:fill="FFFFFF"/>
        </w:rPr>
        <w:t xml:space="preserve">a-c)(2)(a)(b)(3)(4)(5)(a-c); </w:t>
      </w:r>
      <w:r w:rsidR="00B97C02" w:rsidRPr="00B97C02">
        <w:rPr>
          <w:rFonts w:cstheme="minorHAnsi"/>
          <w:sz w:val="28"/>
          <w:szCs w:val="28"/>
          <w:shd w:val="clear" w:color="auto" w:fill="FFFFFF"/>
        </w:rPr>
        <w:t>411-320</w:t>
      </w:r>
      <w:r w:rsidR="00B97C02" w:rsidRPr="007A4AF6">
        <w:rPr>
          <w:rFonts w:cstheme="minorHAnsi"/>
          <w:color w:val="000000"/>
          <w:sz w:val="28"/>
          <w:szCs w:val="28"/>
          <w:shd w:val="clear" w:color="auto" w:fill="FFFFFF"/>
        </w:rPr>
        <w:t>-0080(</w:t>
      </w:r>
      <w:r w:rsidR="00B97C02">
        <w:rPr>
          <w:rFonts w:cstheme="minorHAnsi"/>
          <w:color w:val="000000"/>
          <w:sz w:val="28"/>
          <w:szCs w:val="28"/>
          <w:shd w:val="clear" w:color="auto" w:fill="FFFFFF"/>
        </w:rPr>
        <w:t>4</w:t>
      </w:r>
      <w:r w:rsidR="00B97C02" w:rsidRPr="007A4AF6">
        <w:rPr>
          <w:rFonts w:cstheme="minorHAnsi"/>
          <w:color w:val="000000"/>
          <w:sz w:val="28"/>
          <w:szCs w:val="28"/>
          <w:shd w:val="clear" w:color="auto" w:fill="FFFFFF"/>
        </w:rPr>
        <w:t>); 411-320-0080(</w:t>
      </w:r>
      <w:r w:rsidR="00B97C02">
        <w:rPr>
          <w:rFonts w:cstheme="minorHAnsi"/>
          <w:color w:val="000000"/>
          <w:sz w:val="28"/>
          <w:szCs w:val="28"/>
          <w:shd w:val="clear" w:color="auto" w:fill="FFFFFF"/>
        </w:rPr>
        <w:t>2</w:t>
      </w:r>
      <w:r w:rsidR="00B97C02" w:rsidRPr="007A4AF6">
        <w:rPr>
          <w:rFonts w:cstheme="minorHAnsi"/>
          <w:color w:val="000000"/>
          <w:sz w:val="28"/>
          <w:szCs w:val="28"/>
          <w:shd w:val="clear" w:color="auto" w:fill="FFFFFF"/>
        </w:rPr>
        <w:t>)(a)(A-B)(i-vii)(C)(D)(</w:t>
      </w:r>
      <w:r w:rsidR="00B97C02">
        <w:rPr>
          <w:rFonts w:cstheme="minorHAnsi"/>
          <w:color w:val="000000"/>
          <w:sz w:val="28"/>
          <w:szCs w:val="28"/>
          <w:shd w:val="clear" w:color="auto" w:fill="FFFFFF"/>
        </w:rPr>
        <w:t>4</w:t>
      </w:r>
      <w:r w:rsidR="00B97C02" w:rsidRPr="007A4AF6">
        <w:rPr>
          <w:rFonts w:cstheme="minorHAnsi"/>
          <w:color w:val="000000"/>
          <w:sz w:val="28"/>
          <w:szCs w:val="28"/>
          <w:shd w:val="clear" w:color="auto" w:fill="FFFFFF"/>
        </w:rPr>
        <w:t>)(a)(A-E)(b)(c)(</w:t>
      </w:r>
      <w:r w:rsidR="00B97C02">
        <w:rPr>
          <w:rFonts w:cstheme="minorHAnsi"/>
          <w:color w:val="000000"/>
          <w:sz w:val="28"/>
          <w:szCs w:val="28"/>
          <w:shd w:val="clear" w:color="auto" w:fill="FFFFFF"/>
        </w:rPr>
        <w:t>5</w:t>
      </w:r>
      <w:r w:rsidR="00B97C02" w:rsidRPr="007A4AF6">
        <w:rPr>
          <w:rFonts w:cstheme="minorHAnsi"/>
          <w:color w:val="000000"/>
          <w:sz w:val="28"/>
          <w:szCs w:val="28"/>
          <w:shd w:val="clear" w:color="auto" w:fill="FFFFFF"/>
        </w:rPr>
        <w:t>)(a)(A-B)(b)(c)</w:t>
      </w:r>
      <w:r w:rsidR="00B97C02">
        <w:rPr>
          <w:rFonts w:cstheme="minorHAnsi"/>
          <w:color w:val="000000"/>
          <w:sz w:val="28"/>
          <w:szCs w:val="28"/>
          <w:shd w:val="clear" w:color="auto" w:fill="FFFFFF"/>
        </w:rPr>
        <w:t xml:space="preserve">; 411-034-0035(2). </w:t>
      </w:r>
      <w:r w:rsidR="00B97C02">
        <w:rPr>
          <w:rFonts w:cstheme="minorHAnsi"/>
          <w:color w:val="000000"/>
          <w:sz w:val="28"/>
          <w:szCs w:val="28"/>
          <w:shd w:val="clear" w:color="auto" w:fill="FFFFFF"/>
        </w:rPr>
        <w:br/>
      </w:r>
    </w:p>
    <w:p w14:paraId="45AB6F54" w14:textId="0294D55C" w:rsidR="00950271" w:rsidRDefault="00950271" w:rsidP="00950271">
      <w:pPr>
        <w:pStyle w:val="ListParagraph"/>
        <w:numPr>
          <w:ilvl w:val="0"/>
          <w:numId w:val="3"/>
        </w:numPr>
        <w:spacing w:after="0"/>
        <w:rPr>
          <w:sz w:val="28"/>
          <w:szCs w:val="28"/>
        </w:rPr>
      </w:pPr>
      <w:bookmarkStart w:id="11" w:name="SC8"/>
      <w:bookmarkEnd w:id="11"/>
      <w:r w:rsidRPr="00B97C02">
        <w:rPr>
          <w:b/>
          <w:bCs/>
          <w:sz w:val="28"/>
          <w:szCs w:val="28"/>
        </w:rPr>
        <w:t>Failure to participate in annual service assessment</w:t>
      </w:r>
      <w:r w:rsidR="00B97C02" w:rsidRPr="00B97C02">
        <w:rPr>
          <w:b/>
          <w:bCs/>
          <w:sz w:val="28"/>
          <w:szCs w:val="28"/>
        </w:rPr>
        <w:br/>
        <w:t>Notes:</w:t>
      </w:r>
      <w:r w:rsidR="00B97C02">
        <w:rPr>
          <w:sz w:val="28"/>
          <w:szCs w:val="28"/>
        </w:rPr>
        <w:t xml:space="preserve"> </w:t>
      </w:r>
      <w:r w:rsidR="00B97C02">
        <w:rPr>
          <w:sz w:val="28"/>
          <w:szCs w:val="28"/>
        </w:rPr>
        <w:br/>
        <w:t xml:space="preserve">     - Use SDS 540, not SPAN.</w:t>
      </w:r>
      <w:r w:rsidR="00B97C02">
        <w:rPr>
          <w:sz w:val="28"/>
          <w:szCs w:val="28"/>
        </w:rPr>
        <w:br/>
        <w:t xml:space="preserve">     - </w:t>
      </w:r>
      <w:r w:rsidR="0061152E">
        <w:rPr>
          <w:sz w:val="28"/>
          <w:szCs w:val="28"/>
        </w:rPr>
        <w:t xml:space="preserve">If the </w:t>
      </w:r>
      <w:r w:rsidR="0061152E" w:rsidRPr="007A4AF6">
        <w:rPr>
          <w:rFonts w:cstheme="minorHAnsi"/>
          <w:sz w:val="28"/>
          <w:szCs w:val="28"/>
        </w:rPr>
        <w:t>OSIPM eligibility is based on receiving services and the consumer is not MAGI eligible, a separate notice will be sent from the ONE system for medical denial/closure. CMs should notify an eligibility worker about the service denial/closure when appropriate</w:t>
      </w:r>
      <w:r w:rsidR="0061152E">
        <w:rPr>
          <w:rFonts w:cstheme="minorHAnsi"/>
          <w:sz w:val="28"/>
          <w:szCs w:val="28"/>
        </w:rPr>
        <w:t xml:space="preserve">. </w:t>
      </w:r>
      <w:r w:rsidR="0061152E">
        <w:rPr>
          <w:rFonts w:cstheme="minorHAnsi"/>
          <w:sz w:val="28"/>
          <w:szCs w:val="28"/>
        </w:rPr>
        <w:br/>
      </w:r>
      <w:r w:rsidR="0061152E" w:rsidRPr="0061152E">
        <w:rPr>
          <w:rFonts w:cstheme="minorHAnsi"/>
          <w:b/>
          <w:bCs/>
          <w:sz w:val="28"/>
          <w:szCs w:val="28"/>
        </w:rPr>
        <w:t>Notice rules and reasons:</w:t>
      </w:r>
      <w:r w:rsidR="0061152E">
        <w:rPr>
          <w:rFonts w:cstheme="minorHAnsi"/>
          <w:sz w:val="28"/>
          <w:szCs w:val="28"/>
        </w:rPr>
        <w:t xml:space="preserve"> </w:t>
      </w:r>
      <w:r w:rsidR="0061152E">
        <w:rPr>
          <w:rFonts w:cstheme="minorHAnsi"/>
          <w:sz w:val="28"/>
          <w:szCs w:val="28"/>
        </w:rPr>
        <w:br/>
        <w:t xml:space="preserve">     - On </w:t>
      </w:r>
      <w:r w:rsidR="0061152E" w:rsidRPr="0061152E">
        <w:rPr>
          <w:rFonts w:cstheme="minorHAnsi"/>
          <w:color w:val="FF0000"/>
          <w:sz w:val="28"/>
          <w:szCs w:val="28"/>
        </w:rPr>
        <w:t>mm/dd/yy</w:t>
      </w:r>
      <w:r w:rsidR="0061152E">
        <w:rPr>
          <w:rFonts w:cstheme="minorHAnsi"/>
          <w:sz w:val="28"/>
          <w:szCs w:val="28"/>
        </w:rPr>
        <w:t xml:space="preserve">, we </w:t>
      </w:r>
      <w:r w:rsidR="0061152E" w:rsidRPr="007A4AF6">
        <w:rPr>
          <w:rFonts w:cstheme="minorHAnsi"/>
          <w:color w:val="000000"/>
          <w:sz w:val="28"/>
          <w:szCs w:val="28"/>
        </w:rPr>
        <w:t>informed you that we needed to reassess your service eligibility as part of your annual review. We have made attempts to schedule this assessment with you on</w:t>
      </w:r>
      <w:r w:rsidR="0061152E">
        <w:rPr>
          <w:rFonts w:cstheme="minorHAnsi"/>
          <w:color w:val="000000"/>
          <w:sz w:val="28"/>
          <w:szCs w:val="28"/>
        </w:rPr>
        <w:t xml:space="preserve"> </w:t>
      </w:r>
      <w:r w:rsidR="0061152E" w:rsidRPr="0061152E">
        <w:rPr>
          <w:rFonts w:cstheme="minorHAnsi"/>
          <w:color w:val="FF0000"/>
          <w:sz w:val="28"/>
          <w:szCs w:val="28"/>
        </w:rPr>
        <w:t>enter in the specific attempts that have been made, including dates, and how the attempts were made</w:t>
      </w:r>
      <w:r w:rsidR="0061152E">
        <w:rPr>
          <w:rFonts w:cstheme="minorHAnsi"/>
          <w:color w:val="000000"/>
          <w:sz w:val="28"/>
          <w:szCs w:val="28"/>
        </w:rPr>
        <w:t xml:space="preserve"> however, </w:t>
      </w:r>
      <w:r w:rsidR="0061152E" w:rsidRPr="007A4AF6">
        <w:rPr>
          <w:rFonts w:cstheme="minorHAnsi"/>
          <w:color w:val="000000"/>
          <w:sz w:val="28"/>
          <w:szCs w:val="28"/>
        </w:rPr>
        <w:t>you have failed to cooperate with these efforts. We have been unable to meet with you to complete your assessment for continued service eligibility, therefore, your services are closed effective </w:t>
      </w:r>
      <w:r w:rsidR="0061152E" w:rsidRPr="0061152E">
        <w:rPr>
          <w:rFonts w:cstheme="minorHAnsi"/>
          <w:color w:val="FF0000"/>
          <w:sz w:val="28"/>
          <w:szCs w:val="28"/>
        </w:rPr>
        <w:t>mm/dd/yy</w:t>
      </w:r>
      <w:r w:rsidR="0061152E">
        <w:rPr>
          <w:rFonts w:cstheme="minorHAnsi"/>
          <w:color w:val="000000"/>
          <w:sz w:val="28"/>
          <w:szCs w:val="28"/>
        </w:rPr>
        <w:t xml:space="preserve">. </w:t>
      </w:r>
      <w:r w:rsidR="0061152E">
        <w:rPr>
          <w:rFonts w:cstheme="minorHAnsi"/>
          <w:color w:val="000000"/>
          <w:sz w:val="28"/>
          <w:szCs w:val="28"/>
        </w:rPr>
        <w:br/>
        <w:t xml:space="preserve">     - OAR</w:t>
      </w:r>
      <w:r w:rsidR="00482D87">
        <w:rPr>
          <w:rFonts w:cstheme="minorHAnsi"/>
          <w:color w:val="000000"/>
          <w:sz w:val="28"/>
          <w:szCs w:val="28"/>
        </w:rPr>
        <w:t>s</w:t>
      </w:r>
      <w:r w:rsidR="0061152E">
        <w:rPr>
          <w:rFonts w:cstheme="minorHAnsi"/>
          <w:color w:val="000000"/>
          <w:sz w:val="28"/>
          <w:szCs w:val="28"/>
        </w:rPr>
        <w:t xml:space="preserve"> 411-</w:t>
      </w:r>
      <w:r w:rsidR="0061152E" w:rsidRPr="0061152E">
        <w:rPr>
          <w:rFonts w:cstheme="minorHAnsi"/>
          <w:sz w:val="28"/>
          <w:szCs w:val="28"/>
        </w:rPr>
        <w:t>015-</w:t>
      </w:r>
      <w:r w:rsidR="0061152E" w:rsidRPr="0061152E">
        <w:rPr>
          <w:rFonts w:cstheme="minorHAnsi"/>
          <w:bCs/>
          <w:sz w:val="28"/>
          <w:szCs w:val="28"/>
          <w:shd w:val="clear" w:color="auto" w:fill="FFFFFF"/>
        </w:rPr>
        <w:t>0008(1)(j); 461-115-0020; 461-115-0190(1); 461-135-0726; 461-135-0750</w:t>
      </w:r>
      <w:r w:rsidR="0061152E">
        <w:rPr>
          <w:sz w:val="28"/>
          <w:szCs w:val="28"/>
        </w:rPr>
        <w:t xml:space="preserve">. </w:t>
      </w:r>
      <w:r w:rsidR="00B441C0">
        <w:rPr>
          <w:sz w:val="28"/>
          <w:szCs w:val="28"/>
        </w:rPr>
        <w:br/>
      </w:r>
      <w:r w:rsidR="0061152E" w:rsidRPr="0061152E">
        <w:rPr>
          <w:sz w:val="28"/>
          <w:szCs w:val="28"/>
        </w:rPr>
        <w:t xml:space="preserve">  </w:t>
      </w:r>
    </w:p>
    <w:p w14:paraId="5CDAC334" w14:textId="22C9D80E" w:rsidR="00950271" w:rsidRDefault="00950271" w:rsidP="00950271">
      <w:pPr>
        <w:pStyle w:val="ListParagraph"/>
        <w:numPr>
          <w:ilvl w:val="0"/>
          <w:numId w:val="3"/>
        </w:numPr>
        <w:spacing w:after="0"/>
        <w:rPr>
          <w:sz w:val="28"/>
          <w:szCs w:val="28"/>
        </w:rPr>
      </w:pPr>
      <w:bookmarkStart w:id="12" w:name="SC9"/>
      <w:bookmarkEnd w:id="12"/>
      <w:r w:rsidRPr="00B441C0">
        <w:rPr>
          <w:b/>
          <w:bCs/>
          <w:sz w:val="28"/>
          <w:szCs w:val="28"/>
        </w:rPr>
        <w:t>Failure to provide information for service assessment</w:t>
      </w:r>
      <w:r w:rsidR="00B441C0" w:rsidRPr="00B441C0">
        <w:rPr>
          <w:b/>
          <w:bCs/>
          <w:sz w:val="28"/>
          <w:szCs w:val="28"/>
        </w:rPr>
        <w:br/>
        <w:t>Notes:</w:t>
      </w:r>
      <w:r w:rsidR="00B441C0">
        <w:rPr>
          <w:sz w:val="28"/>
          <w:szCs w:val="28"/>
        </w:rPr>
        <w:t xml:space="preserve"> </w:t>
      </w:r>
      <w:r w:rsidR="00B441C0">
        <w:rPr>
          <w:sz w:val="28"/>
          <w:szCs w:val="28"/>
        </w:rPr>
        <w:br/>
        <w:t xml:space="preserve">     - Use SDS 540, not SPAN. </w:t>
      </w:r>
      <w:r w:rsidR="00B441C0">
        <w:rPr>
          <w:sz w:val="28"/>
          <w:szCs w:val="28"/>
        </w:rPr>
        <w:br/>
        <w:t xml:space="preserve">     - If the </w:t>
      </w:r>
      <w:r w:rsidR="00B441C0" w:rsidRPr="007A4AF6">
        <w:rPr>
          <w:rFonts w:cstheme="minorHAnsi"/>
          <w:sz w:val="28"/>
          <w:szCs w:val="28"/>
        </w:rPr>
        <w:t>OSIPM eligibility is based on receiving services and the consumer is not MAGI eligible, a separate notice will be sent from the ONE system for medical denial/closure. CMs should notify an eligibility worker about the service denial/closure when appropriate</w:t>
      </w:r>
      <w:r w:rsidR="00B441C0">
        <w:rPr>
          <w:rFonts w:cstheme="minorHAnsi"/>
          <w:sz w:val="28"/>
          <w:szCs w:val="28"/>
        </w:rPr>
        <w:t xml:space="preserve">. </w:t>
      </w:r>
      <w:r w:rsidR="00B441C0">
        <w:rPr>
          <w:rFonts w:cstheme="minorHAnsi"/>
          <w:sz w:val="28"/>
          <w:szCs w:val="28"/>
        </w:rPr>
        <w:br/>
      </w:r>
      <w:r w:rsidR="00B441C0" w:rsidRPr="00B441C0">
        <w:rPr>
          <w:rFonts w:cstheme="minorHAnsi"/>
          <w:b/>
          <w:bCs/>
          <w:sz w:val="28"/>
          <w:szCs w:val="28"/>
        </w:rPr>
        <w:t>Notice rules and reasons:</w:t>
      </w:r>
      <w:r w:rsidR="00B441C0">
        <w:rPr>
          <w:rFonts w:cstheme="minorHAnsi"/>
          <w:sz w:val="28"/>
          <w:szCs w:val="28"/>
        </w:rPr>
        <w:t xml:space="preserve"> </w:t>
      </w:r>
      <w:r w:rsidR="00B441C0">
        <w:rPr>
          <w:rFonts w:cstheme="minorHAnsi"/>
          <w:sz w:val="28"/>
          <w:szCs w:val="28"/>
        </w:rPr>
        <w:br/>
        <w:t xml:space="preserve">     - On </w:t>
      </w:r>
      <w:r w:rsidR="00B441C0" w:rsidRPr="00B441C0">
        <w:rPr>
          <w:rFonts w:cstheme="minorHAnsi"/>
          <w:color w:val="FF0000"/>
          <w:sz w:val="28"/>
          <w:szCs w:val="28"/>
        </w:rPr>
        <w:t>mm/dd/yy</w:t>
      </w:r>
      <w:r w:rsidR="00B441C0">
        <w:rPr>
          <w:rFonts w:cstheme="minorHAnsi"/>
          <w:sz w:val="28"/>
          <w:szCs w:val="28"/>
        </w:rPr>
        <w:t xml:space="preserve">, we requested </w:t>
      </w:r>
      <w:r w:rsidR="00B441C0" w:rsidRPr="00B441C0">
        <w:rPr>
          <w:rFonts w:cstheme="minorHAnsi"/>
          <w:color w:val="FF0000"/>
          <w:sz w:val="28"/>
          <w:szCs w:val="28"/>
        </w:rPr>
        <w:t>specify the information requested</w:t>
      </w:r>
      <w:r w:rsidR="00B441C0">
        <w:rPr>
          <w:rFonts w:cstheme="minorHAnsi"/>
          <w:sz w:val="28"/>
          <w:szCs w:val="28"/>
        </w:rPr>
        <w:t xml:space="preserve">. This information was due ton </w:t>
      </w:r>
      <w:r w:rsidR="00B441C0" w:rsidRPr="00B441C0">
        <w:rPr>
          <w:rFonts w:cstheme="minorHAnsi"/>
          <w:color w:val="FF0000"/>
          <w:sz w:val="28"/>
          <w:szCs w:val="28"/>
        </w:rPr>
        <w:t>mm/dd/yy</w:t>
      </w:r>
      <w:r w:rsidR="00B441C0">
        <w:rPr>
          <w:rFonts w:cstheme="minorHAnsi"/>
          <w:sz w:val="28"/>
          <w:szCs w:val="28"/>
        </w:rPr>
        <w:t xml:space="preserve">. To date, we have not received the requested information. </w:t>
      </w:r>
      <w:r w:rsidR="00B441C0">
        <w:rPr>
          <w:rFonts w:cstheme="minorHAnsi"/>
          <w:sz w:val="28"/>
          <w:szCs w:val="28"/>
        </w:rPr>
        <w:lastRenderedPageBreak/>
        <w:t xml:space="preserve">Because of your failure to provide the required information, your services are closed effective </w:t>
      </w:r>
      <w:r w:rsidR="00B441C0" w:rsidRPr="00B441C0">
        <w:rPr>
          <w:rFonts w:cstheme="minorHAnsi"/>
          <w:color w:val="FF0000"/>
          <w:sz w:val="28"/>
          <w:szCs w:val="28"/>
        </w:rPr>
        <w:t>mm/dd/yy</w:t>
      </w:r>
      <w:r w:rsidR="00B441C0">
        <w:rPr>
          <w:rFonts w:cstheme="minorHAnsi"/>
          <w:sz w:val="28"/>
          <w:szCs w:val="28"/>
        </w:rPr>
        <w:t xml:space="preserve">. </w:t>
      </w:r>
      <w:r w:rsidR="00B441C0">
        <w:rPr>
          <w:rFonts w:cstheme="minorHAnsi"/>
          <w:sz w:val="28"/>
          <w:szCs w:val="28"/>
        </w:rPr>
        <w:br/>
        <w:t xml:space="preserve">     - OAR</w:t>
      </w:r>
      <w:r w:rsidR="00482D87">
        <w:rPr>
          <w:rFonts w:cstheme="minorHAnsi"/>
          <w:sz w:val="28"/>
          <w:szCs w:val="28"/>
        </w:rPr>
        <w:t>s</w:t>
      </w:r>
      <w:r w:rsidR="00B441C0">
        <w:rPr>
          <w:rFonts w:cstheme="minorHAnsi"/>
          <w:sz w:val="28"/>
          <w:szCs w:val="28"/>
        </w:rPr>
        <w:t xml:space="preserve"> </w:t>
      </w:r>
      <w:r w:rsidR="002F317B">
        <w:rPr>
          <w:rFonts w:cstheme="minorHAnsi"/>
          <w:sz w:val="28"/>
          <w:szCs w:val="28"/>
        </w:rPr>
        <w:t>411-015-</w:t>
      </w:r>
      <w:r w:rsidR="002F317B" w:rsidRPr="007A4AF6">
        <w:rPr>
          <w:rFonts w:cstheme="minorHAnsi"/>
          <w:color w:val="000000"/>
          <w:sz w:val="28"/>
          <w:szCs w:val="28"/>
          <w:shd w:val="clear" w:color="auto" w:fill="FFFFFF"/>
        </w:rPr>
        <w:t>0008(1)</w:t>
      </w:r>
      <w:r w:rsidR="002F317B">
        <w:rPr>
          <w:rFonts w:cstheme="minorHAnsi"/>
          <w:color w:val="000000"/>
          <w:sz w:val="28"/>
          <w:szCs w:val="28"/>
          <w:shd w:val="clear" w:color="auto" w:fill="FFFFFF"/>
        </w:rPr>
        <w:t>(j)</w:t>
      </w:r>
      <w:r w:rsidR="002F317B" w:rsidRPr="007A4AF6">
        <w:rPr>
          <w:rFonts w:cstheme="minorHAnsi"/>
          <w:color w:val="000000"/>
          <w:sz w:val="28"/>
          <w:szCs w:val="28"/>
          <w:shd w:val="clear" w:color="auto" w:fill="FFFFFF"/>
        </w:rPr>
        <w:t xml:space="preserve">; </w:t>
      </w:r>
      <w:r w:rsidR="002F317B" w:rsidRPr="002F317B">
        <w:rPr>
          <w:rFonts w:cstheme="minorHAnsi"/>
          <w:sz w:val="28"/>
          <w:szCs w:val="28"/>
          <w:shd w:val="clear" w:color="auto" w:fill="FFFFFF"/>
        </w:rPr>
        <w:t>461-115</w:t>
      </w:r>
      <w:r w:rsidR="002F317B" w:rsidRPr="007A4AF6">
        <w:rPr>
          <w:rFonts w:cstheme="minorHAnsi"/>
          <w:color w:val="000000"/>
          <w:sz w:val="28"/>
          <w:szCs w:val="28"/>
          <w:shd w:val="clear" w:color="auto" w:fill="FFFFFF"/>
        </w:rPr>
        <w:t xml:space="preserve">-0010(1), (2), (3), and (6); 461-115-0020; 461-115-0190(1); 461-115-0610(1); 461-115-0700(1), (3), and (4); </w:t>
      </w:r>
      <w:r w:rsidR="002F317B" w:rsidRPr="002F317B">
        <w:rPr>
          <w:rFonts w:cstheme="minorHAnsi"/>
          <w:sz w:val="28"/>
          <w:szCs w:val="28"/>
          <w:shd w:val="clear" w:color="auto" w:fill="FFFFFF"/>
        </w:rPr>
        <w:t>461-135</w:t>
      </w:r>
      <w:r w:rsidR="002F317B" w:rsidRPr="007A4AF6">
        <w:rPr>
          <w:rFonts w:cstheme="minorHAnsi"/>
          <w:color w:val="000000"/>
          <w:sz w:val="28"/>
          <w:szCs w:val="28"/>
          <w:shd w:val="clear" w:color="auto" w:fill="FFFFFF"/>
        </w:rPr>
        <w:t>-072</w:t>
      </w:r>
      <w:r w:rsidR="002F317B">
        <w:rPr>
          <w:rFonts w:cstheme="minorHAnsi"/>
          <w:color w:val="000000"/>
          <w:sz w:val="28"/>
          <w:szCs w:val="28"/>
          <w:shd w:val="clear" w:color="auto" w:fill="FFFFFF"/>
        </w:rPr>
        <w:t xml:space="preserve">6. </w:t>
      </w:r>
      <w:r w:rsidR="002F317B">
        <w:rPr>
          <w:rFonts w:cstheme="minorHAnsi"/>
          <w:color w:val="000000"/>
          <w:sz w:val="28"/>
          <w:szCs w:val="28"/>
          <w:shd w:val="clear" w:color="auto" w:fill="FFFFFF"/>
        </w:rPr>
        <w:br/>
      </w:r>
    </w:p>
    <w:p w14:paraId="4F7F8BFD" w14:textId="34725C51" w:rsidR="00950271" w:rsidRDefault="00950271" w:rsidP="00950271">
      <w:pPr>
        <w:pStyle w:val="ListParagraph"/>
        <w:numPr>
          <w:ilvl w:val="0"/>
          <w:numId w:val="3"/>
        </w:numPr>
        <w:spacing w:after="0"/>
        <w:rPr>
          <w:sz w:val="28"/>
          <w:szCs w:val="28"/>
        </w:rPr>
      </w:pPr>
      <w:bookmarkStart w:id="13" w:name="SC10"/>
      <w:bookmarkEnd w:id="13"/>
      <w:r w:rsidRPr="002F317B">
        <w:rPr>
          <w:b/>
          <w:bCs/>
          <w:sz w:val="28"/>
          <w:szCs w:val="28"/>
        </w:rPr>
        <w:t>MAGI consumer left a CBC or NF care setting and is not receiving other services</w:t>
      </w:r>
      <w:r w:rsidR="002F317B" w:rsidRPr="002F317B">
        <w:rPr>
          <w:b/>
          <w:bCs/>
          <w:sz w:val="28"/>
          <w:szCs w:val="28"/>
        </w:rPr>
        <w:br/>
        <w:t>Notes:</w:t>
      </w:r>
      <w:r w:rsidR="002F317B">
        <w:rPr>
          <w:sz w:val="28"/>
          <w:szCs w:val="28"/>
        </w:rPr>
        <w:t xml:space="preserve"> </w:t>
      </w:r>
      <w:r w:rsidR="002F317B">
        <w:rPr>
          <w:sz w:val="28"/>
          <w:szCs w:val="28"/>
        </w:rPr>
        <w:br/>
        <w:t xml:space="preserve">     - Use SDS 540, not SPAN.</w:t>
      </w:r>
      <w:r w:rsidR="002F317B">
        <w:rPr>
          <w:sz w:val="28"/>
          <w:szCs w:val="28"/>
        </w:rPr>
        <w:br/>
      </w:r>
      <w:r w:rsidR="002F317B" w:rsidRPr="002F317B">
        <w:rPr>
          <w:b/>
          <w:bCs/>
          <w:sz w:val="28"/>
          <w:szCs w:val="28"/>
        </w:rPr>
        <w:t>Notice rules and reasons:</w:t>
      </w:r>
      <w:r w:rsidR="002F317B">
        <w:rPr>
          <w:sz w:val="28"/>
          <w:szCs w:val="28"/>
        </w:rPr>
        <w:t xml:space="preserve"> </w:t>
      </w:r>
      <w:r w:rsidR="002F317B">
        <w:rPr>
          <w:sz w:val="28"/>
          <w:szCs w:val="28"/>
        </w:rPr>
        <w:br/>
        <w:t xml:space="preserve">     - Effective </w:t>
      </w:r>
      <w:r w:rsidR="002F317B" w:rsidRPr="002F317B">
        <w:rPr>
          <w:color w:val="FF0000"/>
          <w:sz w:val="28"/>
          <w:szCs w:val="28"/>
        </w:rPr>
        <w:t>mm/dd/yy</w:t>
      </w:r>
      <w:r w:rsidR="002F317B">
        <w:rPr>
          <w:sz w:val="28"/>
          <w:szCs w:val="28"/>
        </w:rPr>
        <w:t xml:space="preserve">, you </w:t>
      </w:r>
      <w:r w:rsidR="002F317B" w:rsidRPr="007A4AF6">
        <w:rPr>
          <w:rFonts w:cstheme="minorHAnsi"/>
          <w:color w:val="000000"/>
          <w:sz w:val="28"/>
          <w:szCs w:val="28"/>
        </w:rPr>
        <w:t>are no longer eligible for long-term care services because you have left the </w:t>
      </w:r>
      <w:r w:rsidR="002F317B" w:rsidRPr="002F317B">
        <w:rPr>
          <w:rStyle w:val="Emphasis"/>
          <w:rFonts w:cstheme="minorHAnsi"/>
          <w:i w:val="0"/>
          <w:iCs w:val="0"/>
          <w:color w:val="FF0000"/>
          <w:sz w:val="28"/>
          <w:szCs w:val="28"/>
          <w:u w:val="single"/>
        </w:rPr>
        <w:t>choose one: assisted living facility, residential care facility, adult foster home, or nursing facility</w:t>
      </w:r>
      <w:r w:rsidR="002F317B" w:rsidRPr="007A4AF6">
        <w:rPr>
          <w:rFonts w:cstheme="minorHAnsi"/>
          <w:color w:val="000000"/>
          <w:sz w:val="28"/>
          <w:szCs w:val="28"/>
        </w:rPr>
        <w:t> where you were receiving care services. Currently, you are not receiving other services and individuals receiving MAGI medical benefits are not eligible to receive case management services</w:t>
      </w:r>
      <w:r w:rsidR="002F317B">
        <w:rPr>
          <w:rFonts w:cstheme="minorHAnsi"/>
          <w:color w:val="000000"/>
          <w:sz w:val="28"/>
          <w:szCs w:val="28"/>
        </w:rPr>
        <w:t xml:space="preserve">. </w:t>
      </w:r>
      <w:r w:rsidR="002F317B">
        <w:rPr>
          <w:rFonts w:cstheme="minorHAnsi"/>
          <w:color w:val="000000"/>
          <w:sz w:val="28"/>
          <w:szCs w:val="28"/>
        </w:rPr>
        <w:br/>
        <w:t xml:space="preserve">     - OAR</w:t>
      </w:r>
      <w:r w:rsidR="00482D87">
        <w:rPr>
          <w:rFonts w:cstheme="minorHAnsi"/>
          <w:color w:val="000000"/>
          <w:sz w:val="28"/>
          <w:szCs w:val="28"/>
        </w:rPr>
        <w:t>s</w:t>
      </w:r>
      <w:r w:rsidR="002F317B">
        <w:rPr>
          <w:rFonts w:cstheme="minorHAnsi"/>
          <w:color w:val="000000"/>
          <w:sz w:val="28"/>
          <w:szCs w:val="28"/>
        </w:rPr>
        <w:t xml:space="preserve"> 411-015-</w:t>
      </w:r>
      <w:r w:rsidR="002F317B" w:rsidRPr="007A4AF6">
        <w:rPr>
          <w:rFonts w:cstheme="minorHAnsi"/>
          <w:color w:val="000000"/>
          <w:sz w:val="28"/>
          <w:szCs w:val="28"/>
          <w:shd w:val="clear" w:color="auto" w:fill="FFFFFF"/>
        </w:rPr>
        <w:t xml:space="preserve">0100; 411-028-0030; </w:t>
      </w:r>
      <w:r w:rsidR="002F317B" w:rsidRPr="00182AB9">
        <w:rPr>
          <w:rFonts w:cstheme="minorHAnsi"/>
          <w:sz w:val="28"/>
          <w:szCs w:val="28"/>
          <w:shd w:val="clear" w:color="auto" w:fill="FFFFFF"/>
        </w:rPr>
        <w:t>411-027</w:t>
      </w:r>
      <w:r w:rsidR="002F317B" w:rsidRPr="007A4AF6">
        <w:rPr>
          <w:rFonts w:cstheme="minorHAnsi"/>
          <w:color w:val="000000"/>
          <w:sz w:val="28"/>
          <w:szCs w:val="28"/>
          <w:shd w:val="clear" w:color="auto" w:fill="FFFFFF"/>
        </w:rPr>
        <w:t xml:space="preserve">-0020(1) and (2); 411-027-0020(8)(a); 411-027-0025(1) and (2); </w:t>
      </w:r>
      <w:r w:rsidR="002F317B" w:rsidRPr="00182AB9">
        <w:rPr>
          <w:rFonts w:cstheme="minorHAnsi"/>
          <w:sz w:val="28"/>
          <w:szCs w:val="28"/>
          <w:shd w:val="clear" w:color="auto" w:fill="FFFFFF"/>
        </w:rPr>
        <w:t>411-070</w:t>
      </w:r>
      <w:r w:rsidR="002F317B" w:rsidRPr="007A4AF6">
        <w:rPr>
          <w:rFonts w:cstheme="minorHAnsi"/>
          <w:color w:val="000000"/>
          <w:sz w:val="28"/>
          <w:szCs w:val="28"/>
          <w:shd w:val="clear" w:color="auto" w:fill="FFFFFF"/>
        </w:rPr>
        <w:t>-00</w:t>
      </w:r>
      <w:r w:rsidR="002F317B">
        <w:rPr>
          <w:rFonts w:cstheme="minorHAnsi"/>
          <w:color w:val="000000"/>
          <w:sz w:val="28"/>
          <w:szCs w:val="28"/>
          <w:shd w:val="clear" w:color="auto" w:fill="FFFFFF"/>
        </w:rPr>
        <w:t>10.</w:t>
      </w:r>
      <w:r w:rsidR="002F317B">
        <w:rPr>
          <w:rFonts w:cstheme="minorHAnsi"/>
          <w:color w:val="000000"/>
          <w:sz w:val="28"/>
          <w:szCs w:val="28"/>
          <w:shd w:val="clear" w:color="auto" w:fill="FFFFFF"/>
        </w:rPr>
        <w:br/>
      </w:r>
    </w:p>
    <w:p w14:paraId="507A83F9" w14:textId="325DEE98" w:rsidR="00950271" w:rsidRPr="00C21AC3" w:rsidRDefault="00950271" w:rsidP="00950271">
      <w:pPr>
        <w:pStyle w:val="ListParagraph"/>
        <w:numPr>
          <w:ilvl w:val="0"/>
          <w:numId w:val="3"/>
        </w:numPr>
        <w:spacing w:after="0"/>
        <w:rPr>
          <w:sz w:val="28"/>
          <w:szCs w:val="28"/>
        </w:rPr>
      </w:pPr>
      <w:bookmarkStart w:id="14" w:name="SC11"/>
      <w:bookmarkEnd w:id="14"/>
      <w:r w:rsidRPr="002F317B">
        <w:rPr>
          <w:b/>
          <w:bCs/>
          <w:sz w:val="28"/>
          <w:szCs w:val="28"/>
        </w:rPr>
        <w:t>No longer an Oregon resident</w:t>
      </w:r>
      <w:r w:rsidR="002F317B" w:rsidRPr="002F317B">
        <w:rPr>
          <w:b/>
          <w:bCs/>
          <w:sz w:val="28"/>
          <w:szCs w:val="28"/>
        </w:rPr>
        <w:br/>
        <w:t>Notes:</w:t>
      </w:r>
      <w:r w:rsidR="002F317B">
        <w:rPr>
          <w:sz w:val="28"/>
          <w:szCs w:val="28"/>
        </w:rPr>
        <w:t xml:space="preserve"> </w:t>
      </w:r>
      <w:r w:rsidR="002F317B">
        <w:rPr>
          <w:sz w:val="28"/>
          <w:szCs w:val="28"/>
        </w:rPr>
        <w:br/>
        <w:t xml:space="preserve">     - Use SDS 540, not SPAN.</w:t>
      </w:r>
      <w:r w:rsidR="002F317B">
        <w:rPr>
          <w:sz w:val="28"/>
          <w:szCs w:val="28"/>
        </w:rPr>
        <w:br/>
        <w:t xml:space="preserve">     - A separate </w:t>
      </w:r>
      <w:r w:rsidR="002F317B" w:rsidRPr="007A4AF6">
        <w:rPr>
          <w:rFonts w:cstheme="minorHAnsi"/>
          <w:sz w:val="28"/>
          <w:szCs w:val="28"/>
        </w:rPr>
        <w:t>notice will be sent from the ONE system for medical denial/closure. CMs should notify an eligibility worker about the service denial/closure when appropriate</w:t>
      </w:r>
      <w:r w:rsidR="002F317B">
        <w:rPr>
          <w:rFonts w:cstheme="minorHAnsi"/>
          <w:sz w:val="28"/>
          <w:szCs w:val="28"/>
        </w:rPr>
        <w:t xml:space="preserve">. </w:t>
      </w:r>
      <w:r w:rsidR="002F317B">
        <w:rPr>
          <w:rFonts w:cstheme="minorHAnsi"/>
          <w:sz w:val="28"/>
          <w:szCs w:val="28"/>
        </w:rPr>
        <w:br/>
      </w:r>
      <w:r w:rsidR="002F317B" w:rsidRPr="00182AB9">
        <w:rPr>
          <w:rFonts w:cstheme="minorHAnsi"/>
          <w:b/>
          <w:bCs/>
          <w:sz w:val="28"/>
          <w:szCs w:val="28"/>
        </w:rPr>
        <w:t>Notice rules and reasons:</w:t>
      </w:r>
      <w:r w:rsidR="002F317B">
        <w:rPr>
          <w:rFonts w:cstheme="minorHAnsi"/>
          <w:sz w:val="28"/>
          <w:szCs w:val="28"/>
        </w:rPr>
        <w:t xml:space="preserve"> </w:t>
      </w:r>
      <w:r w:rsidR="002F317B">
        <w:rPr>
          <w:rFonts w:cstheme="minorHAnsi"/>
          <w:sz w:val="28"/>
          <w:szCs w:val="28"/>
        </w:rPr>
        <w:br/>
        <w:t xml:space="preserve">     - To receive </w:t>
      </w:r>
      <w:r w:rsidR="002F317B" w:rsidRPr="007A4AF6">
        <w:rPr>
          <w:rFonts w:cstheme="minorHAnsi"/>
          <w:color w:val="000000"/>
          <w:sz w:val="28"/>
          <w:szCs w:val="28"/>
        </w:rPr>
        <w:t>services from the State of Oregon, you must be living in Oregon. According to the information we received, you no longer reside in Oregon. Your services are closed effective </w:t>
      </w:r>
      <w:r w:rsidR="002F317B" w:rsidRPr="00182AB9">
        <w:rPr>
          <w:rFonts w:cstheme="minorHAnsi"/>
          <w:color w:val="FF0000"/>
          <w:sz w:val="28"/>
          <w:szCs w:val="28"/>
        </w:rPr>
        <w:t>mm/dd/yy</w:t>
      </w:r>
      <w:r w:rsidR="002F317B">
        <w:rPr>
          <w:rFonts w:cstheme="minorHAnsi"/>
          <w:color w:val="000000"/>
          <w:sz w:val="28"/>
          <w:szCs w:val="28"/>
        </w:rPr>
        <w:t xml:space="preserve">. </w:t>
      </w:r>
      <w:r w:rsidR="002F317B">
        <w:rPr>
          <w:rFonts w:cstheme="minorHAnsi"/>
          <w:color w:val="000000"/>
          <w:sz w:val="28"/>
          <w:szCs w:val="28"/>
        </w:rPr>
        <w:br/>
        <w:t xml:space="preserve">     - </w:t>
      </w:r>
      <w:r w:rsidR="00182AB9">
        <w:rPr>
          <w:rFonts w:cstheme="minorHAnsi"/>
          <w:color w:val="000000"/>
          <w:sz w:val="28"/>
          <w:szCs w:val="28"/>
        </w:rPr>
        <w:t>OAR 461-120-0010.</w:t>
      </w:r>
      <w:r w:rsidR="00182AB9">
        <w:rPr>
          <w:rFonts w:cstheme="minorHAnsi"/>
          <w:color w:val="000000"/>
          <w:sz w:val="28"/>
          <w:szCs w:val="28"/>
        </w:rPr>
        <w:br/>
      </w:r>
    </w:p>
    <w:p w14:paraId="0725BA68" w14:textId="224C67FE" w:rsidR="00950271" w:rsidRDefault="00950271" w:rsidP="00950271">
      <w:pPr>
        <w:pStyle w:val="ListParagraph"/>
        <w:numPr>
          <w:ilvl w:val="0"/>
          <w:numId w:val="3"/>
        </w:numPr>
        <w:spacing w:after="0"/>
        <w:rPr>
          <w:sz w:val="28"/>
          <w:szCs w:val="28"/>
        </w:rPr>
      </w:pPr>
      <w:bookmarkStart w:id="15" w:name="SC12"/>
      <w:bookmarkEnd w:id="15"/>
      <w:r w:rsidRPr="00182AB9">
        <w:rPr>
          <w:b/>
          <w:bCs/>
          <w:sz w:val="28"/>
          <w:szCs w:val="28"/>
        </w:rPr>
        <w:t>Unable to manage consumer-employer responsibilities</w:t>
      </w:r>
      <w:r w:rsidR="00182AB9" w:rsidRPr="00182AB9">
        <w:rPr>
          <w:b/>
          <w:bCs/>
          <w:sz w:val="28"/>
          <w:szCs w:val="28"/>
        </w:rPr>
        <w:br/>
        <w:t>Notes:</w:t>
      </w:r>
      <w:r w:rsidR="00182AB9">
        <w:rPr>
          <w:sz w:val="28"/>
          <w:szCs w:val="28"/>
        </w:rPr>
        <w:t xml:space="preserve"> </w:t>
      </w:r>
      <w:r w:rsidR="00182AB9">
        <w:rPr>
          <w:sz w:val="28"/>
          <w:szCs w:val="28"/>
        </w:rPr>
        <w:br/>
        <w:t xml:space="preserve">     - Staff </w:t>
      </w:r>
      <w:r w:rsidR="00182AB9" w:rsidRPr="007A4AF6">
        <w:rPr>
          <w:rFonts w:cstheme="minorHAnsi"/>
          <w:color w:val="000000"/>
          <w:sz w:val="28"/>
          <w:szCs w:val="28"/>
        </w:rPr>
        <w:t>issue with Central Office (CO) for appropriate language</w:t>
      </w:r>
      <w:r w:rsidR="00182AB9">
        <w:rPr>
          <w:rFonts w:cstheme="minorHAnsi"/>
          <w:color w:val="000000"/>
          <w:sz w:val="28"/>
          <w:szCs w:val="28"/>
        </w:rPr>
        <w:t xml:space="preserve">. </w:t>
      </w:r>
      <w:r w:rsidR="00182AB9">
        <w:rPr>
          <w:rFonts w:cstheme="minorHAnsi"/>
          <w:color w:val="000000"/>
          <w:sz w:val="28"/>
          <w:szCs w:val="28"/>
        </w:rPr>
        <w:br/>
      </w:r>
      <w:r w:rsidR="00182AB9" w:rsidRPr="00182AB9">
        <w:rPr>
          <w:rFonts w:cstheme="minorHAnsi"/>
          <w:b/>
          <w:bCs/>
          <w:color w:val="000000"/>
          <w:sz w:val="28"/>
          <w:szCs w:val="28"/>
        </w:rPr>
        <w:t>Notice rules and reasons:</w:t>
      </w:r>
      <w:r w:rsidR="00182AB9">
        <w:rPr>
          <w:rFonts w:cstheme="minorHAnsi"/>
          <w:color w:val="000000"/>
          <w:sz w:val="28"/>
          <w:szCs w:val="28"/>
        </w:rPr>
        <w:t xml:space="preserve"> </w:t>
      </w:r>
      <w:r w:rsidR="00182AB9">
        <w:rPr>
          <w:rFonts w:cstheme="minorHAnsi"/>
          <w:color w:val="000000"/>
          <w:sz w:val="28"/>
          <w:szCs w:val="28"/>
        </w:rPr>
        <w:br/>
      </w:r>
      <w:r w:rsidR="00182AB9">
        <w:rPr>
          <w:rFonts w:cstheme="minorHAnsi"/>
          <w:color w:val="000000"/>
          <w:sz w:val="28"/>
          <w:szCs w:val="28"/>
        </w:rPr>
        <w:lastRenderedPageBreak/>
        <w:t xml:space="preserve">     - OAR</w:t>
      </w:r>
      <w:r w:rsidR="00482D87">
        <w:rPr>
          <w:rFonts w:cstheme="minorHAnsi"/>
          <w:color w:val="000000"/>
          <w:sz w:val="28"/>
          <w:szCs w:val="28"/>
        </w:rPr>
        <w:t>s</w:t>
      </w:r>
      <w:r w:rsidR="00182AB9">
        <w:rPr>
          <w:rFonts w:cstheme="minorHAnsi"/>
          <w:color w:val="000000"/>
          <w:sz w:val="28"/>
          <w:szCs w:val="28"/>
        </w:rPr>
        <w:t xml:space="preserve"> </w:t>
      </w:r>
      <w:r w:rsidR="00182AB9" w:rsidRPr="007A4AF6">
        <w:rPr>
          <w:rFonts w:cstheme="minorHAnsi"/>
          <w:color w:val="000000"/>
          <w:sz w:val="28"/>
          <w:szCs w:val="28"/>
        </w:rPr>
        <w:t xml:space="preserve">411-030-0020(13) and (14); </w:t>
      </w:r>
      <w:r w:rsidR="00182AB9" w:rsidRPr="00182AB9">
        <w:rPr>
          <w:rFonts w:cstheme="minorHAnsi"/>
          <w:sz w:val="28"/>
          <w:szCs w:val="28"/>
        </w:rPr>
        <w:t>411-030</w:t>
      </w:r>
      <w:r w:rsidR="00182AB9" w:rsidRPr="007A4AF6">
        <w:rPr>
          <w:rFonts w:cstheme="minorHAnsi"/>
          <w:color w:val="000000"/>
          <w:sz w:val="28"/>
          <w:szCs w:val="28"/>
        </w:rPr>
        <w:t>-0040(4)(a) –</w:t>
      </w:r>
      <w:r w:rsidR="00182AB9">
        <w:rPr>
          <w:rFonts w:cstheme="minorHAnsi"/>
          <w:color w:val="000000"/>
          <w:sz w:val="28"/>
          <w:szCs w:val="28"/>
        </w:rPr>
        <w:t xml:space="preserve"> (f). </w:t>
      </w:r>
      <w:r w:rsidR="00182AB9">
        <w:rPr>
          <w:rFonts w:cstheme="minorHAnsi"/>
          <w:color w:val="000000"/>
          <w:sz w:val="28"/>
          <w:szCs w:val="28"/>
        </w:rPr>
        <w:br/>
      </w:r>
    </w:p>
    <w:p w14:paraId="4D6CDE2E" w14:textId="683E4992" w:rsidR="00950271" w:rsidRDefault="00950271" w:rsidP="00950271">
      <w:pPr>
        <w:pStyle w:val="ListParagraph"/>
        <w:numPr>
          <w:ilvl w:val="0"/>
          <w:numId w:val="3"/>
        </w:numPr>
        <w:spacing w:after="0"/>
        <w:rPr>
          <w:sz w:val="28"/>
          <w:szCs w:val="28"/>
        </w:rPr>
      </w:pPr>
      <w:bookmarkStart w:id="16" w:name="SC13"/>
      <w:bookmarkEnd w:id="16"/>
      <w:r w:rsidRPr="00182AB9">
        <w:rPr>
          <w:b/>
          <w:bCs/>
          <w:sz w:val="28"/>
          <w:szCs w:val="28"/>
        </w:rPr>
        <w:t>Unable to safely deliver/provide services</w:t>
      </w:r>
      <w:r w:rsidR="00182AB9" w:rsidRPr="00182AB9">
        <w:rPr>
          <w:b/>
          <w:bCs/>
          <w:sz w:val="28"/>
          <w:szCs w:val="28"/>
        </w:rPr>
        <w:br/>
        <w:t>Notes:</w:t>
      </w:r>
      <w:r w:rsidR="00182AB9">
        <w:rPr>
          <w:sz w:val="28"/>
          <w:szCs w:val="28"/>
        </w:rPr>
        <w:t xml:space="preserve"> </w:t>
      </w:r>
      <w:r w:rsidR="00182AB9">
        <w:rPr>
          <w:sz w:val="28"/>
          <w:szCs w:val="28"/>
        </w:rPr>
        <w:br/>
        <w:t xml:space="preserve">     - Staff </w:t>
      </w:r>
      <w:r w:rsidR="00182AB9" w:rsidRPr="007A4AF6">
        <w:rPr>
          <w:rFonts w:cstheme="minorHAnsi"/>
          <w:color w:val="000000"/>
          <w:sz w:val="28"/>
          <w:szCs w:val="28"/>
        </w:rPr>
        <w:t>issue with CO for appropriate language</w:t>
      </w:r>
      <w:r w:rsidR="00182AB9">
        <w:rPr>
          <w:rFonts w:cstheme="minorHAnsi"/>
          <w:color w:val="000000"/>
          <w:sz w:val="28"/>
          <w:szCs w:val="28"/>
        </w:rPr>
        <w:t xml:space="preserve">. </w:t>
      </w:r>
      <w:r w:rsidR="00182AB9">
        <w:rPr>
          <w:rFonts w:cstheme="minorHAnsi"/>
          <w:color w:val="000000"/>
          <w:sz w:val="28"/>
          <w:szCs w:val="28"/>
        </w:rPr>
        <w:br/>
      </w:r>
      <w:r w:rsidR="00182AB9" w:rsidRPr="00182AB9">
        <w:rPr>
          <w:rFonts w:cstheme="minorHAnsi"/>
          <w:b/>
          <w:bCs/>
          <w:color w:val="000000"/>
          <w:sz w:val="28"/>
          <w:szCs w:val="28"/>
        </w:rPr>
        <w:t>Notice rules and reasons:</w:t>
      </w:r>
      <w:r w:rsidR="00182AB9">
        <w:rPr>
          <w:rFonts w:cstheme="minorHAnsi"/>
          <w:color w:val="000000"/>
          <w:sz w:val="28"/>
          <w:szCs w:val="28"/>
        </w:rPr>
        <w:t xml:space="preserve"> </w:t>
      </w:r>
      <w:r w:rsidR="00182AB9">
        <w:rPr>
          <w:rFonts w:cstheme="minorHAnsi"/>
          <w:color w:val="000000"/>
          <w:sz w:val="28"/>
          <w:szCs w:val="28"/>
        </w:rPr>
        <w:br/>
        <w:t xml:space="preserve">     - OAR</w:t>
      </w:r>
      <w:r w:rsidR="00482D87">
        <w:rPr>
          <w:rFonts w:cstheme="minorHAnsi"/>
          <w:color w:val="000000"/>
          <w:sz w:val="28"/>
          <w:szCs w:val="28"/>
        </w:rPr>
        <w:t>s</w:t>
      </w:r>
      <w:r w:rsidR="00182AB9">
        <w:rPr>
          <w:rFonts w:cstheme="minorHAnsi"/>
          <w:color w:val="000000"/>
          <w:sz w:val="28"/>
          <w:szCs w:val="28"/>
        </w:rPr>
        <w:t xml:space="preserve"> 411-030-0040(4)(a)(G); 411-030-0050(2)(</w:t>
      </w:r>
      <w:proofErr w:type="gramStart"/>
      <w:r w:rsidR="00182AB9">
        <w:rPr>
          <w:rFonts w:cstheme="minorHAnsi"/>
          <w:color w:val="000000"/>
          <w:sz w:val="28"/>
          <w:szCs w:val="28"/>
        </w:rPr>
        <w:t>b)(</w:t>
      </w:r>
      <w:proofErr w:type="gramEnd"/>
      <w:r w:rsidR="00182AB9">
        <w:rPr>
          <w:rFonts w:cstheme="minorHAnsi"/>
          <w:color w:val="000000"/>
          <w:sz w:val="28"/>
          <w:szCs w:val="28"/>
        </w:rPr>
        <w:t>A-H), and (2)(c)(A-D); and 411-034-0070(5)(a)(A-C).</w:t>
      </w:r>
      <w:r w:rsidR="00182AB9">
        <w:rPr>
          <w:rFonts w:cstheme="minorHAnsi"/>
          <w:color w:val="000000"/>
          <w:sz w:val="28"/>
          <w:szCs w:val="28"/>
        </w:rPr>
        <w:br/>
      </w:r>
    </w:p>
    <w:p w14:paraId="64945F9A" w14:textId="38995F20" w:rsidR="00950271" w:rsidRDefault="00950271" w:rsidP="00950271">
      <w:pPr>
        <w:pStyle w:val="ListParagraph"/>
        <w:numPr>
          <w:ilvl w:val="0"/>
          <w:numId w:val="3"/>
        </w:numPr>
        <w:spacing w:after="0"/>
        <w:rPr>
          <w:sz w:val="28"/>
          <w:szCs w:val="28"/>
        </w:rPr>
      </w:pPr>
      <w:bookmarkStart w:id="17" w:name="SC14"/>
      <w:bookmarkEnd w:id="17"/>
      <w:r w:rsidRPr="004550C8">
        <w:rPr>
          <w:b/>
          <w:bCs/>
          <w:sz w:val="28"/>
          <w:szCs w:val="28"/>
        </w:rPr>
        <w:t>Close in-home services with a HCW due to credible allegations of fraud</w:t>
      </w:r>
      <w:r w:rsidR="00182AB9" w:rsidRPr="004550C8">
        <w:rPr>
          <w:b/>
          <w:bCs/>
          <w:sz w:val="28"/>
          <w:szCs w:val="28"/>
        </w:rPr>
        <w:br/>
        <w:t>Notes:</w:t>
      </w:r>
      <w:r w:rsidR="00182AB9">
        <w:rPr>
          <w:sz w:val="28"/>
          <w:szCs w:val="28"/>
        </w:rPr>
        <w:t xml:space="preserve"> </w:t>
      </w:r>
      <w:r w:rsidR="00182AB9">
        <w:rPr>
          <w:sz w:val="28"/>
          <w:szCs w:val="28"/>
        </w:rPr>
        <w:br/>
        <w:t xml:space="preserve">     - </w:t>
      </w:r>
      <w:r w:rsidR="004550C8">
        <w:rPr>
          <w:sz w:val="28"/>
          <w:szCs w:val="28"/>
        </w:rPr>
        <w:t xml:space="preserve">Staff </w:t>
      </w:r>
      <w:r w:rsidR="004550C8" w:rsidRPr="007A4AF6">
        <w:rPr>
          <w:rFonts w:cstheme="minorHAnsi"/>
          <w:color w:val="000000"/>
          <w:sz w:val="28"/>
          <w:szCs w:val="28"/>
        </w:rPr>
        <w:t>issue with CO for appropriate language</w:t>
      </w:r>
      <w:r w:rsidR="004550C8">
        <w:rPr>
          <w:rFonts w:cstheme="minorHAnsi"/>
          <w:color w:val="000000"/>
          <w:sz w:val="28"/>
          <w:szCs w:val="28"/>
        </w:rPr>
        <w:t xml:space="preserve">. </w:t>
      </w:r>
      <w:r w:rsidR="004550C8">
        <w:rPr>
          <w:rFonts w:cstheme="minorHAnsi"/>
          <w:color w:val="000000"/>
          <w:sz w:val="28"/>
          <w:szCs w:val="28"/>
        </w:rPr>
        <w:br/>
      </w:r>
      <w:r w:rsidR="004550C8" w:rsidRPr="004550C8">
        <w:rPr>
          <w:rFonts w:cstheme="minorHAnsi"/>
          <w:b/>
          <w:bCs/>
          <w:color w:val="000000"/>
          <w:sz w:val="28"/>
          <w:szCs w:val="28"/>
        </w:rPr>
        <w:t>Notice rules and reasons:</w:t>
      </w:r>
      <w:r w:rsidR="004550C8">
        <w:rPr>
          <w:rFonts w:cstheme="minorHAnsi"/>
          <w:color w:val="000000"/>
          <w:sz w:val="28"/>
          <w:szCs w:val="28"/>
        </w:rPr>
        <w:t xml:space="preserve"> </w:t>
      </w:r>
      <w:r w:rsidR="004550C8">
        <w:rPr>
          <w:rFonts w:cstheme="minorHAnsi"/>
          <w:color w:val="000000"/>
          <w:sz w:val="28"/>
          <w:szCs w:val="28"/>
        </w:rPr>
        <w:br/>
        <w:t xml:space="preserve">     - OAR</w:t>
      </w:r>
      <w:r w:rsidR="00482D87">
        <w:rPr>
          <w:rFonts w:cstheme="minorHAnsi"/>
          <w:color w:val="000000"/>
          <w:sz w:val="28"/>
          <w:szCs w:val="28"/>
        </w:rPr>
        <w:t>s</w:t>
      </w:r>
      <w:r w:rsidR="004550C8">
        <w:rPr>
          <w:rFonts w:cstheme="minorHAnsi"/>
          <w:color w:val="000000"/>
          <w:sz w:val="28"/>
          <w:szCs w:val="28"/>
        </w:rPr>
        <w:t xml:space="preserve"> 411-030-</w:t>
      </w:r>
      <w:r w:rsidR="004550C8" w:rsidRPr="007A4AF6">
        <w:rPr>
          <w:rFonts w:cstheme="minorHAnsi"/>
          <w:color w:val="000000"/>
          <w:sz w:val="28"/>
          <w:szCs w:val="28"/>
        </w:rPr>
        <w:t>0040(1)</w:t>
      </w:r>
      <w:r w:rsidR="004550C8">
        <w:rPr>
          <w:rFonts w:cstheme="minorHAnsi"/>
          <w:color w:val="000000"/>
          <w:sz w:val="28"/>
          <w:szCs w:val="28"/>
        </w:rPr>
        <w:t xml:space="preserve">, </w:t>
      </w:r>
      <w:r w:rsidR="004550C8" w:rsidRPr="007A4AF6">
        <w:rPr>
          <w:rFonts w:cstheme="minorHAnsi"/>
          <w:color w:val="000000"/>
          <w:sz w:val="28"/>
          <w:szCs w:val="28"/>
        </w:rPr>
        <w:t>(</w:t>
      </w:r>
      <w:proofErr w:type="gramStart"/>
      <w:r w:rsidR="004550C8" w:rsidRPr="007A4AF6">
        <w:rPr>
          <w:rFonts w:cstheme="minorHAnsi"/>
          <w:color w:val="000000"/>
          <w:sz w:val="28"/>
          <w:szCs w:val="28"/>
        </w:rPr>
        <w:t>2)(</w:t>
      </w:r>
      <w:proofErr w:type="gramEnd"/>
      <w:r w:rsidR="004550C8" w:rsidRPr="007A4AF6">
        <w:rPr>
          <w:rFonts w:cstheme="minorHAnsi"/>
          <w:color w:val="000000"/>
          <w:sz w:val="28"/>
          <w:szCs w:val="28"/>
        </w:rPr>
        <w:t xml:space="preserve">a-c) </w:t>
      </w:r>
      <w:r w:rsidR="004550C8">
        <w:rPr>
          <w:rFonts w:cstheme="minorHAnsi"/>
          <w:color w:val="000000"/>
          <w:sz w:val="28"/>
          <w:szCs w:val="28"/>
        </w:rPr>
        <w:t>(4)</w:t>
      </w:r>
      <w:r w:rsidR="004550C8" w:rsidRPr="007A4AF6">
        <w:rPr>
          <w:rFonts w:cstheme="minorHAnsi"/>
          <w:color w:val="000000"/>
          <w:sz w:val="28"/>
          <w:szCs w:val="28"/>
        </w:rPr>
        <w:t>(a)(A-G)</w:t>
      </w:r>
      <w:r w:rsidR="004550C8">
        <w:rPr>
          <w:rFonts w:cstheme="minorHAnsi"/>
          <w:color w:val="000000"/>
          <w:sz w:val="28"/>
          <w:szCs w:val="28"/>
        </w:rPr>
        <w:t>(4)</w:t>
      </w:r>
      <w:r w:rsidR="004550C8" w:rsidRPr="007A4AF6">
        <w:rPr>
          <w:rFonts w:cstheme="minorHAnsi"/>
          <w:color w:val="000000"/>
          <w:sz w:val="28"/>
          <w:szCs w:val="28"/>
        </w:rPr>
        <w:t>(b)(A-B)</w:t>
      </w:r>
      <w:r w:rsidR="004550C8">
        <w:rPr>
          <w:rFonts w:cstheme="minorHAnsi"/>
          <w:color w:val="000000"/>
          <w:sz w:val="28"/>
          <w:szCs w:val="28"/>
        </w:rPr>
        <w:t xml:space="preserve">, and </w:t>
      </w:r>
      <w:r w:rsidR="004550C8" w:rsidRPr="007A4AF6">
        <w:rPr>
          <w:rFonts w:cstheme="minorHAnsi"/>
          <w:color w:val="000000"/>
          <w:sz w:val="28"/>
          <w:szCs w:val="28"/>
        </w:rPr>
        <w:t>(4)(</w:t>
      </w:r>
      <w:r w:rsidR="004550C8">
        <w:rPr>
          <w:rFonts w:cstheme="minorHAnsi"/>
          <w:color w:val="000000"/>
          <w:sz w:val="28"/>
          <w:szCs w:val="28"/>
        </w:rPr>
        <w:t>d</w:t>
      </w:r>
      <w:r w:rsidR="004550C8" w:rsidRPr="007A4AF6">
        <w:rPr>
          <w:rFonts w:cstheme="minorHAnsi"/>
          <w:color w:val="000000"/>
          <w:sz w:val="28"/>
          <w:szCs w:val="28"/>
        </w:rPr>
        <w:t>-</w:t>
      </w:r>
      <w:r w:rsidR="004550C8">
        <w:rPr>
          <w:rFonts w:cstheme="minorHAnsi"/>
          <w:color w:val="000000"/>
          <w:sz w:val="28"/>
          <w:szCs w:val="28"/>
        </w:rPr>
        <w:t>f).</w:t>
      </w:r>
      <w:r w:rsidR="004550C8">
        <w:rPr>
          <w:rFonts w:cstheme="minorHAnsi"/>
          <w:color w:val="000000"/>
          <w:sz w:val="28"/>
          <w:szCs w:val="28"/>
        </w:rPr>
        <w:br/>
      </w:r>
    </w:p>
    <w:p w14:paraId="2B248F6E" w14:textId="18E24DF1" w:rsidR="00950271" w:rsidRDefault="00950271" w:rsidP="00950271">
      <w:pPr>
        <w:pStyle w:val="ListParagraph"/>
        <w:numPr>
          <w:ilvl w:val="0"/>
          <w:numId w:val="3"/>
        </w:numPr>
        <w:spacing w:after="0"/>
        <w:rPr>
          <w:sz w:val="28"/>
          <w:szCs w:val="28"/>
        </w:rPr>
      </w:pPr>
      <w:bookmarkStart w:id="18" w:name="SC15"/>
      <w:bookmarkEnd w:id="18"/>
      <w:r w:rsidRPr="004550C8">
        <w:rPr>
          <w:b/>
          <w:bCs/>
          <w:sz w:val="28"/>
          <w:szCs w:val="28"/>
        </w:rPr>
        <w:t>Close services due to non-participation of Waivered Case Management Service contacts</w:t>
      </w:r>
      <w:r w:rsidR="004550C8" w:rsidRPr="004550C8">
        <w:rPr>
          <w:b/>
          <w:bCs/>
          <w:sz w:val="28"/>
          <w:szCs w:val="28"/>
        </w:rPr>
        <w:br/>
        <w:t>Notes:</w:t>
      </w:r>
      <w:r w:rsidR="004550C8">
        <w:rPr>
          <w:sz w:val="28"/>
          <w:szCs w:val="28"/>
        </w:rPr>
        <w:t xml:space="preserve"> </w:t>
      </w:r>
      <w:r w:rsidR="004550C8">
        <w:rPr>
          <w:sz w:val="28"/>
          <w:szCs w:val="28"/>
        </w:rPr>
        <w:br/>
        <w:t xml:space="preserve">     - Use SDS 540, not SPAN.</w:t>
      </w:r>
      <w:r w:rsidR="004550C8">
        <w:rPr>
          <w:sz w:val="28"/>
          <w:szCs w:val="28"/>
        </w:rPr>
        <w:br/>
        <w:t xml:space="preserve">     - The OSIPM </w:t>
      </w:r>
      <w:r w:rsidR="004550C8" w:rsidRPr="007A4AF6">
        <w:rPr>
          <w:rFonts w:cstheme="minorHAnsi"/>
          <w:sz w:val="28"/>
          <w:szCs w:val="28"/>
        </w:rPr>
        <w:t>eligibility is based on receiving services and the consumer is not MAGI eligible, a separate notice will be sent from the ONE system for medical denial/closure. CMs should notify an eligibility worker about the service denial/closure when appropriate</w:t>
      </w:r>
      <w:r w:rsidR="004550C8">
        <w:rPr>
          <w:rFonts w:cstheme="minorHAnsi"/>
          <w:sz w:val="28"/>
          <w:szCs w:val="28"/>
        </w:rPr>
        <w:t xml:space="preserve">. </w:t>
      </w:r>
      <w:r w:rsidR="004550C8">
        <w:rPr>
          <w:rFonts w:cstheme="minorHAnsi"/>
          <w:sz w:val="28"/>
          <w:szCs w:val="28"/>
        </w:rPr>
        <w:br/>
      </w:r>
      <w:r w:rsidR="004550C8" w:rsidRPr="004550C8">
        <w:rPr>
          <w:rFonts w:cstheme="minorHAnsi"/>
          <w:b/>
          <w:bCs/>
          <w:sz w:val="28"/>
          <w:szCs w:val="28"/>
        </w:rPr>
        <w:t>Notice rules and reasons:</w:t>
      </w:r>
      <w:r w:rsidR="004550C8">
        <w:rPr>
          <w:rFonts w:cstheme="minorHAnsi"/>
          <w:sz w:val="28"/>
          <w:szCs w:val="28"/>
        </w:rPr>
        <w:t xml:space="preserve"> </w:t>
      </w:r>
      <w:r w:rsidR="004550C8">
        <w:rPr>
          <w:rFonts w:cstheme="minorHAnsi"/>
          <w:sz w:val="28"/>
          <w:szCs w:val="28"/>
        </w:rPr>
        <w:br/>
        <w:t xml:space="preserve">     - For </w:t>
      </w:r>
      <w:r w:rsidR="004550C8" w:rsidRPr="007A4AF6">
        <w:rPr>
          <w:rFonts w:eastAsia="Times New Roman" w:cstheme="minorHAnsi"/>
          <w:color w:val="000000"/>
          <w:sz w:val="28"/>
          <w:szCs w:val="28"/>
        </w:rPr>
        <w:t>you to be eligible for Long-Term Services and Supports, you must be eligible for Oregon Supplemental Income Program-Medical (OSIPM) Medicaid program (also known as Medicaid OHP Plus benefit). Long-Term Services and Supports are the services that pay for your </w:t>
      </w:r>
      <w:r w:rsidR="004550C8" w:rsidRPr="007A4AF6">
        <w:rPr>
          <w:rFonts w:eastAsia="Times New Roman" w:cstheme="minorHAnsi"/>
          <w:color w:val="FF0000"/>
          <w:sz w:val="28"/>
          <w:szCs w:val="28"/>
        </w:rPr>
        <w:t>(Select 1: In-Home Care, Adult Foster Home, Assisted Living, Residential Care Facility)</w:t>
      </w:r>
      <w:r w:rsidR="004550C8" w:rsidRPr="007A4AF6">
        <w:rPr>
          <w:rFonts w:eastAsia="Times New Roman" w:cstheme="minorHAnsi"/>
          <w:color w:val="000000"/>
          <w:sz w:val="28"/>
          <w:szCs w:val="28"/>
        </w:rPr>
        <w:t>. To remain eligible for Long-Term Services and Supports, you must comply with the eligibility requirements of the program. This means you must participate in regular contact with your Case Manager (CM). We call these contacts Waivered Case Management Services. To meet your eligibility requirements, you and your CM must talk or see each other at least every </w:t>
      </w:r>
      <w:r w:rsidR="004550C8" w:rsidRPr="007A4AF6">
        <w:rPr>
          <w:rFonts w:eastAsia="Times New Roman" w:cstheme="minorHAnsi"/>
          <w:color w:val="FF0000"/>
          <w:sz w:val="28"/>
          <w:szCs w:val="28"/>
        </w:rPr>
        <w:t>(CM to choose month or quarter)</w:t>
      </w:r>
      <w:r w:rsidR="004550C8" w:rsidRPr="007A4AF6">
        <w:rPr>
          <w:rFonts w:eastAsia="Times New Roman" w:cstheme="minorHAnsi"/>
          <w:color w:val="000000"/>
          <w:sz w:val="28"/>
          <w:szCs w:val="28"/>
        </w:rPr>
        <w:t xml:space="preserve">. The purpose of </w:t>
      </w:r>
      <w:r w:rsidR="004550C8" w:rsidRPr="007A4AF6">
        <w:rPr>
          <w:rFonts w:eastAsia="Times New Roman" w:cstheme="minorHAnsi"/>
          <w:color w:val="000000"/>
          <w:sz w:val="28"/>
          <w:szCs w:val="28"/>
        </w:rPr>
        <w:lastRenderedPageBreak/>
        <w:t>Waivered Case Management Services is to ensure your ongoing health, safety, and well-being. This is a chance for you to address any concerns about your service plan with your CM. The department has made multiple attempts to contact you, as well as sent you a letter about the need to provide this service. However, since you have chosen to not participate in Waivered Case Management Services, the Department must close your Long-Term Services and Supports</w:t>
      </w:r>
      <w:r w:rsidR="004550C8">
        <w:rPr>
          <w:rFonts w:eastAsia="Times New Roman" w:cstheme="minorHAnsi"/>
          <w:color w:val="000000"/>
          <w:sz w:val="28"/>
          <w:szCs w:val="28"/>
        </w:rPr>
        <w:t xml:space="preserve">. </w:t>
      </w:r>
      <w:r w:rsidR="004550C8">
        <w:rPr>
          <w:rFonts w:eastAsia="Times New Roman" w:cstheme="minorHAnsi"/>
          <w:color w:val="000000"/>
          <w:sz w:val="28"/>
          <w:szCs w:val="28"/>
        </w:rPr>
        <w:br/>
        <w:t xml:space="preserve">     - OAR</w:t>
      </w:r>
      <w:r w:rsidR="00482D87">
        <w:rPr>
          <w:rFonts w:eastAsia="Times New Roman" w:cstheme="minorHAnsi"/>
          <w:color w:val="000000"/>
          <w:sz w:val="28"/>
          <w:szCs w:val="28"/>
        </w:rPr>
        <w:t>s</w:t>
      </w:r>
      <w:r w:rsidR="004550C8">
        <w:rPr>
          <w:rFonts w:eastAsia="Times New Roman" w:cstheme="minorHAnsi"/>
          <w:color w:val="000000"/>
          <w:sz w:val="28"/>
          <w:szCs w:val="28"/>
        </w:rPr>
        <w:t xml:space="preserve"> 461-105-</w:t>
      </w:r>
      <w:r w:rsidR="004550C8" w:rsidRPr="007A4AF6">
        <w:rPr>
          <w:rFonts w:eastAsia="Times New Roman" w:cstheme="minorHAnsi"/>
          <w:color w:val="000000"/>
          <w:sz w:val="28"/>
          <w:szCs w:val="28"/>
        </w:rPr>
        <w:t xml:space="preserve">0020(1) thru (7); </w:t>
      </w:r>
      <w:r w:rsidR="004550C8" w:rsidRPr="004550C8">
        <w:rPr>
          <w:rFonts w:eastAsia="Times New Roman" w:cstheme="minorHAnsi"/>
          <w:sz w:val="28"/>
          <w:szCs w:val="28"/>
        </w:rPr>
        <w:t>411-028</w:t>
      </w:r>
      <w:r w:rsidR="004550C8" w:rsidRPr="007A4AF6">
        <w:rPr>
          <w:rFonts w:eastAsia="Times New Roman" w:cstheme="minorHAnsi"/>
          <w:color w:val="000000"/>
          <w:sz w:val="28"/>
          <w:szCs w:val="28"/>
        </w:rPr>
        <w:t>-0030(1) thru (3); and 411-028-0050(1) and (2); 411-028-0020(</w:t>
      </w:r>
      <w:proofErr w:type="gramStart"/>
      <w:r w:rsidR="004550C8" w:rsidRPr="007A4AF6">
        <w:rPr>
          <w:rFonts w:eastAsia="Times New Roman" w:cstheme="minorHAnsi"/>
          <w:color w:val="000000"/>
          <w:sz w:val="28"/>
          <w:szCs w:val="28"/>
        </w:rPr>
        <w:t>1)(</w:t>
      </w:r>
      <w:proofErr w:type="gramEnd"/>
      <w:r w:rsidR="004550C8" w:rsidRPr="007A4AF6">
        <w:rPr>
          <w:rFonts w:eastAsia="Times New Roman" w:cstheme="minorHAnsi"/>
          <w:color w:val="000000"/>
          <w:sz w:val="28"/>
          <w:szCs w:val="28"/>
        </w:rPr>
        <w:t>a- h) and 411-028-0020(2)(a-</w:t>
      </w:r>
      <w:r w:rsidR="004550C8">
        <w:rPr>
          <w:rFonts w:eastAsia="Times New Roman" w:cstheme="minorHAnsi"/>
          <w:color w:val="000000"/>
          <w:sz w:val="28"/>
          <w:szCs w:val="28"/>
        </w:rPr>
        <w:t>h).</w:t>
      </w:r>
      <w:r w:rsidR="004550C8">
        <w:rPr>
          <w:rFonts w:eastAsia="Times New Roman" w:cstheme="minorHAnsi"/>
          <w:color w:val="000000"/>
          <w:sz w:val="28"/>
          <w:szCs w:val="28"/>
        </w:rPr>
        <w:br/>
      </w:r>
    </w:p>
    <w:p w14:paraId="5E2BACF8" w14:textId="3CD4E7B3" w:rsidR="00950271" w:rsidRPr="00C5002B" w:rsidRDefault="00950271" w:rsidP="00950271">
      <w:pPr>
        <w:pStyle w:val="ListParagraph"/>
        <w:numPr>
          <w:ilvl w:val="0"/>
          <w:numId w:val="3"/>
        </w:numPr>
        <w:spacing w:after="0"/>
        <w:rPr>
          <w:sz w:val="28"/>
          <w:szCs w:val="28"/>
        </w:rPr>
      </w:pPr>
      <w:bookmarkStart w:id="19" w:name="SC16"/>
      <w:bookmarkEnd w:id="19"/>
      <w:r w:rsidRPr="000C7323">
        <w:rPr>
          <w:b/>
          <w:bCs/>
          <w:sz w:val="28"/>
          <w:szCs w:val="28"/>
        </w:rPr>
        <w:t>EWE – Failure to comply at the 6-month review or reassessment</w:t>
      </w:r>
      <w:r w:rsidR="000C7323" w:rsidRPr="000C7323">
        <w:rPr>
          <w:b/>
          <w:bCs/>
          <w:sz w:val="28"/>
          <w:szCs w:val="28"/>
        </w:rPr>
        <w:br/>
        <w:t>Notes:</w:t>
      </w:r>
      <w:r w:rsidR="000C7323">
        <w:rPr>
          <w:sz w:val="28"/>
          <w:szCs w:val="28"/>
        </w:rPr>
        <w:t xml:space="preserve"> </w:t>
      </w:r>
      <w:r w:rsidR="000C7323">
        <w:rPr>
          <w:sz w:val="28"/>
          <w:szCs w:val="28"/>
        </w:rPr>
        <w:br/>
        <w:t xml:space="preserve">     - </w:t>
      </w:r>
      <w:r w:rsidR="00126E22">
        <w:rPr>
          <w:sz w:val="28"/>
          <w:szCs w:val="28"/>
        </w:rPr>
        <w:t xml:space="preserve">Use SDS 540, not SPAN. </w:t>
      </w:r>
      <w:r w:rsidR="000C7323">
        <w:rPr>
          <w:sz w:val="28"/>
          <w:szCs w:val="28"/>
        </w:rPr>
        <w:br/>
      </w:r>
      <w:r w:rsidR="000C7323" w:rsidRPr="00C820B5">
        <w:rPr>
          <w:b/>
          <w:bCs/>
          <w:sz w:val="28"/>
          <w:szCs w:val="28"/>
        </w:rPr>
        <w:t xml:space="preserve">Notice rules and reasons: </w:t>
      </w:r>
      <w:r w:rsidR="000C7323" w:rsidRPr="00C820B5">
        <w:rPr>
          <w:b/>
          <w:bCs/>
          <w:sz w:val="28"/>
          <w:szCs w:val="28"/>
        </w:rPr>
        <w:br/>
      </w:r>
      <w:r w:rsidR="000C7323">
        <w:rPr>
          <w:sz w:val="28"/>
          <w:szCs w:val="28"/>
        </w:rPr>
        <w:t xml:space="preserve">     - For individuals who are reassessed and found to meet </w:t>
      </w:r>
      <w:r w:rsidR="00451FC5">
        <w:rPr>
          <w:sz w:val="28"/>
          <w:szCs w:val="28"/>
        </w:rPr>
        <w:t>Service Priority Level (SPL)</w:t>
      </w:r>
      <w:r w:rsidR="000C7323">
        <w:rPr>
          <w:sz w:val="28"/>
          <w:szCs w:val="28"/>
        </w:rPr>
        <w:t xml:space="preserve"> 14-18 the Department can continue to pay</w:t>
      </w:r>
      <w:r w:rsidR="00C820B5">
        <w:rPr>
          <w:sz w:val="28"/>
          <w:szCs w:val="28"/>
        </w:rPr>
        <w:t xml:space="preserve"> your provider in limited circumstances, called “Extended Waiver Eligibility” (EWE). We reviewed your eligibility for EWE services and have determined you are no longer eligible. Here is why you are not eligible for EWE services: </w:t>
      </w:r>
      <w:r w:rsidR="00C820B5">
        <w:rPr>
          <w:sz w:val="28"/>
          <w:szCs w:val="28"/>
        </w:rPr>
        <w:br/>
        <w:t xml:space="preserve">     - </w:t>
      </w:r>
      <w:r w:rsidR="00C820B5" w:rsidRPr="00126E22">
        <w:rPr>
          <w:color w:val="FF0000"/>
          <w:sz w:val="28"/>
          <w:szCs w:val="28"/>
        </w:rPr>
        <w:t>Enter reasons supported by rule here</w:t>
      </w:r>
      <w:r w:rsidR="00C820B5">
        <w:rPr>
          <w:sz w:val="28"/>
          <w:szCs w:val="28"/>
        </w:rPr>
        <w:t>.</w:t>
      </w:r>
      <w:r w:rsidR="00C820B5">
        <w:rPr>
          <w:sz w:val="28"/>
          <w:szCs w:val="28"/>
        </w:rPr>
        <w:br/>
      </w:r>
      <w:r w:rsidR="00126E22">
        <w:rPr>
          <w:sz w:val="28"/>
          <w:szCs w:val="28"/>
        </w:rPr>
        <w:t xml:space="preserve">     - Please note that OAR 411-015-0010, SPL eligibility for Long Term Care Services is primarily determined by the level of assistance needed in Mobility, Eating, Elimination, and Cognition. Assistance needs for Bathing, Personal Hygiene, and Grooming currently only impact SPL </w:t>
      </w:r>
      <w:r w:rsidR="00715733">
        <w:rPr>
          <w:sz w:val="28"/>
          <w:szCs w:val="28"/>
        </w:rPr>
        <w:t>14-18 and EWE.</w:t>
      </w:r>
      <w:r w:rsidR="00715733">
        <w:rPr>
          <w:sz w:val="28"/>
          <w:szCs w:val="28"/>
        </w:rPr>
        <w:br/>
        <w:t xml:space="preserve">     - Your eligibility for the Medicare Savings Program and the Oregon Health Plan has been reviewed. If there is a change, you will receive a separate notice regarding your eligibility.  </w:t>
      </w:r>
      <w:r w:rsidR="00C820B5">
        <w:rPr>
          <w:sz w:val="28"/>
          <w:szCs w:val="28"/>
        </w:rPr>
        <w:br/>
        <w:t xml:space="preserve">     - OAR</w:t>
      </w:r>
      <w:r w:rsidR="00482D87">
        <w:rPr>
          <w:sz w:val="28"/>
          <w:szCs w:val="28"/>
        </w:rPr>
        <w:t>s</w:t>
      </w:r>
      <w:r w:rsidR="00C820B5">
        <w:rPr>
          <w:sz w:val="28"/>
          <w:szCs w:val="28"/>
        </w:rPr>
        <w:t xml:space="preserve"> </w:t>
      </w:r>
      <w:r w:rsidR="00715733">
        <w:rPr>
          <w:sz w:val="28"/>
          <w:szCs w:val="28"/>
        </w:rPr>
        <w:t xml:space="preserve">411-015-0030; </w:t>
      </w:r>
      <w:r w:rsidR="00C820B5">
        <w:rPr>
          <w:sz w:val="28"/>
          <w:szCs w:val="28"/>
        </w:rPr>
        <w:t>411-015-0030(4)(a) and (b</w:t>
      </w:r>
      <w:r w:rsidR="00715733">
        <w:rPr>
          <w:sz w:val="28"/>
          <w:szCs w:val="28"/>
        </w:rPr>
        <w:t>);</w:t>
      </w:r>
      <w:r w:rsidR="00C820B5">
        <w:rPr>
          <w:sz w:val="28"/>
          <w:szCs w:val="28"/>
        </w:rPr>
        <w:t xml:space="preserve"> 411-015-0030(6)</w:t>
      </w:r>
      <w:r w:rsidR="00715733">
        <w:rPr>
          <w:sz w:val="28"/>
          <w:szCs w:val="28"/>
        </w:rPr>
        <w:t xml:space="preserve">; and 411-015-0010. </w:t>
      </w:r>
      <w:r w:rsidR="00715733">
        <w:rPr>
          <w:sz w:val="28"/>
          <w:szCs w:val="28"/>
        </w:rPr>
        <w:br/>
      </w:r>
    </w:p>
    <w:p w14:paraId="4C979A75" w14:textId="4EC98D00" w:rsidR="00950271" w:rsidRDefault="00950271" w:rsidP="00950271">
      <w:pPr>
        <w:pStyle w:val="ListParagraph"/>
        <w:numPr>
          <w:ilvl w:val="0"/>
          <w:numId w:val="3"/>
        </w:numPr>
        <w:spacing w:after="0"/>
        <w:rPr>
          <w:sz w:val="28"/>
          <w:szCs w:val="28"/>
        </w:rPr>
      </w:pPr>
      <w:bookmarkStart w:id="20" w:name="SC17"/>
      <w:bookmarkEnd w:id="20"/>
      <w:r w:rsidRPr="00715733">
        <w:rPr>
          <w:b/>
          <w:bCs/>
          <w:sz w:val="28"/>
          <w:szCs w:val="28"/>
        </w:rPr>
        <w:t>EWE – Assessed higher than SPL 18; Not eligible for SPPC</w:t>
      </w:r>
      <w:r w:rsidR="00715733" w:rsidRPr="00715733">
        <w:rPr>
          <w:b/>
          <w:bCs/>
          <w:sz w:val="28"/>
          <w:szCs w:val="28"/>
        </w:rPr>
        <w:br/>
        <w:t>Notes:</w:t>
      </w:r>
      <w:r w:rsidR="00715733">
        <w:rPr>
          <w:sz w:val="28"/>
          <w:szCs w:val="28"/>
        </w:rPr>
        <w:t xml:space="preserve"> </w:t>
      </w:r>
      <w:r w:rsidR="00715733">
        <w:rPr>
          <w:sz w:val="28"/>
          <w:szCs w:val="28"/>
        </w:rPr>
        <w:br/>
        <w:t xml:space="preserve">     - Use SDS 540, not SPAN.</w:t>
      </w:r>
      <w:r w:rsidR="00715733">
        <w:rPr>
          <w:sz w:val="28"/>
          <w:szCs w:val="28"/>
        </w:rPr>
        <w:br/>
      </w:r>
      <w:r w:rsidR="00715733" w:rsidRPr="00715733">
        <w:rPr>
          <w:b/>
          <w:bCs/>
          <w:sz w:val="28"/>
          <w:szCs w:val="28"/>
        </w:rPr>
        <w:t>Notice rules and reasons:</w:t>
      </w:r>
      <w:r w:rsidR="00715733">
        <w:rPr>
          <w:sz w:val="28"/>
          <w:szCs w:val="28"/>
        </w:rPr>
        <w:t xml:space="preserve"> </w:t>
      </w:r>
      <w:r w:rsidR="00715733">
        <w:rPr>
          <w:sz w:val="28"/>
          <w:szCs w:val="28"/>
        </w:rPr>
        <w:br/>
      </w:r>
      <w:r w:rsidR="00715733">
        <w:rPr>
          <w:sz w:val="28"/>
          <w:szCs w:val="28"/>
        </w:rPr>
        <w:lastRenderedPageBreak/>
        <w:t xml:space="preserve">     - </w:t>
      </w:r>
      <w:r w:rsidR="00D9397E">
        <w:rPr>
          <w:sz w:val="28"/>
          <w:szCs w:val="28"/>
        </w:rPr>
        <w:t xml:space="preserve">For individuals who are reassessed and found to meet SPL 14-18 the Department can continue to pay your provider in limited circumstances, called “Extended Waiver Eligibility” (EWE). We reviewed your eligibility for EWE services and have determined you are no longer eligible. You do not meet EWE eligibility criteria. </w:t>
      </w:r>
      <w:r w:rsidR="00451FC5">
        <w:rPr>
          <w:sz w:val="28"/>
          <w:szCs w:val="28"/>
        </w:rPr>
        <w:br/>
        <w:t xml:space="preserve">     - Please note that OAR 411-015-0010, SPL eligibility for Long Term Care Services is primarily determined by the level of assistance needed in Mobility, Eating, Elimination, and Cognition. Assistance needs for Bathing, Personal Hygiene, and Grooming currently only impact SPL 14-18 and EWE. </w:t>
      </w:r>
      <w:r w:rsidR="00451FC5">
        <w:rPr>
          <w:sz w:val="28"/>
          <w:szCs w:val="28"/>
        </w:rPr>
        <w:br/>
        <w:t xml:space="preserve">     - Your eligibility for the Medicare Savings Program and the Oregon Health Plan has been reviewed. If there is a change, you will receive a separate notice regarding your eligibility. </w:t>
      </w:r>
      <w:r w:rsidR="00D9397E">
        <w:rPr>
          <w:sz w:val="28"/>
          <w:szCs w:val="28"/>
        </w:rPr>
        <w:br/>
        <w:t xml:space="preserve">     - OAR</w:t>
      </w:r>
      <w:r w:rsidR="00482D87">
        <w:rPr>
          <w:sz w:val="28"/>
          <w:szCs w:val="28"/>
        </w:rPr>
        <w:t>s</w:t>
      </w:r>
      <w:r w:rsidR="00D9397E">
        <w:rPr>
          <w:sz w:val="28"/>
          <w:szCs w:val="28"/>
        </w:rPr>
        <w:t xml:space="preserve"> 411-015-0030; 411-</w:t>
      </w:r>
      <w:r w:rsidR="00451FC5">
        <w:rPr>
          <w:sz w:val="28"/>
          <w:szCs w:val="28"/>
        </w:rPr>
        <w:t xml:space="preserve">015-0030(1); and 411-015-0010. </w:t>
      </w:r>
      <w:r w:rsidR="00451FC5">
        <w:rPr>
          <w:sz w:val="28"/>
          <w:szCs w:val="28"/>
        </w:rPr>
        <w:br/>
      </w:r>
    </w:p>
    <w:p w14:paraId="6F0D57B6" w14:textId="25332413" w:rsidR="00950271" w:rsidRDefault="00950271" w:rsidP="00950271">
      <w:pPr>
        <w:pStyle w:val="ListParagraph"/>
        <w:numPr>
          <w:ilvl w:val="0"/>
          <w:numId w:val="3"/>
        </w:numPr>
        <w:spacing w:after="0"/>
        <w:rPr>
          <w:sz w:val="28"/>
          <w:szCs w:val="28"/>
        </w:rPr>
      </w:pPr>
      <w:bookmarkStart w:id="21" w:name="SC18"/>
      <w:bookmarkEnd w:id="21"/>
      <w:r w:rsidRPr="00451FC5">
        <w:rPr>
          <w:b/>
          <w:bCs/>
          <w:sz w:val="28"/>
          <w:szCs w:val="28"/>
        </w:rPr>
        <w:t>EWE – Transition from long-term care services; Not eligible for SPPC</w:t>
      </w:r>
      <w:r w:rsidR="00451FC5" w:rsidRPr="00451FC5">
        <w:rPr>
          <w:b/>
          <w:bCs/>
          <w:sz w:val="28"/>
          <w:szCs w:val="28"/>
        </w:rPr>
        <w:br/>
        <w:t>Notes:</w:t>
      </w:r>
      <w:r w:rsidR="00451FC5">
        <w:rPr>
          <w:sz w:val="28"/>
          <w:szCs w:val="28"/>
        </w:rPr>
        <w:t xml:space="preserve"> </w:t>
      </w:r>
      <w:r w:rsidR="00451FC5">
        <w:rPr>
          <w:sz w:val="28"/>
          <w:szCs w:val="28"/>
        </w:rPr>
        <w:br/>
        <w:t xml:space="preserve">     - Use SDS 540, not SPAN.</w:t>
      </w:r>
      <w:r w:rsidR="00451FC5">
        <w:rPr>
          <w:sz w:val="28"/>
          <w:szCs w:val="28"/>
        </w:rPr>
        <w:br/>
      </w:r>
      <w:r w:rsidR="00451FC5" w:rsidRPr="00451FC5">
        <w:rPr>
          <w:b/>
          <w:bCs/>
          <w:sz w:val="28"/>
          <w:szCs w:val="28"/>
        </w:rPr>
        <w:t>Notice rules and reasons:</w:t>
      </w:r>
      <w:r w:rsidR="00451FC5">
        <w:rPr>
          <w:sz w:val="28"/>
          <w:szCs w:val="28"/>
        </w:rPr>
        <w:t xml:space="preserve"> </w:t>
      </w:r>
      <w:r w:rsidR="00451FC5">
        <w:rPr>
          <w:sz w:val="28"/>
          <w:szCs w:val="28"/>
        </w:rPr>
        <w:br/>
        <w:t xml:space="preserve">     - </w:t>
      </w:r>
      <w:r w:rsidR="00B5039B">
        <w:rPr>
          <w:sz w:val="28"/>
          <w:szCs w:val="28"/>
        </w:rPr>
        <w:t xml:space="preserve">For individuals who are reassessed and found to meet SPL 14-18 the Department can continue to pay your provider in limited circumstances, called “Extended Waiver Eligibility” (EWE). We reviewed your eligibility for EWE services and have determined you are no longer eligible. You have transitioned to independent living and do not meet EWE eligibility criteria. </w:t>
      </w:r>
      <w:r w:rsidR="00B5039B">
        <w:rPr>
          <w:sz w:val="28"/>
          <w:szCs w:val="28"/>
        </w:rPr>
        <w:br/>
        <w:t xml:space="preserve">     - Please note that OAR 411-015-0010, SPL eligibility for Long Term Care Services is primarily determined by the level of assistance needed in Mobility, Eating, Elimination, and Cognition. Assistance needs for Bathing, Personal Hygiene, and Grooming currently only impact SPL 14-18 and EWE. </w:t>
      </w:r>
      <w:r w:rsidR="00B5039B">
        <w:rPr>
          <w:sz w:val="28"/>
          <w:szCs w:val="28"/>
        </w:rPr>
        <w:br/>
        <w:t xml:space="preserve">     - Your eligibility for the Medicare Savings Program and the Oregon Health Plan has been reviewed. If there is a change, you will receive a separate notice regarding your eligibility. </w:t>
      </w:r>
      <w:r w:rsidR="00B5039B">
        <w:rPr>
          <w:sz w:val="28"/>
          <w:szCs w:val="28"/>
        </w:rPr>
        <w:br/>
        <w:t xml:space="preserve">     - OAR</w:t>
      </w:r>
      <w:r w:rsidR="00482D87">
        <w:rPr>
          <w:sz w:val="28"/>
          <w:szCs w:val="28"/>
        </w:rPr>
        <w:t>s</w:t>
      </w:r>
      <w:r w:rsidR="00B5039B">
        <w:rPr>
          <w:sz w:val="28"/>
          <w:szCs w:val="28"/>
        </w:rPr>
        <w:t xml:space="preserve"> 411-015-0030; 411-015-0030(</w:t>
      </w:r>
      <w:proofErr w:type="gramStart"/>
      <w:r w:rsidR="00B5039B">
        <w:rPr>
          <w:sz w:val="28"/>
          <w:szCs w:val="28"/>
        </w:rPr>
        <w:t>1)(</w:t>
      </w:r>
      <w:proofErr w:type="gramEnd"/>
      <w:r w:rsidR="00B5039B">
        <w:rPr>
          <w:sz w:val="28"/>
          <w:szCs w:val="28"/>
        </w:rPr>
        <w:t xml:space="preserve">a-c); 411-015-0010. </w:t>
      </w:r>
      <w:r w:rsidR="00B5039B">
        <w:rPr>
          <w:sz w:val="28"/>
          <w:szCs w:val="28"/>
        </w:rPr>
        <w:br/>
      </w:r>
    </w:p>
    <w:p w14:paraId="6DEADFD2" w14:textId="565B6942" w:rsidR="00950271" w:rsidRDefault="00950271" w:rsidP="00950271">
      <w:pPr>
        <w:pStyle w:val="ListParagraph"/>
        <w:numPr>
          <w:ilvl w:val="0"/>
          <w:numId w:val="3"/>
        </w:numPr>
        <w:spacing w:after="0"/>
        <w:rPr>
          <w:sz w:val="28"/>
          <w:szCs w:val="28"/>
        </w:rPr>
      </w:pPr>
      <w:bookmarkStart w:id="22" w:name="SC19"/>
      <w:bookmarkEnd w:id="22"/>
      <w:r w:rsidRPr="00B5039B">
        <w:rPr>
          <w:b/>
          <w:bCs/>
          <w:sz w:val="28"/>
          <w:szCs w:val="28"/>
        </w:rPr>
        <w:lastRenderedPageBreak/>
        <w:t>EWE – Transition from long-term care services; Eligible for SPPC</w:t>
      </w:r>
      <w:r w:rsidR="00B5039B" w:rsidRPr="00B5039B">
        <w:rPr>
          <w:b/>
          <w:bCs/>
          <w:sz w:val="28"/>
          <w:szCs w:val="28"/>
        </w:rPr>
        <w:br/>
        <w:t>Notes:</w:t>
      </w:r>
      <w:r w:rsidR="00B5039B">
        <w:rPr>
          <w:sz w:val="28"/>
          <w:szCs w:val="28"/>
        </w:rPr>
        <w:t xml:space="preserve"> </w:t>
      </w:r>
      <w:r w:rsidR="00B5039B">
        <w:rPr>
          <w:sz w:val="28"/>
          <w:szCs w:val="28"/>
        </w:rPr>
        <w:br/>
        <w:t xml:space="preserve">     - No closure notice is needed. Send approval for SPPC services. </w:t>
      </w:r>
    </w:p>
    <w:p w14:paraId="1F7B9CD3" w14:textId="77777777" w:rsidR="00950271" w:rsidRDefault="00950271" w:rsidP="0019608E">
      <w:pPr>
        <w:spacing w:after="0"/>
        <w:rPr>
          <w:b/>
          <w:bCs/>
          <w:sz w:val="28"/>
          <w:szCs w:val="28"/>
        </w:rPr>
      </w:pPr>
    </w:p>
    <w:p w14:paraId="04393714" w14:textId="77777777" w:rsidR="00B5039B" w:rsidRPr="00814E3A" w:rsidRDefault="00B5039B" w:rsidP="00B5039B">
      <w:pPr>
        <w:spacing w:after="0"/>
        <w:rPr>
          <w:b/>
          <w:bCs/>
          <w:sz w:val="28"/>
          <w:szCs w:val="28"/>
        </w:rPr>
      </w:pPr>
      <w:bookmarkStart w:id="23" w:name="SDheader"/>
      <w:bookmarkEnd w:id="23"/>
      <w:r w:rsidRPr="00814E3A">
        <w:rPr>
          <w:b/>
          <w:bCs/>
          <w:sz w:val="28"/>
          <w:szCs w:val="28"/>
        </w:rPr>
        <w:t>Service Denials</w:t>
      </w:r>
    </w:p>
    <w:p w14:paraId="2202A1AE" w14:textId="77777777" w:rsidR="00B5039B" w:rsidRDefault="00B5039B" w:rsidP="00B5039B">
      <w:pPr>
        <w:spacing w:after="0"/>
        <w:rPr>
          <w:sz w:val="28"/>
          <w:szCs w:val="28"/>
        </w:rPr>
      </w:pPr>
    </w:p>
    <w:p w14:paraId="5A015884" w14:textId="26CD58D4" w:rsidR="00B5039B" w:rsidRPr="00B5039B" w:rsidRDefault="00B5039B" w:rsidP="00B5039B">
      <w:pPr>
        <w:pStyle w:val="ListParagraph"/>
        <w:numPr>
          <w:ilvl w:val="0"/>
          <w:numId w:val="3"/>
        </w:numPr>
        <w:spacing w:after="0"/>
        <w:rPr>
          <w:sz w:val="28"/>
          <w:szCs w:val="28"/>
        </w:rPr>
      </w:pPr>
      <w:bookmarkStart w:id="24" w:name="SD20"/>
      <w:bookmarkEnd w:id="24"/>
      <w:r w:rsidRPr="00752B5B">
        <w:rPr>
          <w:b/>
          <w:bCs/>
          <w:sz w:val="28"/>
          <w:szCs w:val="28"/>
        </w:rPr>
        <w:t>Not OSIPM or MAGI eligible</w:t>
      </w:r>
      <w:r w:rsidR="002A6EFF" w:rsidRPr="00752B5B">
        <w:rPr>
          <w:b/>
          <w:bCs/>
          <w:sz w:val="28"/>
          <w:szCs w:val="28"/>
        </w:rPr>
        <w:br/>
        <w:t>Notes:</w:t>
      </w:r>
      <w:r w:rsidR="002A6EFF">
        <w:rPr>
          <w:sz w:val="28"/>
          <w:szCs w:val="28"/>
        </w:rPr>
        <w:t xml:space="preserve"> </w:t>
      </w:r>
      <w:r w:rsidR="002A6EFF">
        <w:rPr>
          <w:sz w:val="28"/>
          <w:szCs w:val="28"/>
        </w:rPr>
        <w:br/>
        <w:t xml:space="preserve">     - </w:t>
      </w:r>
      <w:r w:rsidR="00752B5B">
        <w:rPr>
          <w:sz w:val="28"/>
          <w:szCs w:val="28"/>
        </w:rPr>
        <w:t>Use SDSS 540, not SPAN.</w:t>
      </w:r>
      <w:r w:rsidR="00752B5B">
        <w:rPr>
          <w:sz w:val="28"/>
          <w:szCs w:val="28"/>
        </w:rPr>
        <w:br/>
        <w:t xml:space="preserve">     - If the </w:t>
      </w:r>
      <w:r w:rsidR="00752B5B" w:rsidRPr="007A4AF6">
        <w:rPr>
          <w:rFonts w:cstheme="minorHAnsi"/>
          <w:sz w:val="28"/>
          <w:szCs w:val="28"/>
        </w:rPr>
        <w:t>OSIPM eligibility is based on receiving services and the consumer is not MAGI eligible, a separate notice will be sent from the ONE system for medical denial/closure. CMs should notify an eligibility worker about the service denial/closure when appropriate</w:t>
      </w:r>
      <w:r w:rsidR="00752B5B">
        <w:rPr>
          <w:rFonts w:cstheme="minorHAnsi"/>
          <w:sz w:val="28"/>
          <w:szCs w:val="28"/>
        </w:rPr>
        <w:t xml:space="preserve">. </w:t>
      </w:r>
      <w:r w:rsidR="00752B5B">
        <w:rPr>
          <w:rFonts w:cstheme="minorHAnsi"/>
          <w:sz w:val="28"/>
          <w:szCs w:val="28"/>
        </w:rPr>
        <w:br/>
      </w:r>
      <w:r w:rsidR="00752B5B" w:rsidRPr="00752B5B">
        <w:rPr>
          <w:rFonts w:cstheme="minorHAnsi"/>
          <w:b/>
          <w:bCs/>
          <w:sz w:val="28"/>
          <w:szCs w:val="28"/>
        </w:rPr>
        <w:t xml:space="preserve">Notice rules and reasons: </w:t>
      </w:r>
      <w:r w:rsidR="00752B5B" w:rsidRPr="00752B5B">
        <w:rPr>
          <w:rFonts w:cstheme="minorHAnsi"/>
          <w:b/>
          <w:bCs/>
          <w:sz w:val="28"/>
          <w:szCs w:val="28"/>
        </w:rPr>
        <w:br/>
      </w:r>
      <w:r w:rsidR="00752B5B">
        <w:rPr>
          <w:rFonts w:cstheme="minorHAnsi"/>
          <w:sz w:val="28"/>
          <w:szCs w:val="28"/>
        </w:rPr>
        <w:t xml:space="preserve">     - To be </w:t>
      </w:r>
      <w:r w:rsidR="00752B5B" w:rsidRPr="007A4AF6">
        <w:rPr>
          <w:rFonts w:cstheme="minorHAnsi"/>
          <w:color w:val="000000"/>
          <w:sz w:val="28"/>
          <w:szCs w:val="28"/>
        </w:rPr>
        <w:t>eligible for long-term care services or State Plan Personal Care, you must be eligible for either Oregon Supplemental Income Program-Medical (OSIPM) or a Modified Adjusted Gross Income (MAGI) Medicaid program (also known as Medicaid OHP Plus benefit). You are not eligible for these programs and will receive a separate notice regarding that decision. Because you are not eligible for OSIPM or MAGI, you are not eligible to receive Medicaid funded long-term care services</w:t>
      </w:r>
      <w:r w:rsidR="00752B5B">
        <w:rPr>
          <w:rFonts w:cstheme="minorHAnsi"/>
          <w:color w:val="000000"/>
          <w:sz w:val="28"/>
          <w:szCs w:val="28"/>
        </w:rPr>
        <w:t xml:space="preserve">. </w:t>
      </w:r>
      <w:r w:rsidR="00752B5B">
        <w:rPr>
          <w:rFonts w:cstheme="minorHAnsi"/>
          <w:color w:val="000000"/>
          <w:sz w:val="28"/>
          <w:szCs w:val="28"/>
        </w:rPr>
        <w:br/>
        <w:t xml:space="preserve">     - OAR</w:t>
      </w:r>
      <w:r w:rsidR="00824FDA">
        <w:rPr>
          <w:rFonts w:cstheme="minorHAnsi"/>
          <w:color w:val="000000"/>
          <w:sz w:val="28"/>
          <w:szCs w:val="28"/>
        </w:rPr>
        <w:t>s</w:t>
      </w:r>
      <w:r w:rsidR="00752B5B">
        <w:rPr>
          <w:rFonts w:cstheme="minorHAnsi"/>
          <w:color w:val="000000"/>
          <w:sz w:val="28"/>
          <w:szCs w:val="28"/>
        </w:rPr>
        <w:t xml:space="preserve"> 411-015-</w:t>
      </w:r>
      <w:r w:rsidR="00752B5B" w:rsidRPr="007A4AF6">
        <w:rPr>
          <w:rFonts w:cstheme="minorHAnsi"/>
          <w:color w:val="000000"/>
          <w:sz w:val="28"/>
          <w:szCs w:val="28"/>
        </w:rPr>
        <w:t xml:space="preserve">0015(1)(a); 411-015-0100(1)(b); </w:t>
      </w:r>
      <w:r w:rsidR="00752B5B" w:rsidRPr="00752B5B">
        <w:rPr>
          <w:rFonts w:cstheme="minorHAnsi"/>
          <w:sz w:val="28"/>
          <w:szCs w:val="28"/>
        </w:rPr>
        <w:t>411-034</w:t>
      </w:r>
      <w:r w:rsidR="00752B5B" w:rsidRPr="007A4AF6">
        <w:rPr>
          <w:rFonts w:cstheme="minorHAnsi"/>
          <w:color w:val="000000"/>
          <w:sz w:val="28"/>
          <w:szCs w:val="28"/>
        </w:rPr>
        <w:t>-0030(1)(</w:t>
      </w:r>
      <w:r w:rsidR="00752B5B">
        <w:rPr>
          <w:rFonts w:cstheme="minorHAnsi"/>
          <w:color w:val="000000"/>
          <w:sz w:val="28"/>
          <w:szCs w:val="28"/>
        </w:rPr>
        <w:t xml:space="preserve">c). </w:t>
      </w:r>
      <w:r w:rsidR="00752B5B">
        <w:rPr>
          <w:rFonts w:cstheme="minorHAnsi"/>
          <w:color w:val="000000"/>
          <w:sz w:val="28"/>
          <w:szCs w:val="28"/>
        </w:rPr>
        <w:br/>
      </w:r>
    </w:p>
    <w:p w14:paraId="00ADA4A9" w14:textId="70A534C2" w:rsidR="00B5039B" w:rsidRPr="00752B5B" w:rsidRDefault="00B5039B" w:rsidP="00B5039B">
      <w:pPr>
        <w:pStyle w:val="ListParagraph"/>
        <w:numPr>
          <w:ilvl w:val="0"/>
          <w:numId w:val="3"/>
        </w:numPr>
        <w:spacing w:after="0"/>
        <w:rPr>
          <w:sz w:val="28"/>
          <w:szCs w:val="28"/>
        </w:rPr>
      </w:pPr>
      <w:bookmarkStart w:id="25" w:name="SD21"/>
      <w:bookmarkEnd w:id="25"/>
      <w:r w:rsidRPr="00752B5B">
        <w:rPr>
          <w:b/>
          <w:bCs/>
          <w:sz w:val="28"/>
          <w:szCs w:val="28"/>
        </w:rPr>
        <w:t>Individual does not meet SPL; Not eligible for SPPC</w:t>
      </w:r>
      <w:r w:rsidR="00752B5B" w:rsidRPr="00752B5B">
        <w:rPr>
          <w:b/>
          <w:bCs/>
          <w:sz w:val="28"/>
          <w:szCs w:val="28"/>
        </w:rPr>
        <w:br/>
        <w:t>Notes:</w:t>
      </w:r>
      <w:r w:rsidR="00752B5B">
        <w:rPr>
          <w:sz w:val="28"/>
          <w:szCs w:val="28"/>
        </w:rPr>
        <w:t xml:space="preserve"> </w:t>
      </w:r>
      <w:r w:rsidR="00752B5B">
        <w:rPr>
          <w:sz w:val="28"/>
          <w:szCs w:val="28"/>
        </w:rPr>
        <w:br/>
        <w:t xml:space="preserve">     - If the </w:t>
      </w:r>
      <w:r w:rsidR="00752B5B" w:rsidRPr="007A4AF6">
        <w:rPr>
          <w:rFonts w:cstheme="minorHAnsi"/>
          <w:sz w:val="28"/>
          <w:szCs w:val="28"/>
        </w:rPr>
        <w:t>OSIPM eligibility is based on receiving services and the consumer is not MAGI eligible, a separate notice will be sent from the ONE system for medical denial/closure. CMs should notify an eligibility worker about the service denial/closure when appropriate</w:t>
      </w:r>
      <w:r w:rsidR="00752B5B">
        <w:rPr>
          <w:rFonts w:cstheme="minorHAnsi"/>
          <w:sz w:val="28"/>
          <w:szCs w:val="28"/>
        </w:rPr>
        <w:t xml:space="preserve">. </w:t>
      </w:r>
      <w:r w:rsidR="00752B5B">
        <w:rPr>
          <w:rFonts w:cstheme="minorHAnsi"/>
          <w:sz w:val="28"/>
          <w:szCs w:val="28"/>
        </w:rPr>
        <w:br/>
        <w:t xml:space="preserve">     - SPAN should </w:t>
      </w:r>
      <w:r w:rsidR="00752B5B" w:rsidRPr="00752B5B">
        <w:rPr>
          <w:rStyle w:val="Hyperlink"/>
          <w:rFonts w:cstheme="minorHAnsi"/>
          <w:color w:val="auto"/>
          <w:sz w:val="28"/>
          <w:szCs w:val="28"/>
          <w:u w:val="none"/>
        </w:rPr>
        <w:t>be used to deny services and to make an eligibility determination for SPPC services</w:t>
      </w:r>
      <w:r w:rsidR="00752B5B">
        <w:rPr>
          <w:rStyle w:val="Hyperlink"/>
          <w:rFonts w:cstheme="minorHAnsi"/>
          <w:color w:val="auto"/>
          <w:sz w:val="28"/>
          <w:szCs w:val="28"/>
          <w:u w:val="none"/>
        </w:rPr>
        <w:t xml:space="preserve">. </w:t>
      </w:r>
      <w:r w:rsidR="00752B5B">
        <w:rPr>
          <w:rStyle w:val="Hyperlink"/>
          <w:rFonts w:cstheme="minorHAnsi"/>
          <w:color w:val="auto"/>
          <w:sz w:val="28"/>
          <w:szCs w:val="28"/>
          <w:u w:val="none"/>
        </w:rPr>
        <w:br/>
        <w:t xml:space="preserve">     - The EWE program does not apply. </w:t>
      </w:r>
      <w:r w:rsidR="00752B5B">
        <w:rPr>
          <w:rStyle w:val="Hyperlink"/>
          <w:rFonts w:cstheme="minorHAnsi"/>
          <w:color w:val="auto"/>
          <w:sz w:val="28"/>
          <w:szCs w:val="28"/>
          <w:u w:val="none"/>
        </w:rPr>
        <w:br/>
      </w:r>
      <w:r w:rsidR="00752B5B" w:rsidRPr="00752B5B">
        <w:rPr>
          <w:rStyle w:val="Hyperlink"/>
          <w:rFonts w:cstheme="minorHAnsi"/>
          <w:b/>
          <w:bCs/>
          <w:color w:val="auto"/>
          <w:sz w:val="28"/>
          <w:szCs w:val="28"/>
          <w:u w:val="none"/>
        </w:rPr>
        <w:t xml:space="preserve">Notice rules and reasons: </w:t>
      </w:r>
      <w:r w:rsidR="00752B5B" w:rsidRPr="00752B5B">
        <w:rPr>
          <w:rStyle w:val="Hyperlink"/>
          <w:rFonts w:cstheme="minorHAnsi"/>
          <w:b/>
          <w:bCs/>
          <w:color w:val="auto"/>
          <w:sz w:val="28"/>
          <w:szCs w:val="28"/>
          <w:u w:val="none"/>
        </w:rPr>
        <w:br/>
      </w:r>
      <w:r w:rsidR="00752B5B">
        <w:rPr>
          <w:rStyle w:val="Hyperlink"/>
          <w:rFonts w:cstheme="minorHAnsi"/>
          <w:color w:val="auto"/>
          <w:sz w:val="28"/>
          <w:szCs w:val="28"/>
          <w:u w:val="none"/>
        </w:rPr>
        <w:lastRenderedPageBreak/>
        <w:t xml:space="preserve">     - Rules and reasons are already included on the SPAN.</w:t>
      </w:r>
      <w:r w:rsidR="00B979BF">
        <w:rPr>
          <w:rStyle w:val="Hyperlink"/>
          <w:rFonts w:cstheme="minorHAnsi"/>
          <w:color w:val="auto"/>
          <w:sz w:val="28"/>
          <w:szCs w:val="28"/>
          <w:u w:val="none"/>
        </w:rPr>
        <w:br/>
      </w:r>
    </w:p>
    <w:p w14:paraId="20929FAB" w14:textId="03E24FA1" w:rsidR="00B5039B" w:rsidRPr="00B979BF" w:rsidRDefault="00B5039B" w:rsidP="00B5039B">
      <w:pPr>
        <w:pStyle w:val="ListParagraph"/>
        <w:numPr>
          <w:ilvl w:val="0"/>
          <w:numId w:val="3"/>
        </w:numPr>
        <w:spacing w:after="0"/>
        <w:rPr>
          <w:i/>
          <w:iCs/>
          <w:sz w:val="28"/>
          <w:szCs w:val="28"/>
        </w:rPr>
      </w:pPr>
      <w:r w:rsidRPr="00B979BF">
        <w:rPr>
          <w:b/>
          <w:bCs/>
          <w:sz w:val="28"/>
          <w:szCs w:val="28"/>
        </w:rPr>
        <w:t>I</w:t>
      </w:r>
      <w:bookmarkStart w:id="26" w:name="SD22"/>
      <w:bookmarkEnd w:id="26"/>
      <w:r w:rsidRPr="00B979BF">
        <w:rPr>
          <w:b/>
          <w:bCs/>
          <w:sz w:val="28"/>
          <w:szCs w:val="28"/>
        </w:rPr>
        <w:t>ndividual does not meet SPL requirements; Is eligible for SPPC</w:t>
      </w:r>
      <w:r w:rsidR="00B979BF" w:rsidRPr="00B979BF">
        <w:rPr>
          <w:b/>
          <w:bCs/>
          <w:sz w:val="28"/>
          <w:szCs w:val="28"/>
        </w:rPr>
        <w:br/>
        <w:t xml:space="preserve">Notes: </w:t>
      </w:r>
      <w:r w:rsidR="00B979BF" w:rsidRPr="00B979BF">
        <w:rPr>
          <w:b/>
          <w:bCs/>
          <w:sz w:val="28"/>
          <w:szCs w:val="28"/>
        </w:rPr>
        <w:br/>
      </w:r>
      <w:r w:rsidR="00B979BF">
        <w:rPr>
          <w:sz w:val="28"/>
          <w:szCs w:val="28"/>
        </w:rPr>
        <w:t xml:space="preserve">     - Individual </w:t>
      </w:r>
      <w:r w:rsidR="00B979BF" w:rsidRPr="00B979BF">
        <w:rPr>
          <w:rStyle w:val="Emphasis"/>
          <w:rFonts w:cstheme="minorHAnsi"/>
          <w:i w:val="0"/>
          <w:iCs w:val="0"/>
          <w:color w:val="000000"/>
          <w:sz w:val="28"/>
          <w:szCs w:val="28"/>
          <w:shd w:val="clear" w:color="auto" w:fill="FFFFFF"/>
        </w:rPr>
        <w:t>must be eligible for and receiving OSIPM or MAGI</w:t>
      </w:r>
      <w:r w:rsidR="00B979BF" w:rsidRPr="00B979BF">
        <w:rPr>
          <w:rFonts w:cstheme="minorHAnsi"/>
          <w:i/>
          <w:iCs/>
          <w:color w:val="000000"/>
          <w:sz w:val="28"/>
          <w:szCs w:val="28"/>
          <w:shd w:val="clear" w:color="auto" w:fill="FFFFFF"/>
        </w:rPr>
        <w:t> </w:t>
      </w:r>
      <w:r w:rsidR="00B979BF" w:rsidRPr="00B979BF">
        <w:rPr>
          <w:rStyle w:val="Emphasis"/>
          <w:rFonts w:cstheme="minorHAnsi"/>
          <w:i w:val="0"/>
          <w:iCs w:val="0"/>
          <w:color w:val="000000"/>
          <w:sz w:val="28"/>
          <w:szCs w:val="28"/>
          <w:shd w:val="clear" w:color="auto" w:fill="FFFFFF"/>
        </w:rPr>
        <w:t>in the absence of services</w:t>
      </w:r>
      <w:r w:rsidR="00B979BF" w:rsidRPr="00B979BF">
        <w:rPr>
          <w:rFonts w:cstheme="minorHAnsi"/>
          <w:i/>
          <w:iCs/>
          <w:color w:val="000000"/>
          <w:sz w:val="28"/>
          <w:szCs w:val="28"/>
          <w:shd w:val="clear" w:color="auto" w:fill="FFFFFF"/>
        </w:rPr>
        <w:t> </w:t>
      </w:r>
      <w:r w:rsidR="00B979BF" w:rsidRPr="00B979BF">
        <w:rPr>
          <w:rStyle w:val="Emphasis"/>
          <w:rFonts w:cstheme="minorHAnsi"/>
          <w:i w:val="0"/>
          <w:iCs w:val="0"/>
          <w:color w:val="000000"/>
          <w:sz w:val="28"/>
          <w:szCs w:val="28"/>
          <w:shd w:val="clear" w:color="auto" w:fill="FFFFFF"/>
        </w:rPr>
        <w:t>to be eligible for SPPC</w:t>
      </w:r>
      <w:r w:rsidR="00B979BF">
        <w:rPr>
          <w:rStyle w:val="Emphasis"/>
          <w:rFonts w:cstheme="minorHAnsi"/>
          <w:i w:val="0"/>
          <w:iCs w:val="0"/>
          <w:color w:val="000000"/>
          <w:sz w:val="28"/>
          <w:szCs w:val="28"/>
          <w:shd w:val="clear" w:color="auto" w:fill="FFFFFF"/>
        </w:rPr>
        <w:t xml:space="preserve">. </w:t>
      </w:r>
      <w:r w:rsidR="00B979BF">
        <w:rPr>
          <w:rStyle w:val="Emphasis"/>
          <w:rFonts w:cstheme="minorHAnsi"/>
          <w:i w:val="0"/>
          <w:iCs w:val="0"/>
          <w:color w:val="000000"/>
          <w:sz w:val="28"/>
          <w:szCs w:val="28"/>
          <w:shd w:val="clear" w:color="auto" w:fill="FFFFFF"/>
        </w:rPr>
        <w:br/>
        <w:t xml:space="preserve">     - SPAN </w:t>
      </w:r>
      <w:r w:rsidR="00B979BF">
        <w:rPr>
          <w:rFonts w:cstheme="minorHAnsi"/>
          <w:sz w:val="28"/>
          <w:szCs w:val="28"/>
        </w:rPr>
        <w:t xml:space="preserve">should </w:t>
      </w:r>
      <w:r w:rsidR="00B979BF" w:rsidRPr="00752B5B">
        <w:rPr>
          <w:rStyle w:val="Hyperlink"/>
          <w:rFonts w:cstheme="minorHAnsi"/>
          <w:color w:val="auto"/>
          <w:sz w:val="28"/>
          <w:szCs w:val="28"/>
          <w:u w:val="none"/>
        </w:rPr>
        <w:t>be used to deny services and to make an eligibility determination for SPPC services</w:t>
      </w:r>
      <w:r w:rsidR="00B979BF">
        <w:rPr>
          <w:rStyle w:val="Hyperlink"/>
          <w:rFonts w:cstheme="minorHAnsi"/>
          <w:color w:val="auto"/>
          <w:sz w:val="28"/>
          <w:szCs w:val="28"/>
          <w:u w:val="none"/>
        </w:rPr>
        <w:t xml:space="preserve">. </w:t>
      </w:r>
      <w:r w:rsidR="00B979BF">
        <w:rPr>
          <w:rStyle w:val="Hyperlink"/>
          <w:rFonts w:cstheme="minorHAnsi"/>
          <w:color w:val="auto"/>
          <w:sz w:val="28"/>
          <w:szCs w:val="28"/>
          <w:u w:val="none"/>
        </w:rPr>
        <w:br/>
      </w:r>
      <w:r w:rsidR="00B979BF" w:rsidRPr="00752B5B">
        <w:rPr>
          <w:rStyle w:val="Hyperlink"/>
          <w:rFonts w:cstheme="minorHAnsi"/>
          <w:b/>
          <w:bCs/>
          <w:color w:val="auto"/>
          <w:sz w:val="28"/>
          <w:szCs w:val="28"/>
          <w:u w:val="none"/>
        </w:rPr>
        <w:t xml:space="preserve">Notice rules and reasons: </w:t>
      </w:r>
      <w:r w:rsidR="00B979BF" w:rsidRPr="00752B5B">
        <w:rPr>
          <w:rStyle w:val="Hyperlink"/>
          <w:rFonts w:cstheme="minorHAnsi"/>
          <w:b/>
          <w:bCs/>
          <w:color w:val="auto"/>
          <w:sz w:val="28"/>
          <w:szCs w:val="28"/>
          <w:u w:val="none"/>
        </w:rPr>
        <w:br/>
      </w:r>
      <w:r w:rsidR="00B979BF">
        <w:rPr>
          <w:rStyle w:val="Hyperlink"/>
          <w:rFonts w:cstheme="minorHAnsi"/>
          <w:color w:val="auto"/>
          <w:sz w:val="28"/>
          <w:szCs w:val="28"/>
          <w:u w:val="none"/>
        </w:rPr>
        <w:t xml:space="preserve">     - Rules and reasons are already included on the SPAN. </w:t>
      </w:r>
      <w:r w:rsidR="00B979BF">
        <w:rPr>
          <w:rStyle w:val="Hyperlink"/>
          <w:rFonts w:cstheme="minorHAnsi"/>
          <w:color w:val="auto"/>
          <w:sz w:val="28"/>
          <w:szCs w:val="28"/>
          <w:u w:val="none"/>
        </w:rPr>
        <w:br/>
      </w:r>
    </w:p>
    <w:p w14:paraId="34042669" w14:textId="2ED574EA" w:rsidR="00B5039B" w:rsidRPr="00C87769" w:rsidRDefault="00B5039B" w:rsidP="00B5039B">
      <w:pPr>
        <w:pStyle w:val="ListParagraph"/>
        <w:numPr>
          <w:ilvl w:val="0"/>
          <w:numId w:val="3"/>
        </w:numPr>
        <w:spacing w:after="0"/>
        <w:rPr>
          <w:i/>
          <w:iCs/>
          <w:sz w:val="28"/>
          <w:szCs w:val="28"/>
        </w:rPr>
      </w:pPr>
      <w:bookmarkStart w:id="27" w:name="SD23"/>
      <w:bookmarkEnd w:id="27"/>
      <w:r w:rsidRPr="00C87769">
        <w:rPr>
          <w:b/>
          <w:bCs/>
          <w:sz w:val="28"/>
          <w:szCs w:val="28"/>
        </w:rPr>
        <w:t>Service needs related to mental, emotional, or substance abuse disorder (MH)</w:t>
      </w:r>
      <w:r w:rsidR="00C87769" w:rsidRPr="00C87769">
        <w:rPr>
          <w:b/>
          <w:bCs/>
          <w:sz w:val="28"/>
          <w:szCs w:val="28"/>
        </w:rPr>
        <w:br/>
        <w:t>Notes:</w:t>
      </w:r>
      <w:r w:rsidR="00C87769">
        <w:rPr>
          <w:sz w:val="28"/>
          <w:szCs w:val="28"/>
        </w:rPr>
        <w:t xml:space="preserve"> </w:t>
      </w:r>
      <w:r w:rsidR="00C87769">
        <w:rPr>
          <w:sz w:val="28"/>
          <w:szCs w:val="28"/>
        </w:rPr>
        <w:br/>
        <w:t xml:space="preserve">     - Use SDS 540, not SPAN.</w:t>
      </w:r>
      <w:r w:rsidR="00C87769">
        <w:rPr>
          <w:sz w:val="28"/>
          <w:szCs w:val="28"/>
        </w:rPr>
        <w:br/>
        <w:t xml:space="preserve">     - If the </w:t>
      </w:r>
      <w:r w:rsidR="00C87769" w:rsidRPr="007A4AF6">
        <w:rPr>
          <w:rFonts w:cstheme="minorHAnsi"/>
          <w:sz w:val="28"/>
          <w:szCs w:val="28"/>
        </w:rPr>
        <w:t>OSIPM eligibility is based on receiving services and the consumer is not MAGI eligible, a separate notice will be sent from the ONE system for medical denial/closure. CMs should notify an eligibility worker about the service denial/closure when appropriate</w:t>
      </w:r>
      <w:r w:rsidR="00C87769">
        <w:rPr>
          <w:rFonts w:cstheme="minorHAnsi"/>
          <w:sz w:val="28"/>
          <w:szCs w:val="28"/>
        </w:rPr>
        <w:t xml:space="preserve">. </w:t>
      </w:r>
      <w:r w:rsidR="00C87769">
        <w:rPr>
          <w:rFonts w:cstheme="minorHAnsi"/>
          <w:sz w:val="28"/>
          <w:szCs w:val="28"/>
        </w:rPr>
        <w:br/>
      </w:r>
      <w:r w:rsidR="00C87769" w:rsidRPr="00D501A5">
        <w:rPr>
          <w:rFonts w:cstheme="minorHAnsi"/>
          <w:b/>
          <w:bCs/>
          <w:sz w:val="28"/>
          <w:szCs w:val="28"/>
        </w:rPr>
        <w:t>Notice rules and reasons:</w:t>
      </w:r>
      <w:r w:rsidR="00C87769">
        <w:rPr>
          <w:rFonts w:cstheme="minorHAnsi"/>
          <w:sz w:val="28"/>
          <w:szCs w:val="28"/>
        </w:rPr>
        <w:t xml:space="preserve"> </w:t>
      </w:r>
      <w:r w:rsidR="00C87769">
        <w:rPr>
          <w:rFonts w:cstheme="minorHAnsi"/>
          <w:sz w:val="28"/>
          <w:szCs w:val="28"/>
        </w:rPr>
        <w:br/>
        <w:t xml:space="preserve">     - MED </w:t>
      </w:r>
      <w:r w:rsidR="00C87769" w:rsidRPr="00C87769">
        <w:rPr>
          <w:rStyle w:val="Emphasis"/>
          <w:rFonts w:cstheme="minorHAnsi"/>
          <w:i w:val="0"/>
          <w:iCs w:val="0"/>
          <w:color w:val="000000"/>
          <w:sz w:val="28"/>
          <w:szCs w:val="28"/>
        </w:rPr>
        <w:t>will provide the specific language to use on the decision notice.</w:t>
      </w:r>
      <w:r w:rsidR="00C87769">
        <w:rPr>
          <w:rStyle w:val="Emphasis"/>
          <w:rFonts w:cstheme="minorHAnsi"/>
          <w:i w:val="0"/>
          <w:iCs w:val="0"/>
          <w:color w:val="000000"/>
          <w:sz w:val="28"/>
          <w:szCs w:val="28"/>
        </w:rPr>
        <w:br/>
        <w:t xml:space="preserve">     - OAR</w:t>
      </w:r>
      <w:r w:rsidR="00824FDA">
        <w:rPr>
          <w:rStyle w:val="Emphasis"/>
          <w:rFonts w:cstheme="minorHAnsi"/>
          <w:i w:val="0"/>
          <w:iCs w:val="0"/>
          <w:color w:val="000000"/>
          <w:sz w:val="28"/>
          <w:szCs w:val="28"/>
        </w:rPr>
        <w:t>s</w:t>
      </w:r>
      <w:r w:rsidR="00C87769">
        <w:rPr>
          <w:rStyle w:val="Emphasis"/>
          <w:rFonts w:cstheme="minorHAnsi"/>
          <w:i w:val="0"/>
          <w:iCs w:val="0"/>
          <w:color w:val="000000"/>
          <w:sz w:val="28"/>
          <w:szCs w:val="28"/>
        </w:rPr>
        <w:t xml:space="preserve"> 411-015</w:t>
      </w:r>
      <w:r w:rsidR="00D501A5">
        <w:rPr>
          <w:rStyle w:val="Emphasis"/>
          <w:rFonts w:cstheme="minorHAnsi"/>
          <w:i w:val="0"/>
          <w:iCs w:val="0"/>
          <w:color w:val="000000"/>
          <w:sz w:val="28"/>
          <w:szCs w:val="28"/>
        </w:rPr>
        <w:t>-</w:t>
      </w:r>
      <w:r w:rsidR="00D501A5" w:rsidRPr="007A4AF6">
        <w:rPr>
          <w:rFonts w:eastAsia="Times New Roman" w:cstheme="minorHAnsi"/>
          <w:color w:val="000000"/>
          <w:sz w:val="28"/>
          <w:szCs w:val="28"/>
          <w:shd w:val="clear" w:color="auto" w:fill="FFFFFF"/>
        </w:rPr>
        <w:t>0005 (</w:t>
      </w:r>
      <w:r w:rsidR="00D501A5">
        <w:rPr>
          <w:rFonts w:eastAsia="Times New Roman" w:cstheme="minorHAnsi"/>
          <w:color w:val="000000"/>
          <w:sz w:val="28"/>
          <w:szCs w:val="28"/>
          <w:shd w:val="clear" w:color="auto" w:fill="FFFFFF"/>
        </w:rPr>
        <w:t>32</w:t>
      </w:r>
      <w:r w:rsidR="00D501A5" w:rsidRPr="007A4AF6">
        <w:rPr>
          <w:rFonts w:eastAsia="Times New Roman" w:cstheme="minorHAnsi"/>
          <w:color w:val="000000"/>
          <w:sz w:val="28"/>
          <w:szCs w:val="28"/>
          <w:shd w:val="clear" w:color="auto" w:fill="FFFFFF"/>
        </w:rPr>
        <w:t>) and (</w:t>
      </w:r>
      <w:r w:rsidR="00D501A5">
        <w:rPr>
          <w:rFonts w:eastAsia="Times New Roman" w:cstheme="minorHAnsi"/>
          <w:color w:val="000000"/>
          <w:sz w:val="28"/>
          <w:szCs w:val="28"/>
          <w:shd w:val="clear" w:color="auto" w:fill="FFFFFF"/>
        </w:rPr>
        <w:t>41</w:t>
      </w:r>
      <w:r w:rsidR="00D501A5" w:rsidRPr="007A4AF6">
        <w:rPr>
          <w:rFonts w:eastAsia="Times New Roman" w:cstheme="minorHAnsi"/>
          <w:color w:val="000000"/>
          <w:sz w:val="28"/>
          <w:szCs w:val="28"/>
          <w:shd w:val="clear" w:color="auto" w:fill="FFFFFF"/>
        </w:rPr>
        <w:t xml:space="preserve">), 411-015-0008(1), 411-015-0015 (2) and (5), </w:t>
      </w:r>
      <w:r w:rsidR="00D501A5" w:rsidRPr="00D501A5">
        <w:rPr>
          <w:rFonts w:eastAsia="Times New Roman" w:cstheme="minorHAnsi"/>
          <w:sz w:val="28"/>
          <w:szCs w:val="28"/>
          <w:shd w:val="clear" w:color="auto" w:fill="FFFFFF"/>
        </w:rPr>
        <w:t>411-034</w:t>
      </w:r>
      <w:r w:rsidR="00D501A5" w:rsidRPr="007A4AF6">
        <w:rPr>
          <w:rFonts w:eastAsia="Times New Roman" w:cstheme="minorHAnsi"/>
          <w:color w:val="000000"/>
          <w:sz w:val="28"/>
          <w:szCs w:val="28"/>
          <w:shd w:val="clear" w:color="auto" w:fill="FFFFFF"/>
        </w:rPr>
        <w:t>-0010; 411-034-0030; 411-034-003</w:t>
      </w:r>
      <w:r w:rsidR="00D501A5">
        <w:rPr>
          <w:rFonts w:eastAsia="Times New Roman" w:cstheme="minorHAnsi"/>
          <w:color w:val="000000"/>
          <w:sz w:val="28"/>
          <w:szCs w:val="28"/>
          <w:shd w:val="clear" w:color="auto" w:fill="FFFFFF"/>
        </w:rPr>
        <w:t>5.</w:t>
      </w:r>
      <w:r w:rsidR="00D501A5">
        <w:rPr>
          <w:rFonts w:eastAsia="Times New Roman" w:cstheme="minorHAnsi"/>
          <w:color w:val="000000"/>
          <w:sz w:val="28"/>
          <w:szCs w:val="28"/>
          <w:shd w:val="clear" w:color="auto" w:fill="FFFFFF"/>
        </w:rPr>
        <w:br/>
      </w:r>
      <w:r w:rsidR="00C87769" w:rsidRPr="00C87769">
        <w:rPr>
          <w:rStyle w:val="Emphasis"/>
          <w:rFonts w:cstheme="minorHAnsi"/>
          <w:i w:val="0"/>
          <w:iCs w:val="0"/>
          <w:color w:val="000000"/>
          <w:sz w:val="28"/>
          <w:szCs w:val="28"/>
        </w:rPr>
        <w:t xml:space="preserve"> </w:t>
      </w:r>
    </w:p>
    <w:p w14:paraId="1E424D78" w14:textId="4400E4D5" w:rsidR="00B5039B" w:rsidRPr="00C5002B" w:rsidRDefault="00B5039B" w:rsidP="00B5039B">
      <w:pPr>
        <w:pStyle w:val="ListParagraph"/>
        <w:numPr>
          <w:ilvl w:val="0"/>
          <w:numId w:val="3"/>
        </w:numPr>
        <w:spacing w:after="0"/>
        <w:rPr>
          <w:sz w:val="28"/>
          <w:szCs w:val="28"/>
        </w:rPr>
      </w:pPr>
      <w:bookmarkStart w:id="28" w:name="SD24"/>
      <w:bookmarkEnd w:id="28"/>
      <w:r w:rsidRPr="00D501A5">
        <w:rPr>
          <w:b/>
          <w:bCs/>
          <w:sz w:val="28"/>
          <w:szCs w:val="28"/>
        </w:rPr>
        <w:t>Not eligible for SPPC – does not need assistance with personal care services</w:t>
      </w:r>
      <w:r w:rsidR="00D501A5" w:rsidRPr="00D501A5">
        <w:rPr>
          <w:b/>
          <w:bCs/>
          <w:sz w:val="28"/>
          <w:szCs w:val="28"/>
        </w:rPr>
        <w:br/>
        <w:t>Notes:</w:t>
      </w:r>
      <w:r w:rsidR="00D501A5">
        <w:rPr>
          <w:sz w:val="28"/>
          <w:szCs w:val="28"/>
        </w:rPr>
        <w:t xml:space="preserve"> </w:t>
      </w:r>
      <w:r w:rsidR="00D501A5">
        <w:rPr>
          <w:sz w:val="28"/>
          <w:szCs w:val="28"/>
        </w:rPr>
        <w:br/>
        <w:t xml:space="preserve">     - SPAN should be used to deny services and SPPC.</w:t>
      </w:r>
      <w:r w:rsidR="00D501A5">
        <w:rPr>
          <w:sz w:val="28"/>
          <w:szCs w:val="28"/>
        </w:rPr>
        <w:br/>
      </w:r>
      <w:r w:rsidR="00D501A5" w:rsidRPr="00D501A5">
        <w:rPr>
          <w:b/>
          <w:bCs/>
          <w:sz w:val="28"/>
          <w:szCs w:val="28"/>
        </w:rPr>
        <w:t>Notice rules and reasons:</w:t>
      </w:r>
      <w:r w:rsidR="00D501A5">
        <w:rPr>
          <w:sz w:val="28"/>
          <w:szCs w:val="28"/>
        </w:rPr>
        <w:t xml:space="preserve"> </w:t>
      </w:r>
      <w:r w:rsidR="00D501A5">
        <w:rPr>
          <w:sz w:val="28"/>
          <w:szCs w:val="28"/>
        </w:rPr>
        <w:br/>
        <w:t xml:space="preserve">     - Rules </w:t>
      </w:r>
      <w:r w:rsidR="00D501A5">
        <w:rPr>
          <w:rStyle w:val="Hyperlink"/>
          <w:rFonts w:cstheme="minorHAnsi"/>
          <w:color w:val="auto"/>
          <w:sz w:val="28"/>
          <w:szCs w:val="28"/>
          <w:u w:val="none"/>
        </w:rPr>
        <w:t xml:space="preserve">and reasons are already included on the SPAN. </w:t>
      </w:r>
      <w:r w:rsidR="00D501A5">
        <w:rPr>
          <w:rStyle w:val="Hyperlink"/>
          <w:rFonts w:cstheme="minorHAnsi"/>
          <w:color w:val="auto"/>
          <w:sz w:val="28"/>
          <w:szCs w:val="28"/>
          <w:u w:val="none"/>
        </w:rPr>
        <w:br/>
      </w:r>
    </w:p>
    <w:p w14:paraId="70A2C314" w14:textId="5DF23BF4" w:rsidR="00B5039B" w:rsidRDefault="00B5039B" w:rsidP="00B5039B">
      <w:pPr>
        <w:pStyle w:val="ListParagraph"/>
        <w:numPr>
          <w:ilvl w:val="0"/>
          <w:numId w:val="3"/>
        </w:numPr>
        <w:spacing w:after="0"/>
        <w:rPr>
          <w:sz w:val="28"/>
          <w:szCs w:val="28"/>
        </w:rPr>
      </w:pPr>
      <w:bookmarkStart w:id="29" w:name="SD25"/>
      <w:bookmarkEnd w:id="29"/>
      <w:r w:rsidRPr="00395551">
        <w:rPr>
          <w:b/>
          <w:bCs/>
          <w:sz w:val="28"/>
          <w:szCs w:val="28"/>
        </w:rPr>
        <w:t>Not eligible for SPPC due to natural supports</w:t>
      </w:r>
      <w:r w:rsidR="00D501A5" w:rsidRPr="00395551">
        <w:rPr>
          <w:b/>
          <w:bCs/>
          <w:sz w:val="28"/>
          <w:szCs w:val="28"/>
        </w:rPr>
        <w:br/>
        <w:t>Notes:</w:t>
      </w:r>
      <w:r w:rsidR="00D501A5">
        <w:rPr>
          <w:sz w:val="28"/>
          <w:szCs w:val="28"/>
        </w:rPr>
        <w:t xml:space="preserve"> </w:t>
      </w:r>
      <w:r w:rsidR="00D501A5">
        <w:rPr>
          <w:sz w:val="28"/>
          <w:szCs w:val="28"/>
        </w:rPr>
        <w:br/>
        <w:t xml:space="preserve">     - </w:t>
      </w:r>
      <w:r w:rsidR="00395551">
        <w:rPr>
          <w:sz w:val="28"/>
          <w:szCs w:val="28"/>
        </w:rPr>
        <w:t>SPAN should be used to deny services and SPPC.</w:t>
      </w:r>
      <w:r w:rsidR="00395551">
        <w:rPr>
          <w:sz w:val="28"/>
          <w:szCs w:val="28"/>
        </w:rPr>
        <w:br/>
      </w:r>
      <w:r w:rsidR="00395551" w:rsidRPr="00D501A5">
        <w:rPr>
          <w:b/>
          <w:bCs/>
          <w:sz w:val="28"/>
          <w:szCs w:val="28"/>
        </w:rPr>
        <w:t>Notice rules and reasons:</w:t>
      </w:r>
      <w:r w:rsidR="00395551">
        <w:rPr>
          <w:sz w:val="28"/>
          <w:szCs w:val="28"/>
        </w:rPr>
        <w:t xml:space="preserve"> </w:t>
      </w:r>
      <w:r w:rsidR="00395551">
        <w:rPr>
          <w:sz w:val="28"/>
          <w:szCs w:val="28"/>
        </w:rPr>
        <w:br/>
      </w:r>
      <w:r w:rsidR="00395551">
        <w:rPr>
          <w:sz w:val="28"/>
          <w:szCs w:val="28"/>
        </w:rPr>
        <w:lastRenderedPageBreak/>
        <w:t xml:space="preserve">     - Rules </w:t>
      </w:r>
      <w:r w:rsidR="00395551">
        <w:rPr>
          <w:rStyle w:val="Hyperlink"/>
          <w:rFonts w:cstheme="minorHAnsi"/>
          <w:color w:val="auto"/>
          <w:sz w:val="28"/>
          <w:szCs w:val="28"/>
          <w:u w:val="none"/>
        </w:rPr>
        <w:t xml:space="preserve">and reasons are already included on the SPAN. </w:t>
      </w:r>
      <w:r w:rsidR="00395551">
        <w:rPr>
          <w:rStyle w:val="Hyperlink"/>
          <w:rFonts w:cstheme="minorHAnsi"/>
          <w:color w:val="auto"/>
          <w:sz w:val="28"/>
          <w:szCs w:val="28"/>
          <w:u w:val="none"/>
        </w:rPr>
        <w:br/>
      </w:r>
    </w:p>
    <w:p w14:paraId="2F22CD97" w14:textId="4DF2FBD1" w:rsidR="00B5039B" w:rsidRDefault="00B5039B" w:rsidP="00B5039B">
      <w:pPr>
        <w:pStyle w:val="ListParagraph"/>
        <w:numPr>
          <w:ilvl w:val="0"/>
          <w:numId w:val="3"/>
        </w:numPr>
        <w:spacing w:after="0"/>
        <w:rPr>
          <w:sz w:val="28"/>
          <w:szCs w:val="28"/>
        </w:rPr>
      </w:pPr>
      <w:bookmarkStart w:id="30" w:name="SD26"/>
      <w:bookmarkEnd w:id="30"/>
      <w:r w:rsidRPr="00395551">
        <w:rPr>
          <w:b/>
          <w:bCs/>
          <w:sz w:val="28"/>
          <w:szCs w:val="28"/>
        </w:rPr>
        <w:t>Determined eligible for Developmental Disability Program</w:t>
      </w:r>
      <w:r w:rsidR="00395551" w:rsidRPr="00395551">
        <w:rPr>
          <w:b/>
          <w:bCs/>
          <w:sz w:val="28"/>
          <w:szCs w:val="28"/>
        </w:rPr>
        <w:br/>
        <w:t xml:space="preserve">Notes: </w:t>
      </w:r>
      <w:r w:rsidR="00395551" w:rsidRPr="00395551">
        <w:rPr>
          <w:b/>
          <w:bCs/>
          <w:sz w:val="28"/>
          <w:szCs w:val="28"/>
        </w:rPr>
        <w:br/>
      </w:r>
      <w:r w:rsidR="00395551">
        <w:rPr>
          <w:sz w:val="28"/>
          <w:szCs w:val="28"/>
        </w:rPr>
        <w:t xml:space="preserve">     - Use SDS 540, not SPAN. </w:t>
      </w:r>
      <w:r w:rsidR="00395551">
        <w:rPr>
          <w:sz w:val="28"/>
          <w:szCs w:val="28"/>
        </w:rPr>
        <w:br/>
        <w:t xml:space="preserve">     - If the </w:t>
      </w:r>
      <w:r w:rsidR="00395551" w:rsidRPr="007A4AF6">
        <w:rPr>
          <w:rFonts w:cstheme="minorHAnsi"/>
          <w:sz w:val="28"/>
          <w:szCs w:val="28"/>
        </w:rPr>
        <w:t>OSIPM eligibility is based on receiving services and the consumer is not MAGI eligible, a separate notice will be sent from the ONE system for medical denial/closure. CMs should notify an eligibility worker about the service denial/closure when appropriate</w:t>
      </w:r>
      <w:r w:rsidR="00395551">
        <w:rPr>
          <w:rFonts w:cstheme="minorHAnsi"/>
          <w:sz w:val="28"/>
          <w:szCs w:val="28"/>
        </w:rPr>
        <w:t xml:space="preserve">. </w:t>
      </w:r>
      <w:r w:rsidR="00395551">
        <w:rPr>
          <w:rFonts w:cstheme="minorHAnsi"/>
          <w:sz w:val="28"/>
          <w:szCs w:val="28"/>
        </w:rPr>
        <w:br/>
      </w:r>
      <w:r w:rsidR="00395551" w:rsidRPr="00395551">
        <w:rPr>
          <w:rFonts w:cstheme="minorHAnsi"/>
          <w:b/>
          <w:bCs/>
          <w:sz w:val="28"/>
          <w:szCs w:val="28"/>
        </w:rPr>
        <w:t xml:space="preserve">Notice rules and reasons: </w:t>
      </w:r>
      <w:r w:rsidR="00395551" w:rsidRPr="00395551">
        <w:rPr>
          <w:rFonts w:cstheme="minorHAnsi"/>
          <w:b/>
          <w:bCs/>
          <w:sz w:val="28"/>
          <w:szCs w:val="28"/>
        </w:rPr>
        <w:br/>
      </w:r>
      <w:r w:rsidR="00395551">
        <w:rPr>
          <w:rFonts w:cstheme="minorHAnsi"/>
          <w:sz w:val="28"/>
          <w:szCs w:val="28"/>
        </w:rPr>
        <w:t xml:space="preserve">     - Persons </w:t>
      </w:r>
      <w:r w:rsidR="00395551" w:rsidRPr="007A4AF6">
        <w:rPr>
          <w:rFonts w:eastAsia="Times New Roman" w:cstheme="minorHAnsi"/>
          <w:color w:val="000000"/>
          <w:sz w:val="28"/>
          <w:szCs w:val="28"/>
        </w:rPr>
        <w:t>under age 65 who are determined eligible for developmental disability services are not eligible for Aging and Disability (APD) services under the K-State Plan. You were determined eligible by developmental disabilities services on </w:t>
      </w:r>
      <w:r w:rsidR="00395551" w:rsidRPr="007A4AF6">
        <w:rPr>
          <w:rFonts w:eastAsia="Times New Roman" w:cstheme="minorHAnsi"/>
          <w:color w:val="FF0000"/>
          <w:sz w:val="28"/>
          <w:szCs w:val="28"/>
          <w:u w:val="single"/>
        </w:rPr>
        <w:t>mm/dd/yy</w:t>
      </w:r>
      <w:r w:rsidR="00395551" w:rsidRPr="007A4AF6">
        <w:rPr>
          <w:rFonts w:eastAsia="Times New Roman" w:cstheme="minorHAnsi"/>
          <w:color w:val="000000"/>
          <w:sz w:val="28"/>
          <w:szCs w:val="28"/>
        </w:rPr>
        <w:t>. Therefore, you are not eligible for APD home and community-based</w:t>
      </w:r>
      <w:r w:rsidR="00395551">
        <w:rPr>
          <w:rFonts w:eastAsia="Times New Roman" w:cstheme="minorHAnsi"/>
          <w:color w:val="000000"/>
          <w:sz w:val="28"/>
          <w:szCs w:val="28"/>
        </w:rPr>
        <w:t xml:space="preserve"> services. </w:t>
      </w:r>
      <w:r w:rsidR="00395551">
        <w:rPr>
          <w:rFonts w:eastAsia="Times New Roman" w:cstheme="minorHAnsi"/>
          <w:color w:val="000000"/>
          <w:sz w:val="28"/>
          <w:szCs w:val="28"/>
        </w:rPr>
        <w:br/>
        <w:t xml:space="preserve">     - OAR</w:t>
      </w:r>
      <w:r w:rsidR="00824FDA">
        <w:rPr>
          <w:rFonts w:eastAsia="Times New Roman" w:cstheme="minorHAnsi"/>
          <w:color w:val="000000"/>
          <w:sz w:val="28"/>
          <w:szCs w:val="28"/>
        </w:rPr>
        <w:t>s</w:t>
      </w:r>
      <w:r w:rsidR="00395551">
        <w:rPr>
          <w:rFonts w:eastAsia="Times New Roman" w:cstheme="minorHAnsi"/>
          <w:color w:val="000000"/>
          <w:sz w:val="28"/>
          <w:szCs w:val="28"/>
        </w:rPr>
        <w:t xml:space="preserve"> 411-015-</w:t>
      </w:r>
      <w:r w:rsidR="00395551" w:rsidRPr="007A4AF6">
        <w:rPr>
          <w:rFonts w:eastAsia="Times New Roman" w:cstheme="minorHAnsi"/>
          <w:color w:val="000000"/>
          <w:sz w:val="28"/>
          <w:szCs w:val="28"/>
          <w:shd w:val="clear" w:color="auto" w:fill="FFFFFF"/>
        </w:rPr>
        <w:t>0015</w:t>
      </w:r>
      <w:r w:rsidR="00395551">
        <w:rPr>
          <w:rFonts w:eastAsia="Times New Roman" w:cstheme="minorHAnsi"/>
          <w:color w:val="000000"/>
          <w:sz w:val="28"/>
          <w:szCs w:val="28"/>
          <w:shd w:val="clear" w:color="auto" w:fill="FFFFFF"/>
        </w:rPr>
        <w:t>(</w:t>
      </w:r>
      <w:proofErr w:type="gramStart"/>
      <w:r w:rsidR="00395551">
        <w:rPr>
          <w:rFonts w:eastAsia="Times New Roman" w:cstheme="minorHAnsi"/>
          <w:color w:val="000000"/>
          <w:sz w:val="28"/>
          <w:szCs w:val="28"/>
          <w:shd w:val="clear" w:color="auto" w:fill="FFFFFF"/>
        </w:rPr>
        <w:t>1)(</w:t>
      </w:r>
      <w:proofErr w:type="gramEnd"/>
      <w:r w:rsidR="00395551">
        <w:rPr>
          <w:rFonts w:eastAsia="Times New Roman" w:cstheme="minorHAnsi"/>
          <w:color w:val="000000"/>
          <w:sz w:val="28"/>
          <w:szCs w:val="28"/>
          <w:shd w:val="clear" w:color="auto" w:fill="FFFFFF"/>
        </w:rPr>
        <w:t>a-c)</w:t>
      </w:r>
      <w:r w:rsidR="00395551" w:rsidRPr="007A4AF6">
        <w:rPr>
          <w:rFonts w:eastAsia="Times New Roman" w:cstheme="minorHAnsi"/>
          <w:color w:val="000000"/>
          <w:sz w:val="28"/>
          <w:szCs w:val="28"/>
          <w:shd w:val="clear" w:color="auto" w:fill="FFFFFF"/>
        </w:rPr>
        <w:t>(2)</w:t>
      </w:r>
      <w:r w:rsidR="00395551">
        <w:rPr>
          <w:rFonts w:eastAsia="Times New Roman" w:cstheme="minorHAnsi"/>
          <w:color w:val="000000"/>
          <w:sz w:val="28"/>
          <w:szCs w:val="28"/>
          <w:shd w:val="clear" w:color="auto" w:fill="FFFFFF"/>
        </w:rPr>
        <w:t>(a)(b)(3)(4)(5)(a-c)</w:t>
      </w:r>
      <w:r w:rsidR="00395551" w:rsidRPr="007A4AF6">
        <w:rPr>
          <w:rFonts w:eastAsia="Times New Roman" w:cstheme="minorHAnsi"/>
          <w:color w:val="000000"/>
          <w:sz w:val="28"/>
          <w:szCs w:val="28"/>
          <w:shd w:val="clear" w:color="auto" w:fill="FFFFFF"/>
        </w:rPr>
        <w:t xml:space="preserve">, </w:t>
      </w:r>
      <w:r w:rsidR="00395551">
        <w:rPr>
          <w:rFonts w:eastAsia="Times New Roman" w:cstheme="minorHAnsi"/>
          <w:color w:val="000000"/>
          <w:sz w:val="28"/>
          <w:szCs w:val="28"/>
          <w:shd w:val="clear" w:color="auto" w:fill="FFFFFF"/>
        </w:rPr>
        <w:t xml:space="preserve">411-015-0005(29), </w:t>
      </w:r>
      <w:r w:rsidR="00395551" w:rsidRPr="00395551">
        <w:rPr>
          <w:rFonts w:eastAsia="Times New Roman" w:cstheme="minorHAnsi"/>
          <w:sz w:val="28"/>
          <w:szCs w:val="28"/>
          <w:shd w:val="clear" w:color="auto" w:fill="FFFFFF"/>
        </w:rPr>
        <w:t>411-320</w:t>
      </w:r>
      <w:r w:rsidR="00395551" w:rsidRPr="007A4AF6">
        <w:rPr>
          <w:rFonts w:eastAsia="Times New Roman" w:cstheme="minorHAnsi"/>
          <w:color w:val="000000"/>
          <w:sz w:val="28"/>
          <w:szCs w:val="28"/>
          <w:shd w:val="clear" w:color="auto" w:fill="FFFFFF"/>
        </w:rPr>
        <w:t xml:space="preserve">-0080, </w:t>
      </w:r>
      <w:r w:rsidR="00395551" w:rsidRPr="00395551">
        <w:rPr>
          <w:rFonts w:eastAsia="Times New Roman" w:cstheme="minorHAnsi"/>
          <w:sz w:val="28"/>
          <w:szCs w:val="28"/>
          <w:shd w:val="clear" w:color="auto" w:fill="FFFFFF"/>
        </w:rPr>
        <w:t>411-034</w:t>
      </w:r>
      <w:r w:rsidR="00395551" w:rsidRPr="007A4AF6">
        <w:rPr>
          <w:rFonts w:eastAsia="Times New Roman" w:cstheme="minorHAnsi"/>
          <w:color w:val="000000"/>
          <w:sz w:val="28"/>
          <w:szCs w:val="28"/>
          <w:shd w:val="clear" w:color="auto" w:fill="FFFFFF"/>
        </w:rPr>
        <w:t>-0035</w:t>
      </w:r>
      <w:r w:rsidR="00395551">
        <w:rPr>
          <w:rFonts w:eastAsia="Times New Roman" w:cstheme="minorHAnsi"/>
          <w:color w:val="000000"/>
          <w:sz w:val="28"/>
          <w:szCs w:val="28"/>
          <w:shd w:val="clear" w:color="auto" w:fill="FFFFFF"/>
        </w:rPr>
        <w:t xml:space="preserve">(2). </w:t>
      </w:r>
      <w:r w:rsidR="00395551">
        <w:rPr>
          <w:rFonts w:eastAsia="Times New Roman" w:cstheme="minorHAnsi"/>
          <w:color w:val="000000"/>
          <w:sz w:val="28"/>
          <w:szCs w:val="28"/>
          <w:shd w:val="clear" w:color="auto" w:fill="FFFFFF"/>
        </w:rPr>
        <w:br/>
      </w:r>
    </w:p>
    <w:p w14:paraId="6535EAB3" w14:textId="62A97A69" w:rsidR="00B5039B" w:rsidRDefault="00B5039B" w:rsidP="00B5039B">
      <w:pPr>
        <w:pStyle w:val="ListParagraph"/>
        <w:numPr>
          <w:ilvl w:val="0"/>
          <w:numId w:val="3"/>
        </w:numPr>
        <w:spacing w:after="0"/>
        <w:rPr>
          <w:sz w:val="28"/>
          <w:szCs w:val="28"/>
        </w:rPr>
      </w:pPr>
      <w:bookmarkStart w:id="31" w:name="SD27"/>
      <w:bookmarkEnd w:id="31"/>
      <w:r w:rsidRPr="00395551">
        <w:rPr>
          <w:b/>
          <w:bCs/>
          <w:sz w:val="28"/>
          <w:szCs w:val="28"/>
        </w:rPr>
        <w:t>Exception hours denial for in-home services</w:t>
      </w:r>
      <w:r w:rsidR="00395551" w:rsidRPr="00395551">
        <w:rPr>
          <w:b/>
          <w:bCs/>
          <w:sz w:val="28"/>
          <w:szCs w:val="28"/>
        </w:rPr>
        <w:br/>
        <w:t xml:space="preserve">Notes: </w:t>
      </w:r>
      <w:r w:rsidR="00395551" w:rsidRPr="00395551">
        <w:rPr>
          <w:b/>
          <w:bCs/>
          <w:sz w:val="28"/>
          <w:szCs w:val="28"/>
        </w:rPr>
        <w:br/>
      </w:r>
      <w:r w:rsidR="00395551">
        <w:rPr>
          <w:sz w:val="28"/>
          <w:szCs w:val="28"/>
        </w:rPr>
        <w:t xml:space="preserve">     - Use SDS 540 for SPPC hourly exception denials.</w:t>
      </w:r>
      <w:r w:rsidR="00395551">
        <w:rPr>
          <w:sz w:val="28"/>
          <w:szCs w:val="28"/>
        </w:rPr>
        <w:br/>
        <w:t xml:space="preserve">     - SPAN should </w:t>
      </w:r>
      <w:r w:rsidR="00395551" w:rsidRPr="007A4AF6">
        <w:rPr>
          <w:rFonts w:eastAsia="Times New Roman" w:cstheme="minorHAnsi"/>
          <w:color w:val="000000"/>
          <w:sz w:val="28"/>
          <w:szCs w:val="28"/>
        </w:rPr>
        <w:t>be used for Title XIX in-home service hour denials or partial denials. Specific reasons for the denials should be noted on the form</w:t>
      </w:r>
      <w:r w:rsidR="00395551">
        <w:rPr>
          <w:rFonts w:eastAsia="Times New Roman" w:cstheme="minorHAnsi"/>
          <w:color w:val="000000"/>
          <w:sz w:val="28"/>
          <w:szCs w:val="28"/>
        </w:rPr>
        <w:t xml:space="preserve">. </w:t>
      </w:r>
      <w:r w:rsidR="00395551">
        <w:rPr>
          <w:rFonts w:eastAsia="Times New Roman" w:cstheme="minorHAnsi"/>
          <w:color w:val="000000"/>
          <w:sz w:val="28"/>
          <w:szCs w:val="28"/>
        </w:rPr>
        <w:br/>
      </w:r>
      <w:r w:rsidR="00395551" w:rsidRPr="00395551">
        <w:rPr>
          <w:rFonts w:eastAsia="Times New Roman" w:cstheme="minorHAnsi"/>
          <w:b/>
          <w:bCs/>
          <w:color w:val="000000"/>
          <w:sz w:val="28"/>
          <w:szCs w:val="28"/>
        </w:rPr>
        <w:t xml:space="preserve">Notice rules and reasons: </w:t>
      </w:r>
      <w:r w:rsidR="00395551" w:rsidRPr="00395551">
        <w:rPr>
          <w:rFonts w:eastAsia="Times New Roman" w:cstheme="minorHAnsi"/>
          <w:b/>
          <w:bCs/>
          <w:color w:val="000000"/>
          <w:sz w:val="28"/>
          <w:szCs w:val="28"/>
        </w:rPr>
        <w:br/>
      </w:r>
      <w:r w:rsidR="00395551">
        <w:rPr>
          <w:rFonts w:eastAsia="Times New Roman" w:cstheme="minorHAnsi"/>
          <w:color w:val="000000"/>
          <w:sz w:val="28"/>
          <w:szCs w:val="28"/>
        </w:rPr>
        <w:t xml:space="preserve">     - Title </w:t>
      </w:r>
      <w:r w:rsidR="00395551" w:rsidRPr="007A4AF6">
        <w:rPr>
          <w:rFonts w:cstheme="minorHAnsi"/>
          <w:sz w:val="28"/>
          <w:szCs w:val="28"/>
        </w:rPr>
        <w:t>XIX denial – CO staff will provide case manager with decision notice rules and reasons</w:t>
      </w:r>
      <w:r w:rsidR="00395551">
        <w:rPr>
          <w:rFonts w:cstheme="minorHAnsi"/>
          <w:sz w:val="28"/>
          <w:szCs w:val="28"/>
        </w:rPr>
        <w:t xml:space="preserve">. </w:t>
      </w:r>
      <w:r w:rsidR="00395551">
        <w:rPr>
          <w:rFonts w:cstheme="minorHAnsi"/>
          <w:sz w:val="28"/>
          <w:szCs w:val="28"/>
        </w:rPr>
        <w:br/>
        <w:t xml:space="preserve">     - SPPC </w:t>
      </w:r>
      <w:r w:rsidR="00395551" w:rsidRPr="007A4AF6">
        <w:rPr>
          <w:rFonts w:cstheme="minorHAnsi"/>
          <w:sz w:val="28"/>
          <w:szCs w:val="28"/>
        </w:rPr>
        <w:t xml:space="preserve">denial - </w:t>
      </w:r>
      <w:r w:rsidR="00395551" w:rsidRPr="007A4AF6">
        <w:rPr>
          <w:rFonts w:eastAsia="Times New Roman" w:cstheme="minorHAnsi"/>
          <w:color w:val="000000"/>
          <w:sz w:val="28"/>
          <w:szCs w:val="28"/>
        </w:rPr>
        <w:t xml:space="preserve">The maximum number of hours in a service period is described in OAR </w:t>
      </w:r>
      <w:r w:rsidR="00395551" w:rsidRPr="00395551">
        <w:rPr>
          <w:rFonts w:eastAsia="Times New Roman" w:cstheme="minorHAnsi"/>
          <w:sz w:val="28"/>
          <w:szCs w:val="28"/>
        </w:rPr>
        <w:t>411-034</w:t>
      </w:r>
      <w:r w:rsidR="00395551" w:rsidRPr="007A4AF6">
        <w:rPr>
          <w:rFonts w:eastAsia="Times New Roman" w:cstheme="minorHAnsi"/>
          <w:color w:val="000000"/>
          <w:sz w:val="28"/>
          <w:szCs w:val="28"/>
        </w:rPr>
        <w:t>-0090(1)(a). You have requested an additional </w:t>
      </w:r>
      <w:r w:rsidR="00395551" w:rsidRPr="007A4AF6">
        <w:rPr>
          <w:rFonts w:eastAsia="Times New Roman" w:cstheme="minorHAnsi"/>
          <w:color w:val="FF0000"/>
          <w:sz w:val="28"/>
          <w:szCs w:val="28"/>
          <w:u w:val="single"/>
        </w:rPr>
        <w:t>XX</w:t>
      </w:r>
      <w:r w:rsidR="00395551" w:rsidRPr="007A4AF6">
        <w:rPr>
          <w:rFonts w:eastAsia="Times New Roman" w:cstheme="minorHAnsi"/>
          <w:color w:val="000000"/>
          <w:sz w:val="28"/>
          <w:szCs w:val="28"/>
        </w:rPr>
        <w:t> exception hours. CO has determined that, based upon your care needs, you need an additional </w:t>
      </w:r>
      <w:r w:rsidR="00395551" w:rsidRPr="007A4AF6">
        <w:rPr>
          <w:rFonts w:eastAsia="Times New Roman" w:cstheme="minorHAnsi"/>
          <w:color w:val="FF0000"/>
          <w:sz w:val="28"/>
          <w:szCs w:val="28"/>
          <w:u w:val="single"/>
        </w:rPr>
        <w:t>XX</w:t>
      </w:r>
      <w:r w:rsidR="00395551" w:rsidRPr="007A4AF6">
        <w:rPr>
          <w:rFonts w:eastAsia="Times New Roman" w:cstheme="minorHAnsi"/>
          <w:color w:val="000000"/>
          <w:sz w:val="28"/>
          <w:szCs w:val="28"/>
        </w:rPr>
        <w:t> exception hours</w:t>
      </w:r>
      <w:r w:rsidR="00395551">
        <w:rPr>
          <w:rFonts w:eastAsia="Times New Roman" w:cstheme="minorHAnsi"/>
          <w:color w:val="000000"/>
          <w:sz w:val="28"/>
          <w:szCs w:val="28"/>
        </w:rPr>
        <w:t xml:space="preserve">. </w:t>
      </w:r>
      <w:r w:rsidR="00F470D2">
        <w:rPr>
          <w:rFonts w:eastAsia="Times New Roman" w:cstheme="minorHAnsi"/>
          <w:color w:val="000000"/>
          <w:sz w:val="28"/>
          <w:szCs w:val="28"/>
        </w:rPr>
        <w:br/>
        <w:t xml:space="preserve">     - OAR</w:t>
      </w:r>
      <w:r w:rsidR="00824FDA">
        <w:rPr>
          <w:rFonts w:eastAsia="Times New Roman" w:cstheme="minorHAnsi"/>
          <w:color w:val="000000"/>
          <w:sz w:val="28"/>
          <w:szCs w:val="28"/>
        </w:rPr>
        <w:t>s</w:t>
      </w:r>
      <w:r w:rsidR="00F470D2">
        <w:rPr>
          <w:rFonts w:eastAsia="Times New Roman" w:cstheme="minorHAnsi"/>
          <w:color w:val="000000"/>
          <w:sz w:val="28"/>
          <w:szCs w:val="28"/>
        </w:rPr>
        <w:t xml:space="preserve"> 411-034-</w:t>
      </w:r>
      <w:r w:rsidR="00F470D2" w:rsidRPr="007A4AF6">
        <w:rPr>
          <w:rFonts w:eastAsia="Times New Roman" w:cstheme="minorHAnsi"/>
          <w:color w:val="000000"/>
          <w:sz w:val="28"/>
          <w:szCs w:val="28"/>
        </w:rPr>
        <w:t>0020(1)(c); 411-034-0091(1)(a); and 411-034-0010(</w:t>
      </w:r>
      <w:r w:rsidR="00F470D2">
        <w:rPr>
          <w:rFonts w:eastAsia="Times New Roman" w:cstheme="minorHAnsi"/>
          <w:color w:val="000000"/>
          <w:sz w:val="28"/>
          <w:szCs w:val="28"/>
        </w:rPr>
        <w:t xml:space="preserve">40). </w:t>
      </w:r>
      <w:r w:rsidR="00F470D2">
        <w:rPr>
          <w:rFonts w:eastAsia="Times New Roman" w:cstheme="minorHAnsi"/>
          <w:color w:val="000000"/>
          <w:sz w:val="28"/>
          <w:szCs w:val="28"/>
        </w:rPr>
        <w:br/>
      </w:r>
    </w:p>
    <w:p w14:paraId="6079D4DA" w14:textId="1AC9ED02" w:rsidR="00B5039B" w:rsidRDefault="00B5039B" w:rsidP="00B5039B">
      <w:pPr>
        <w:pStyle w:val="ListParagraph"/>
        <w:numPr>
          <w:ilvl w:val="0"/>
          <w:numId w:val="3"/>
        </w:numPr>
        <w:spacing w:after="0"/>
        <w:rPr>
          <w:sz w:val="28"/>
          <w:szCs w:val="28"/>
        </w:rPr>
      </w:pPr>
      <w:bookmarkStart w:id="32" w:name="SD28"/>
      <w:bookmarkEnd w:id="32"/>
      <w:r w:rsidRPr="007A29B7">
        <w:rPr>
          <w:b/>
          <w:bCs/>
          <w:sz w:val="28"/>
          <w:szCs w:val="28"/>
        </w:rPr>
        <w:t>Spousal Pay denial due to ineligibility for SP program (still eligible for in-home services</w:t>
      </w:r>
      <w:r w:rsidR="00F470D2" w:rsidRPr="007A29B7">
        <w:rPr>
          <w:b/>
          <w:bCs/>
          <w:sz w:val="28"/>
          <w:szCs w:val="28"/>
        </w:rPr>
        <w:t>, ICP, CBC, NF, or PACE services</w:t>
      </w:r>
      <w:r w:rsidRPr="007A29B7">
        <w:rPr>
          <w:b/>
          <w:bCs/>
          <w:sz w:val="28"/>
          <w:szCs w:val="28"/>
        </w:rPr>
        <w:t>)</w:t>
      </w:r>
      <w:r w:rsidR="00F470D2" w:rsidRPr="007A29B7">
        <w:rPr>
          <w:b/>
          <w:bCs/>
          <w:sz w:val="28"/>
          <w:szCs w:val="28"/>
        </w:rPr>
        <w:br/>
      </w:r>
      <w:r w:rsidR="00F470D2" w:rsidRPr="007A29B7">
        <w:rPr>
          <w:b/>
          <w:bCs/>
          <w:sz w:val="28"/>
          <w:szCs w:val="28"/>
        </w:rPr>
        <w:lastRenderedPageBreak/>
        <w:t xml:space="preserve">Notes: </w:t>
      </w:r>
      <w:r w:rsidR="007A29B7" w:rsidRPr="007A29B7">
        <w:rPr>
          <w:b/>
          <w:bCs/>
          <w:sz w:val="28"/>
          <w:szCs w:val="28"/>
        </w:rPr>
        <w:br/>
      </w:r>
      <w:r w:rsidR="007A29B7">
        <w:rPr>
          <w:sz w:val="28"/>
          <w:szCs w:val="28"/>
        </w:rPr>
        <w:t xml:space="preserve">     - Copy appropriate language into SPAN.</w:t>
      </w:r>
      <w:r w:rsidR="007A29B7">
        <w:rPr>
          <w:sz w:val="28"/>
          <w:szCs w:val="28"/>
        </w:rPr>
        <w:br/>
        <w:t xml:space="preserve">     - If the </w:t>
      </w:r>
      <w:r w:rsidR="007A29B7" w:rsidRPr="007A4AF6">
        <w:rPr>
          <w:rFonts w:cstheme="minorHAnsi"/>
          <w:sz w:val="28"/>
          <w:szCs w:val="28"/>
        </w:rPr>
        <w:t>OSIPM eligibility is based on receiving services and the consumer is not MAGI eligible, a separate notice will be sent from the ONE system for medical denial/closure. CMs should notify an eligibility worker about the service denial/closure when appropriate</w:t>
      </w:r>
      <w:r w:rsidR="007A29B7">
        <w:rPr>
          <w:rFonts w:cstheme="minorHAnsi"/>
          <w:sz w:val="28"/>
          <w:szCs w:val="28"/>
        </w:rPr>
        <w:t xml:space="preserve">. </w:t>
      </w:r>
      <w:r w:rsidR="007A29B7">
        <w:rPr>
          <w:rFonts w:cstheme="minorHAnsi"/>
          <w:sz w:val="28"/>
          <w:szCs w:val="28"/>
        </w:rPr>
        <w:br/>
        <w:t xml:space="preserve">     - If you </w:t>
      </w:r>
      <w:r w:rsidR="007A29B7" w:rsidRPr="007A29B7">
        <w:rPr>
          <w:rStyle w:val="Emphasis"/>
          <w:rFonts w:cstheme="minorHAnsi"/>
          <w:i w:val="0"/>
          <w:iCs w:val="0"/>
          <w:color w:val="000000"/>
          <w:sz w:val="28"/>
          <w:szCs w:val="28"/>
        </w:rPr>
        <w:t>are denying for a different reason, please insert the appropriate reason, along with OARs, or consult wit</w:t>
      </w:r>
      <w:r w:rsidR="007A29B7">
        <w:rPr>
          <w:rStyle w:val="Emphasis"/>
          <w:rFonts w:cstheme="minorHAnsi"/>
          <w:i w:val="0"/>
          <w:iCs w:val="0"/>
          <w:color w:val="000000"/>
          <w:sz w:val="28"/>
          <w:szCs w:val="28"/>
        </w:rPr>
        <w:t xml:space="preserve">h CO. </w:t>
      </w:r>
      <w:r w:rsidR="007A29B7">
        <w:rPr>
          <w:rStyle w:val="Emphasis"/>
          <w:rFonts w:cstheme="minorHAnsi"/>
          <w:i w:val="0"/>
          <w:iCs w:val="0"/>
          <w:color w:val="000000"/>
          <w:sz w:val="28"/>
          <w:szCs w:val="28"/>
        </w:rPr>
        <w:br/>
      </w:r>
      <w:r w:rsidR="007A29B7" w:rsidRPr="007A29B7">
        <w:rPr>
          <w:rStyle w:val="Emphasis"/>
          <w:rFonts w:cstheme="minorHAnsi"/>
          <w:b/>
          <w:bCs/>
          <w:i w:val="0"/>
          <w:iCs w:val="0"/>
          <w:color w:val="000000"/>
          <w:sz w:val="28"/>
          <w:szCs w:val="28"/>
        </w:rPr>
        <w:t>Notice rules and reasons:</w:t>
      </w:r>
      <w:r w:rsidR="007A29B7">
        <w:rPr>
          <w:rStyle w:val="Emphasis"/>
          <w:rFonts w:cstheme="minorHAnsi"/>
          <w:i w:val="0"/>
          <w:iCs w:val="0"/>
          <w:color w:val="000000"/>
          <w:sz w:val="28"/>
          <w:szCs w:val="28"/>
        </w:rPr>
        <w:t xml:space="preserve"> </w:t>
      </w:r>
      <w:r w:rsidR="007A29B7">
        <w:rPr>
          <w:rStyle w:val="Emphasis"/>
          <w:rFonts w:cstheme="minorHAnsi"/>
          <w:i w:val="0"/>
          <w:iCs w:val="0"/>
          <w:color w:val="000000"/>
          <w:sz w:val="28"/>
          <w:szCs w:val="28"/>
        </w:rPr>
        <w:br/>
        <w:t xml:space="preserve">     - You have </w:t>
      </w:r>
      <w:r w:rsidR="007A29B7" w:rsidRPr="007A4AF6">
        <w:rPr>
          <w:rFonts w:eastAsia="Times New Roman" w:cstheme="minorHAnsi"/>
          <w:color w:val="000000"/>
          <w:sz w:val="28"/>
          <w:szCs w:val="28"/>
        </w:rPr>
        <w:t xml:space="preserve">applied for the Spousal Pay Program. You </w:t>
      </w:r>
      <w:r w:rsidR="007A29B7">
        <w:rPr>
          <w:rFonts w:eastAsia="Times New Roman" w:cstheme="minorHAnsi"/>
          <w:color w:val="000000"/>
          <w:sz w:val="28"/>
          <w:szCs w:val="28"/>
        </w:rPr>
        <w:t xml:space="preserve">are not eligible for this program because you </w:t>
      </w:r>
      <w:r w:rsidR="007A29B7" w:rsidRPr="007A4AF6">
        <w:rPr>
          <w:rFonts w:eastAsia="Times New Roman" w:cstheme="minorHAnsi"/>
          <w:color w:val="000000"/>
          <w:sz w:val="28"/>
          <w:szCs w:val="28"/>
        </w:rPr>
        <w:t>do not require full assistance in four of the six activities of daily living (Mobility, Eating, Cognition, Dressing/Grooming, Elimination, and Bathing/Hygiene</w:t>
      </w:r>
      <w:r w:rsidR="00D9713B">
        <w:rPr>
          <w:rFonts w:eastAsia="Times New Roman" w:cstheme="minorHAnsi"/>
          <w:color w:val="000000"/>
          <w:sz w:val="28"/>
          <w:szCs w:val="28"/>
        </w:rPr>
        <w:t xml:space="preserve">). </w:t>
      </w:r>
      <w:r w:rsidR="00D9713B">
        <w:rPr>
          <w:rFonts w:eastAsia="Times New Roman" w:cstheme="minorHAnsi"/>
          <w:color w:val="000000"/>
          <w:sz w:val="28"/>
          <w:szCs w:val="28"/>
        </w:rPr>
        <w:br/>
        <w:t xml:space="preserve">     - You have applied for the Spousal Pay Program. </w:t>
      </w:r>
      <w:r w:rsidR="00D9713B" w:rsidRPr="0026000D">
        <w:rPr>
          <w:rFonts w:eastAsia="Times New Roman" w:cstheme="minorHAnsi"/>
          <w:color w:val="000000"/>
          <w:sz w:val="28"/>
          <w:szCs w:val="28"/>
        </w:rPr>
        <w:t>You</w:t>
      </w:r>
      <w:r w:rsidR="00D9713B">
        <w:rPr>
          <w:rFonts w:eastAsia="Times New Roman" w:cstheme="minorHAnsi"/>
          <w:color w:val="000000"/>
          <w:sz w:val="28"/>
          <w:szCs w:val="28"/>
        </w:rPr>
        <w:t xml:space="preserve"> are not eligible for this program because you</w:t>
      </w:r>
      <w:r w:rsidR="00D9713B" w:rsidRPr="0026000D">
        <w:rPr>
          <w:rFonts w:eastAsia="Times New Roman" w:cstheme="minorHAnsi"/>
          <w:color w:val="000000"/>
          <w:sz w:val="28"/>
          <w:szCs w:val="28"/>
        </w:rPr>
        <w:t xml:space="preserve"> do not have a debilitating </w:t>
      </w:r>
      <w:r w:rsidR="00D9713B">
        <w:rPr>
          <w:rFonts w:eastAsia="Times New Roman" w:cstheme="minorHAnsi"/>
          <w:color w:val="000000"/>
          <w:sz w:val="28"/>
          <w:szCs w:val="28"/>
        </w:rPr>
        <w:t xml:space="preserve">and severe </w:t>
      </w:r>
      <w:r w:rsidR="00D9713B" w:rsidRPr="0026000D">
        <w:rPr>
          <w:rFonts w:eastAsia="Times New Roman" w:cstheme="minorHAnsi"/>
          <w:color w:val="000000"/>
          <w:sz w:val="28"/>
          <w:szCs w:val="28"/>
        </w:rPr>
        <w:t>medical condition</w:t>
      </w:r>
      <w:r w:rsidR="00D9713B">
        <w:rPr>
          <w:rFonts w:eastAsia="Times New Roman" w:cstheme="minorHAnsi"/>
          <w:color w:val="000000"/>
          <w:sz w:val="28"/>
          <w:szCs w:val="28"/>
        </w:rPr>
        <w:t xml:space="preserve"> with a permanent impairment such as</w:t>
      </w:r>
      <w:r w:rsidR="00D9713B" w:rsidRPr="0026000D">
        <w:rPr>
          <w:rFonts w:eastAsia="Times New Roman" w:cstheme="minorHAnsi"/>
          <w:color w:val="000000"/>
          <w:sz w:val="28"/>
          <w:szCs w:val="28"/>
        </w:rPr>
        <w:t xml:space="preserve"> a spinal cord injury or similar disability or </w:t>
      </w:r>
      <w:r w:rsidR="00D9713B">
        <w:rPr>
          <w:rFonts w:eastAsia="Times New Roman" w:cstheme="minorHAnsi"/>
          <w:color w:val="000000"/>
          <w:sz w:val="28"/>
          <w:szCs w:val="28"/>
        </w:rPr>
        <w:t xml:space="preserve">a </w:t>
      </w:r>
      <w:r w:rsidR="00D9713B" w:rsidRPr="0026000D">
        <w:rPr>
          <w:rFonts w:eastAsia="Times New Roman" w:cstheme="minorHAnsi"/>
          <w:color w:val="000000"/>
          <w:sz w:val="28"/>
          <w:szCs w:val="28"/>
        </w:rPr>
        <w:t>serious medical condition</w:t>
      </w:r>
      <w:r w:rsidR="00D9713B">
        <w:rPr>
          <w:rFonts w:eastAsia="Times New Roman" w:cstheme="minorHAnsi"/>
          <w:color w:val="000000"/>
          <w:sz w:val="28"/>
          <w:szCs w:val="28"/>
        </w:rPr>
        <w:t xml:space="preserve"> that interferes with your ability to function and participate in most activities of daily living. </w:t>
      </w:r>
      <w:r w:rsidR="00D9713B">
        <w:rPr>
          <w:rFonts w:eastAsia="Times New Roman" w:cstheme="minorHAnsi"/>
          <w:color w:val="000000"/>
          <w:sz w:val="28"/>
          <w:szCs w:val="28"/>
        </w:rPr>
        <w:br/>
        <w:t xml:space="preserve">     - You are not legally married to your spouse. </w:t>
      </w:r>
      <w:r w:rsidR="00D9713B">
        <w:rPr>
          <w:rFonts w:eastAsia="Times New Roman" w:cstheme="minorHAnsi"/>
          <w:color w:val="000000"/>
          <w:sz w:val="28"/>
          <w:szCs w:val="28"/>
        </w:rPr>
        <w:br/>
        <w:t xml:space="preserve">     - You have a</w:t>
      </w:r>
      <w:r w:rsidR="00D9713B" w:rsidRPr="007A4AF6">
        <w:rPr>
          <w:rFonts w:eastAsia="Times New Roman" w:cstheme="minorHAnsi"/>
          <w:color w:val="000000"/>
          <w:sz w:val="28"/>
          <w:szCs w:val="28"/>
        </w:rPr>
        <w:t>n acute care or hospice need that is expected to last no more than six months</w:t>
      </w:r>
      <w:r w:rsidR="00D9713B">
        <w:rPr>
          <w:rFonts w:eastAsia="Times New Roman" w:cstheme="minorHAnsi"/>
          <w:color w:val="000000"/>
          <w:sz w:val="28"/>
          <w:szCs w:val="28"/>
        </w:rPr>
        <w:t xml:space="preserve">. </w:t>
      </w:r>
      <w:r w:rsidR="00D9713B">
        <w:rPr>
          <w:rFonts w:eastAsia="Times New Roman" w:cstheme="minorHAnsi"/>
          <w:color w:val="000000"/>
          <w:sz w:val="28"/>
          <w:szCs w:val="28"/>
        </w:rPr>
        <w:br/>
        <w:t xml:space="preserve">     - OAR</w:t>
      </w:r>
      <w:r w:rsidR="00824FDA">
        <w:rPr>
          <w:rFonts w:eastAsia="Times New Roman" w:cstheme="minorHAnsi"/>
          <w:color w:val="000000"/>
          <w:sz w:val="28"/>
          <w:szCs w:val="28"/>
        </w:rPr>
        <w:t>s</w:t>
      </w:r>
      <w:r w:rsidR="00D9713B">
        <w:rPr>
          <w:rFonts w:eastAsia="Times New Roman" w:cstheme="minorHAnsi"/>
          <w:color w:val="000000"/>
          <w:sz w:val="28"/>
          <w:szCs w:val="28"/>
        </w:rPr>
        <w:t xml:space="preserve"> 411-015-</w:t>
      </w:r>
      <w:r w:rsidR="00D9713B" w:rsidRPr="007A4AF6">
        <w:rPr>
          <w:rFonts w:eastAsia="Times New Roman" w:cstheme="minorHAnsi"/>
          <w:color w:val="000000"/>
          <w:sz w:val="28"/>
          <w:szCs w:val="28"/>
        </w:rPr>
        <w:t xml:space="preserve">0005(2); 411-015-0006; 411-015-0100(2); </w:t>
      </w:r>
      <w:r w:rsidR="00D9713B">
        <w:rPr>
          <w:rFonts w:eastAsia="Times New Roman" w:cstheme="minorHAnsi"/>
          <w:color w:val="000000"/>
          <w:sz w:val="28"/>
          <w:szCs w:val="28"/>
        </w:rPr>
        <w:t xml:space="preserve">411-030-0020(18), (47), and </w:t>
      </w:r>
      <w:r w:rsidR="00D9713B" w:rsidRPr="007A4AF6">
        <w:rPr>
          <w:rFonts w:eastAsia="Times New Roman" w:cstheme="minorHAnsi"/>
          <w:color w:val="000000"/>
          <w:sz w:val="28"/>
          <w:szCs w:val="28"/>
        </w:rPr>
        <w:t xml:space="preserve">(53); </w:t>
      </w:r>
      <w:r w:rsidR="00D9713B">
        <w:rPr>
          <w:rFonts w:eastAsia="Times New Roman" w:cstheme="minorHAnsi"/>
          <w:color w:val="000000"/>
          <w:sz w:val="28"/>
          <w:szCs w:val="28"/>
        </w:rPr>
        <w:t xml:space="preserve">411-030-0080(2), and 461-001-0000(41) and (63). </w:t>
      </w:r>
      <w:r w:rsidR="00F470D2">
        <w:rPr>
          <w:sz w:val="28"/>
          <w:szCs w:val="28"/>
        </w:rPr>
        <w:br/>
      </w:r>
    </w:p>
    <w:p w14:paraId="3CE7AAC1" w14:textId="4F96178E" w:rsidR="00B5039B" w:rsidRPr="00D9713B" w:rsidRDefault="00B5039B" w:rsidP="00B5039B">
      <w:pPr>
        <w:pStyle w:val="ListParagraph"/>
        <w:numPr>
          <w:ilvl w:val="0"/>
          <w:numId w:val="3"/>
        </w:numPr>
        <w:spacing w:after="0"/>
        <w:rPr>
          <w:i/>
          <w:iCs/>
          <w:sz w:val="28"/>
          <w:szCs w:val="28"/>
        </w:rPr>
      </w:pPr>
      <w:bookmarkStart w:id="33" w:name="SD29"/>
      <w:bookmarkEnd w:id="33"/>
      <w:r w:rsidRPr="00D9713B">
        <w:rPr>
          <w:b/>
          <w:bCs/>
          <w:sz w:val="28"/>
          <w:szCs w:val="28"/>
        </w:rPr>
        <w:t>Does not meet in-home service living arrangement rules</w:t>
      </w:r>
      <w:r w:rsidR="00D9713B" w:rsidRPr="00D9713B">
        <w:rPr>
          <w:b/>
          <w:bCs/>
          <w:sz w:val="28"/>
          <w:szCs w:val="28"/>
        </w:rPr>
        <w:br/>
        <w:t>Notes:</w:t>
      </w:r>
      <w:r w:rsidR="00D9713B">
        <w:rPr>
          <w:sz w:val="28"/>
          <w:szCs w:val="28"/>
        </w:rPr>
        <w:t xml:space="preserve"> </w:t>
      </w:r>
      <w:r w:rsidR="00D9713B">
        <w:rPr>
          <w:sz w:val="28"/>
          <w:szCs w:val="28"/>
        </w:rPr>
        <w:br/>
        <w:t xml:space="preserve">     - Use SDS 540, not SPAN. </w:t>
      </w:r>
      <w:r w:rsidR="00D9713B">
        <w:rPr>
          <w:sz w:val="28"/>
          <w:szCs w:val="28"/>
        </w:rPr>
        <w:br/>
        <w:t xml:space="preserve">     - The </w:t>
      </w:r>
      <w:r w:rsidR="00D9713B" w:rsidRPr="00D9713B">
        <w:rPr>
          <w:rStyle w:val="Emphasis"/>
          <w:rFonts w:cstheme="minorHAnsi"/>
          <w:i w:val="0"/>
          <w:iCs w:val="0"/>
          <w:color w:val="000000"/>
          <w:sz w:val="28"/>
          <w:szCs w:val="28"/>
        </w:rPr>
        <w:t>individual must still receive W</w:t>
      </w:r>
      <w:r w:rsidR="00D9713B" w:rsidRPr="00D9713B">
        <w:rPr>
          <w:rStyle w:val="Emphasis"/>
          <w:rFonts w:cstheme="minorHAnsi"/>
          <w:i w:val="0"/>
          <w:iCs w:val="0"/>
          <w:sz w:val="28"/>
          <w:szCs w:val="28"/>
        </w:rPr>
        <w:t xml:space="preserve">aivered </w:t>
      </w:r>
      <w:r w:rsidR="00D9713B" w:rsidRPr="00D9713B">
        <w:rPr>
          <w:rStyle w:val="Emphasis"/>
          <w:rFonts w:cstheme="minorHAnsi"/>
          <w:i w:val="0"/>
          <w:iCs w:val="0"/>
          <w:color w:val="000000"/>
          <w:sz w:val="28"/>
          <w:szCs w:val="28"/>
        </w:rPr>
        <w:t xml:space="preserve">Case Management Services as described in OAR </w:t>
      </w:r>
      <w:r w:rsidR="00D9713B" w:rsidRPr="00D9713B">
        <w:rPr>
          <w:rFonts w:cstheme="minorHAnsi"/>
          <w:sz w:val="28"/>
          <w:szCs w:val="28"/>
        </w:rPr>
        <w:t>411-028</w:t>
      </w:r>
      <w:r w:rsidR="00D9713B" w:rsidRPr="00D9713B">
        <w:rPr>
          <w:rStyle w:val="Emphasis"/>
          <w:rFonts w:cstheme="minorHAnsi"/>
          <w:i w:val="0"/>
          <w:iCs w:val="0"/>
          <w:color w:val="000000"/>
          <w:sz w:val="28"/>
          <w:szCs w:val="28"/>
        </w:rPr>
        <w:t xml:space="preserve"> if they are not MAGI eligible. </w:t>
      </w:r>
      <w:r w:rsidR="00D9713B">
        <w:rPr>
          <w:rStyle w:val="Emphasis"/>
          <w:rFonts w:cstheme="minorHAnsi"/>
          <w:i w:val="0"/>
          <w:iCs w:val="0"/>
          <w:color w:val="000000"/>
          <w:sz w:val="28"/>
          <w:szCs w:val="28"/>
        </w:rPr>
        <w:br/>
      </w:r>
      <w:r w:rsidR="00D9713B" w:rsidRPr="00D9713B">
        <w:rPr>
          <w:rStyle w:val="Emphasis"/>
          <w:rFonts w:cstheme="minorHAnsi"/>
          <w:b/>
          <w:bCs/>
          <w:i w:val="0"/>
          <w:iCs w:val="0"/>
          <w:color w:val="000000"/>
          <w:sz w:val="28"/>
          <w:szCs w:val="28"/>
        </w:rPr>
        <w:t>Notice rules and reasons:</w:t>
      </w:r>
      <w:r w:rsidR="00D9713B">
        <w:rPr>
          <w:rStyle w:val="Emphasis"/>
          <w:rFonts w:cstheme="minorHAnsi"/>
          <w:i w:val="0"/>
          <w:iCs w:val="0"/>
          <w:color w:val="000000"/>
          <w:sz w:val="28"/>
          <w:szCs w:val="28"/>
        </w:rPr>
        <w:t xml:space="preserve"> </w:t>
      </w:r>
      <w:r w:rsidR="00D9713B">
        <w:rPr>
          <w:rStyle w:val="Emphasis"/>
          <w:rFonts w:cstheme="minorHAnsi"/>
          <w:i w:val="0"/>
          <w:iCs w:val="0"/>
          <w:color w:val="000000"/>
          <w:sz w:val="28"/>
          <w:szCs w:val="28"/>
        </w:rPr>
        <w:br/>
        <w:t xml:space="preserve">     - You </w:t>
      </w:r>
      <w:r w:rsidR="00D9713B" w:rsidRPr="007A4AF6">
        <w:rPr>
          <w:rFonts w:cstheme="minorHAnsi"/>
          <w:color w:val="000000"/>
          <w:sz w:val="28"/>
          <w:szCs w:val="28"/>
        </w:rPr>
        <w:t xml:space="preserve">are currently eligible for Medicaid-funded in-home support services based on your current care needs. However, you may not currently receive these services because you do not meet the required In-home services living arrangements criteria. since you are living in a dwelling that </w:t>
      </w:r>
      <w:r w:rsidR="00D9713B" w:rsidRPr="00425D06">
        <w:rPr>
          <w:rFonts w:cstheme="minorHAnsi"/>
          <w:sz w:val="28"/>
          <w:szCs w:val="28"/>
        </w:rPr>
        <w:t>is</w:t>
      </w:r>
      <w:r w:rsidR="00D9713B" w:rsidRPr="00425D06">
        <w:rPr>
          <w:rStyle w:val="Emphasis"/>
          <w:rFonts w:cstheme="minorHAnsi"/>
          <w:i w:val="0"/>
          <w:iCs w:val="0"/>
          <w:sz w:val="28"/>
          <w:szCs w:val="28"/>
        </w:rPr>
        <w:t xml:space="preserve"> owned or rented by a paid provider</w:t>
      </w:r>
      <w:r w:rsidR="00D9713B" w:rsidRPr="007A4AF6">
        <w:rPr>
          <w:rStyle w:val="Emphasis"/>
          <w:rFonts w:cstheme="minorHAnsi"/>
          <w:sz w:val="28"/>
          <w:szCs w:val="28"/>
        </w:rPr>
        <w:t>,</w:t>
      </w:r>
      <w:r w:rsidR="00D9713B" w:rsidRPr="007A4AF6">
        <w:rPr>
          <w:rFonts w:cstheme="minorHAnsi"/>
          <w:sz w:val="28"/>
          <w:szCs w:val="28"/>
        </w:rPr>
        <w:t> </w:t>
      </w:r>
      <w:r w:rsidR="00D9713B" w:rsidRPr="007A4AF6">
        <w:rPr>
          <w:rFonts w:cstheme="minorHAnsi"/>
          <w:color w:val="000000"/>
          <w:sz w:val="28"/>
          <w:szCs w:val="28"/>
        </w:rPr>
        <w:t xml:space="preserve">that is not </w:t>
      </w:r>
      <w:r w:rsidR="00D9713B">
        <w:rPr>
          <w:rFonts w:cstheme="minorHAnsi"/>
          <w:color w:val="000000"/>
          <w:sz w:val="28"/>
          <w:szCs w:val="28"/>
        </w:rPr>
        <w:t xml:space="preserve">owned or </w:t>
      </w:r>
      <w:r w:rsidR="00D9713B">
        <w:rPr>
          <w:rFonts w:cstheme="minorHAnsi"/>
          <w:color w:val="000000"/>
          <w:sz w:val="28"/>
          <w:szCs w:val="28"/>
        </w:rPr>
        <w:lastRenderedPageBreak/>
        <w:t xml:space="preserve">rented by a relative, that does not include </w:t>
      </w:r>
      <w:r w:rsidR="00D9713B" w:rsidRPr="007A4AF6">
        <w:rPr>
          <w:rFonts w:cstheme="minorHAnsi"/>
          <w:color w:val="000000"/>
          <w:sz w:val="28"/>
          <w:szCs w:val="28"/>
        </w:rPr>
        <w:t xml:space="preserve">your name on the property deed, mortgage, or title to the property, or </w:t>
      </w:r>
      <w:r w:rsidR="00D9713B">
        <w:rPr>
          <w:rFonts w:cstheme="minorHAnsi"/>
          <w:color w:val="000000"/>
          <w:sz w:val="28"/>
          <w:szCs w:val="28"/>
        </w:rPr>
        <w:t xml:space="preserve">it does not include your name on an informal arrangement or </w:t>
      </w:r>
      <w:r w:rsidR="00D9713B" w:rsidRPr="007A4AF6">
        <w:rPr>
          <w:rFonts w:cstheme="minorHAnsi"/>
          <w:color w:val="000000"/>
          <w:sz w:val="28"/>
          <w:szCs w:val="28"/>
        </w:rPr>
        <w:t>property manager's rental agreement</w:t>
      </w:r>
      <w:r w:rsidR="00D9713B">
        <w:rPr>
          <w:rFonts w:cstheme="minorHAnsi"/>
          <w:color w:val="000000"/>
          <w:sz w:val="28"/>
          <w:szCs w:val="28"/>
        </w:rPr>
        <w:t xml:space="preserve">. </w:t>
      </w:r>
      <w:r w:rsidR="00D9713B">
        <w:rPr>
          <w:rFonts w:cstheme="minorHAnsi"/>
          <w:color w:val="000000"/>
          <w:sz w:val="28"/>
          <w:szCs w:val="28"/>
        </w:rPr>
        <w:br/>
        <w:t xml:space="preserve">     - You </w:t>
      </w:r>
      <w:r w:rsidR="00D9713B">
        <w:rPr>
          <w:rFonts w:cstheme="minorHAnsi"/>
          <w:sz w:val="28"/>
          <w:szCs w:val="28"/>
        </w:rPr>
        <w:t xml:space="preserve">currently reside in a provider owned, controlled, or operated residential setting. </w:t>
      </w:r>
      <w:r w:rsidR="00D9713B">
        <w:rPr>
          <w:rFonts w:cstheme="minorHAnsi"/>
          <w:sz w:val="28"/>
          <w:szCs w:val="28"/>
        </w:rPr>
        <w:br/>
        <w:t xml:space="preserve">     - OAR</w:t>
      </w:r>
      <w:r w:rsidR="00824FDA">
        <w:rPr>
          <w:rFonts w:cstheme="minorHAnsi"/>
          <w:sz w:val="28"/>
          <w:szCs w:val="28"/>
        </w:rPr>
        <w:t>s</w:t>
      </w:r>
      <w:r w:rsidR="00D9713B">
        <w:rPr>
          <w:rFonts w:cstheme="minorHAnsi"/>
          <w:sz w:val="28"/>
          <w:szCs w:val="28"/>
        </w:rPr>
        <w:t xml:space="preserve"> </w:t>
      </w:r>
      <w:r w:rsidR="00425D06">
        <w:rPr>
          <w:rFonts w:cstheme="minorHAnsi"/>
          <w:sz w:val="28"/>
          <w:szCs w:val="28"/>
        </w:rPr>
        <w:t>411-</w:t>
      </w:r>
      <w:r w:rsidR="00425D06">
        <w:rPr>
          <w:rFonts w:cstheme="minorHAnsi"/>
          <w:color w:val="000000"/>
          <w:sz w:val="28"/>
          <w:szCs w:val="28"/>
        </w:rPr>
        <w:t>049-0105(1),</w:t>
      </w:r>
      <w:r w:rsidR="00425D06" w:rsidRPr="007A4AF6">
        <w:rPr>
          <w:rFonts w:cstheme="minorHAnsi"/>
          <w:color w:val="000000"/>
          <w:sz w:val="28"/>
          <w:szCs w:val="28"/>
        </w:rPr>
        <w:t xml:space="preserve"> </w:t>
      </w:r>
      <w:r w:rsidR="00425D06" w:rsidRPr="00425D06">
        <w:rPr>
          <w:rFonts w:cstheme="minorHAnsi"/>
          <w:sz w:val="28"/>
          <w:szCs w:val="28"/>
        </w:rPr>
        <w:t>411-030</w:t>
      </w:r>
      <w:r w:rsidR="00425D06" w:rsidRPr="007A4AF6">
        <w:rPr>
          <w:rFonts w:cstheme="minorHAnsi"/>
          <w:color w:val="000000"/>
          <w:sz w:val="28"/>
          <w:szCs w:val="28"/>
        </w:rPr>
        <w:t>-0020(2</w:t>
      </w:r>
      <w:r w:rsidR="00425D06">
        <w:rPr>
          <w:rFonts w:cstheme="minorHAnsi"/>
          <w:color w:val="000000"/>
          <w:sz w:val="28"/>
          <w:szCs w:val="28"/>
        </w:rPr>
        <w:t>9</w:t>
      </w:r>
      <w:r w:rsidR="00425D06" w:rsidRPr="007A4AF6">
        <w:rPr>
          <w:rFonts w:cstheme="minorHAnsi"/>
          <w:color w:val="000000"/>
          <w:sz w:val="28"/>
          <w:szCs w:val="28"/>
        </w:rPr>
        <w:t>)(c</w:t>
      </w:r>
      <w:r w:rsidR="00425D06">
        <w:rPr>
          <w:rFonts w:cstheme="minorHAnsi"/>
          <w:color w:val="000000"/>
          <w:sz w:val="28"/>
          <w:szCs w:val="28"/>
        </w:rPr>
        <w:t>), (36), and (47)</w:t>
      </w:r>
      <w:r w:rsidR="00425D06" w:rsidRPr="007A4AF6">
        <w:rPr>
          <w:rFonts w:cstheme="minorHAnsi"/>
          <w:color w:val="000000"/>
          <w:sz w:val="28"/>
          <w:szCs w:val="28"/>
        </w:rPr>
        <w:t>, 411-030-0033(1)</w:t>
      </w:r>
      <w:r w:rsidR="00425D06">
        <w:rPr>
          <w:rFonts w:cstheme="minorHAnsi"/>
          <w:color w:val="000000"/>
          <w:sz w:val="28"/>
          <w:szCs w:val="28"/>
        </w:rPr>
        <w:t xml:space="preserve">, (2), and </w:t>
      </w:r>
      <w:r w:rsidR="00425D06" w:rsidRPr="007A4AF6">
        <w:rPr>
          <w:rFonts w:cstheme="minorHAnsi"/>
          <w:color w:val="000000"/>
          <w:sz w:val="28"/>
          <w:szCs w:val="28"/>
        </w:rPr>
        <w:t>(3)</w:t>
      </w:r>
      <w:r w:rsidR="00425D06">
        <w:rPr>
          <w:rFonts w:cstheme="minorHAnsi"/>
          <w:color w:val="000000"/>
          <w:sz w:val="28"/>
          <w:szCs w:val="28"/>
        </w:rPr>
        <w:t xml:space="preserve"> 411-030-0040(2)(c) and (7). </w:t>
      </w:r>
      <w:r w:rsidR="00425D06">
        <w:rPr>
          <w:rFonts w:cstheme="minorHAnsi"/>
          <w:sz w:val="28"/>
          <w:szCs w:val="28"/>
        </w:rPr>
        <w:br/>
      </w:r>
    </w:p>
    <w:p w14:paraId="1E8E75BF" w14:textId="4C127468" w:rsidR="00B5039B" w:rsidRDefault="00B5039B" w:rsidP="00B5039B">
      <w:pPr>
        <w:pStyle w:val="ListParagraph"/>
        <w:numPr>
          <w:ilvl w:val="0"/>
          <w:numId w:val="3"/>
        </w:numPr>
        <w:spacing w:after="0"/>
        <w:rPr>
          <w:sz w:val="28"/>
          <w:szCs w:val="28"/>
        </w:rPr>
      </w:pPr>
      <w:bookmarkStart w:id="34" w:name="SD30"/>
      <w:bookmarkEnd w:id="34"/>
      <w:r w:rsidRPr="00425D06">
        <w:rPr>
          <w:b/>
          <w:bCs/>
          <w:sz w:val="28"/>
          <w:szCs w:val="28"/>
        </w:rPr>
        <w:t>Failure to participate in service assessment</w:t>
      </w:r>
      <w:r w:rsidR="00425D06" w:rsidRPr="00425D06">
        <w:rPr>
          <w:b/>
          <w:bCs/>
          <w:sz w:val="28"/>
          <w:szCs w:val="28"/>
        </w:rPr>
        <w:br/>
        <w:t xml:space="preserve">Notes: </w:t>
      </w:r>
      <w:r w:rsidR="00425D06" w:rsidRPr="00425D06">
        <w:rPr>
          <w:b/>
          <w:bCs/>
          <w:sz w:val="28"/>
          <w:szCs w:val="28"/>
        </w:rPr>
        <w:br/>
      </w:r>
      <w:r w:rsidR="00425D06">
        <w:rPr>
          <w:sz w:val="28"/>
          <w:szCs w:val="28"/>
        </w:rPr>
        <w:t xml:space="preserve">     - Use SDS 540, not SPAN. </w:t>
      </w:r>
      <w:r w:rsidR="00425D06">
        <w:rPr>
          <w:sz w:val="28"/>
          <w:szCs w:val="28"/>
        </w:rPr>
        <w:br/>
        <w:t xml:space="preserve">     - If the </w:t>
      </w:r>
      <w:r w:rsidR="00425D06" w:rsidRPr="007A4AF6">
        <w:rPr>
          <w:rFonts w:cstheme="minorHAnsi"/>
          <w:sz w:val="28"/>
          <w:szCs w:val="28"/>
        </w:rPr>
        <w:t>OSIPM eligibility is based on receiving services and the consumer is not MAGI eligible, a separate notice will be sent from the ONE system for medical denial/closure. CMs should notify an eligibility worker about the service denial/closure when appropriate</w:t>
      </w:r>
      <w:r w:rsidR="00425D06">
        <w:rPr>
          <w:rFonts w:cstheme="minorHAnsi"/>
          <w:sz w:val="28"/>
          <w:szCs w:val="28"/>
        </w:rPr>
        <w:t xml:space="preserve">. </w:t>
      </w:r>
      <w:r w:rsidR="00425D06">
        <w:rPr>
          <w:rFonts w:cstheme="minorHAnsi"/>
          <w:sz w:val="28"/>
          <w:szCs w:val="28"/>
        </w:rPr>
        <w:br/>
      </w:r>
      <w:r w:rsidR="00425D06" w:rsidRPr="00425D06">
        <w:rPr>
          <w:rFonts w:cstheme="minorHAnsi"/>
          <w:b/>
          <w:bCs/>
          <w:sz w:val="28"/>
          <w:szCs w:val="28"/>
        </w:rPr>
        <w:t>Notice rules and reasons:</w:t>
      </w:r>
      <w:r w:rsidR="00425D06">
        <w:rPr>
          <w:rFonts w:cstheme="minorHAnsi"/>
          <w:sz w:val="28"/>
          <w:szCs w:val="28"/>
        </w:rPr>
        <w:t xml:space="preserve"> </w:t>
      </w:r>
      <w:r w:rsidR="00425D06">
        <w:rPr>
          <w:rFonts w:cstheme="minorHAnsi"/>
          <w:sz w:val="28"/>
          <w:szCs w:val="28"/>
        </w:rPr>
        <w:br/>
        <w:t xml:space="preserve">     - On </w:t>
      </w:r>
      <w:r w:rsidR="00425D06" w:rsidRPr="00425D06">
        <w:rPr>
          <w:rStyle w:val="Emphasis"/>
          <w:rFonts w:cstheme="minorHAnsi"/>
          <w:i w:val="0"/>
          <w:iCs w:val="0"/>
          <w:color w:val="FF0000"/>
          <w:sz w:val="28"/>
          <w:szCs w:val="28"/>
          <w:u w:val="single"/>
        </w:rPr>
        <w:t>mm/dd/yy</w:t>
      </w:r>
      <w:r w:rsidR="00425D06" w:rsidRPr="007A4AF6">
        <w:rPr>
          <w:rFonts w:cstheme="minorHAnsi"/>
          <w:color w:val="000000"/>
          <w:sz w:val="28"/>
          <w:szCs w:val="28"/>
        </w:rPr>
        <w:t> we requested that you participate in an assessment and have made attempts to schedule this assessment with you on </w:t>
      </w:r>
      <w:r w:rsidR="00425D06" w:rsidRPr="00425D06">
        <w:rPr>
          <w:rStyle w:val="Emphasis"/>
          <w:rFonts w:cstheme="minorHAnsi"/>
          <w:i w:val="0"/>
          <w:iCs w:val="0"/>
          <w:color w:val="FF0000"/>
          <w:sz w:val="28"/>
          <w:szCs w:val="28"/>
          <w:u w:val="single"/>
        </w:rPr>
        <w:t>enter in the specific attempts that have been made, include dates and how the attempt was made,</w:t>
      </w:r>
      <w:r w:rsidR="00425D06" w:rsidRPr="007A4AF6">
        <w:rPr>
          <w:rFonts w:cstheme="minorHAnsi"/>
          <w:i/>
          <w:iCs/>
          <w:color w:val="000000"/>
          <w:sz w:val="28"/>
          <w:szCs w:val="28"/>
        </w:rPr>
        <w:t> </w:t>
      </w:r>
      <w:r w:rsidR="00425D06" w:rsidRPr="007A4AF6">
        <w:rPr>
          <w:rFonts w:cstheme="minorHAnsi"/>
          <w:color w:val="000000"/>
          <w:sz w:val="28"/>
          <w:szCs w:val="28"/>
        </w:rPr>
        <w:t>and you have not cooperated with these efforts. Because we have been unable to meet with you to complete your assessment, your request for services is denied</w:t>
      </w:r>
      <w:r w:rsidR="00425D06">
        <w:rPr>
          <w:rFonts w:cstheme="minorHAnsi"/>
          <w:color w:val="000000"/>
          <w:sz w:val="28"/>
          <w:szCs w:val="28"/>
        </w:rPr>
        <w:t xml:space="preserve">. </w:t>
      </w:r>
      <w:r w:rsidR="00425D06">
        <w:rPr>
          <w:rFonts w:cstheme="minorHAnsi"/>
          <w:color w:val="000000"/>
          <w:sz w:val="28"/>
          <w:szCs w:val="28"/>
        </w:rPr>
        <w:br/>
        <w:t xml:space="preserve">     - OAR</w:t>
      </w:r>
      <w:r w:rsidR="00824FDA">
        <w:rPr>
          <w:rFonts w:cstheme="minorHAnsi"/>
          <w:color w:val="000000"/>
          <w:sz w:val="28"/>
          <w:szCs w:val="28"/>
        </w:rPr>
        <w:t>s</w:t>
      </w:r>
      <w:r w:rsidR="00425D06">
        <w:rPr>
          <w:rFonts w:cstheme="minorHAnsi"/>
          <w:color w:val="000000"/>
          <w:sz w:val="28"/>
          <w:szCs w:val="28"/>
        </w:rPr>
        <w:t xml:space="preserve"> 411-015-</w:t>
      </w:r>
      <w:r w:rsidR="00425D06" w:rsidRPr="007A4AF6">
        <w:rPr>
          <w:rFonts w:cstheme="minorHAnsi"/>
          <w:color w:val="000000"/>
          <w:sz w:val="28"/>
          <w:szCs w:val="28"/>
        </w:rPr>
        <w:t xml:space="preserve">0008(1)(j), </w:t>
      </w:r>
      <w:r w:rsidR="00425D06" w:rsidRPr="00380FB1">
        <w:rPr>
          <w:rFonts w:cstheme="minorHAnsi"/>
          <w:sz w:val="28"/>
          <w:szCs w:val="28"/>
        </w:rPr>
        <w:t>461-115</w:t>
      </w:r>
      <w:r w:rsidR="00425D06" w:rsidRPr="007A4AF6">
        <w:rPr>
          <w:rFonts w:cstheme="minorHAnsi"/>
          <w:color w:val="000000"/>
          <w:sz w:val="28"/>
          <w:szCs w:val="28"/>
        </w:rPr>
        <w:t xml:space="preserve">-0020, </w:t>
      </w:r>
      <w:r w:rsidR="00425D06" w:rsidRPr="00380FB1">
        <w:rPr>
          <w:rFonts w:cstheme="minorHAnsi"/>
          <w:sz w:val="28"/>
          <w:szCs w:val="28"/>
        </w:rPr>
        <w:t>461-180</w:t>
      </w:r>
      <w:r w:rsidR="00425D06" w:rsidRPr="007A4AF6">
        <w:rPr>
          <w:rFonts w:cstheme="minorHAnsi"/>
          <w:color w:val="000000"/>
          <w:sz w:val="28"/>
          <w:szCs w:val="28"/>
        </w:rPr>
        <w:t>-0085, </w:t>
      </w:r>
      <w:r w:rsidR="00425D06" w:rsidRPr="007A4AF6">
        <w:rPr>
          <w:rFonts w:cstheme="minorHAnsi"/>
          <w:sz w:val="28"/>
          <w:szCs w:val="28"/>
        </w:rPr>
        <w:t>461-115-0190</w:t>
      </w:r>
      <w:r w:rsidR="00425D06" w:rsidRPr="007A4AF6">
        <w:rPr>
          <w:rFonts w:cstheme="minorHAnsi"/>
          <w:color w:val="000000"/>
          <w:sz w:val="28"/>
          <w:szCs w:val="28"/>
        </w:rPr>
        <w:t>(1</w:t>
      </w:r>
      <w:r w:rsidR="00425D06">
        <w:rPr>
          <w:rFonts w:cstheme="minorHAnsi"/>
          <w:color w:val="000000"/>
          <w:sz w:val="28"/>
          <w:szCs w:val="28"/>
        </w:rPr>
        <w:t xml:space="preserve">). </w:t>
      </w:r>
      <w:r w:rsidR="00425D06">
        <w:rPr>
          <w:rFonts w:cstheme="minorHAnsi"/>
          <w:color w:val="000000"/>
          <w:sz w:val="28"/>
          <w:szCs w:val="28"/>
        </w:rPr>
        <w:br/>
      </w:r>
    </w:p>
    <w:p w14:paraId="5A47ECBD" w14:textId="306A604A" w:rsidR="00B5039B" w:rsidRDefault="00B5039B" w:rsidP="00B5039B">
      <w:pPr>
        <w:pStyle w:val="ListParagraph"/>
        <w:numPr>
          <w:ilvl w:val="0"/>
          <w:numId w:val="3"/>
        </w:numPr>
        <w:spacing w:after="0"/>
        <w:rPr>
          <w:sz w:val="28"/>
          <w:szCs w:val="28"/>
        </w:rPr>
      </w:pPr>
      <w:bookmarkStart w:id="35" w:name="SD31"/>
      <w:bookmarkEnd w:id="35"/>
      <w:r w:rsidRPr="00425D06">
        <w:rPr>
          <w:b/>
          <w:bCs/>
          <w:sz w:val="28"/>
          <w:szCs w:val="28"/>
        </w:rPr>
        <w:t>Failure to provide information for service assessment</w:t>
      </w:r>
      <w:r w:rsidR="00425D06" w:rsidRPr="00425D06">
        <w:rPr>
          <w:b/>
          <w:bCs/>
          <w:sz w:val="28"/>
          <w:szCs w:val="28"/>
        </w:rPr>
        <w:br/>
        <w:t xml:space="preserve"> Notes: </w:t>
      </w:r>
      <w:r w:rsidR="00425D06" w:rsidRPr="00425D06">
        <w:rPr>
          <w:b/>
          <w:bCs/>
          <w:sz w:val="28"/>
          <w:szCs w:val="28"/>
        </w:rPr>
        <w:br/>
      </w:r>
      <w:r w:rsidR="00425D06">
        <w:rPr>
          <w:sz w:val="28"/>
          <w:szCs w:val="28"/>
        </w:rPr>
        <w:t xml:space="preserve">     - Use SDS 540, not SPAN. </w:t>
      </w:r>
      <w:r w:rsidR="00425D06">
        <w:rPr>
          <w:sz w:val="28"/>
          <w:szCs w:val="28"/>
        </w:rPr>
        <w:br/>
        <w:t xml:space="preserve">     - If the </w:t>
      </w:r>
      <w:r w:rsidR="00425D06" w:rsidRPr="007A4AF6">
        <w:rPr>
          <w:rFonts w:cstheme="minorHAnsi"/>
          <w:sz w:val="28"/>
          <w:szCs w:val="28"/>
        </w:rPr>
        <w:t>OSIPM eligibility is based on receiving services and the consumer is not MAGI eligible, a separate notice will be sent from the ONE system for medical denial/closure. CMs should notify an eligibility worker about the service denial/closure when appropriate</w:t>
      </w:r>
      <w:r w:rsidR="00425D06">
        <w:rPr>
          <w:rFonts w:cstheme="minorHAnsi"/>
          <w:sz w:val="28"/>
          <w:szCs w:val="28"/>
        </w:rPr>
        <w:t xml:space="preserve">. </w:t>
      </w:r>
      <w:r w:rsidR="00425D06">
        <w:rPr>
          <w:rFonts w:cstheme="minorHAnsi"/>
          <w:sz w:val="28"/>
          <w:szCs w:val="28"/>
        </w:rPr>
        <w:br/>
      </w:r>
      <w:r w:rsidR="00425D06" w:rsidRPr="00380FB1">
        <w:rPr>
          <w:rFonts w:cstheme="minorHAnsi"/>
          <w:b/>
          <w:bCs/>
          <w:sz w:val="28"/>
          <w:szCs w:val="28"/>
        </w:rPr>
        <w:t>Notice rules and reasons:</w:t>
      </w:r>
      <w:r w:rsidR="00425D06">
        <w:rPr>
          <w:rFonts w:cstheme="minorHAnsi"/>
          <w:sz w:val="28"/>
          <w:szCs w:val="28"/>
        </w:rPr>
        <w:t xml:space="preserve"> </w:t>
      </w:r>
      <w:r w:rsidR="00425D06">
        <w:rPr>
          <w:rFonts w:cstheme="minorHAnsi"/>
          <w:sz w:val="28"/>
          <w:szCs w:val="28"/>
        </w:rPr>
        <w:br/>
      </w:r>
      <w:r w:rsidR="00380FB1">
        <w:rPr>
          <w:rFonts w:cstheme="minorHAnsi"/>
          <w:sz w:val="28"/>
          <w:szCs w:val="28"/>
        </w:rPr>
        <w:t xml:space="preserve">     - On </w:t>
      </w:r>
      <w:r w:rsidR="00380FB1" w:rsidRPr="00824FDA">
        <w:rPr>
          <w:rFonts w:cstheme="minorHAnsi"/>
          <w:color w:val="FF0000"/>
          <w:sz w:val="28"/>
          <w:szCs w:val="28"/>
        </w:rPr>
        <w:t>mm/dd/yy</w:t>
      </w:r>
      <w:r w:rsidR="00380FB1">
        <w:rPr>
          <w:rFonts w:cstheme="minorHAnsi"/>
          <w:sz w:val="28"/>
          <w:szCs w:val="28"/>
        </w:rPr>
        <w:t xml:space="preserve">, we </w:t>
      </w:r>
      <w:r w:rsidR="00380FB1" w:rsidRPr="007A4AF6">
        <w:rPr>
          <w:rFonts w:cstheme="minorHAnsi"/>
          <w:color w:val="000000"/>
          <w:sz w:val="28"/>
          <w:szCs w:val="28"/>
        </w:rPr>
        <w:t>requested </w:t>
      </w:r>
      <w:r w:rsidR="00380FB1" w:rsidRPr="00380FB1">
        <w:rPr>
          <w:rStyle w:val="Emphasis"/>
          <w:rFonts w:cstheme="minorHAnsi"/>
          <w:i w:val="0"/>
          <w:iCs w:val="0"/>
          <w:color w:val="FF0000"/>
          <w:sz w:val="28"/>
          <w:szCs w:val="28"/>
          <w:u w:val="single"/>
        </w:rPr>
        <w:t>specify the information being requested</w:t>
      </w:r>
      <w:r w:rsidR="00380FB1" w:rsidRPr="007A4AF6">
        <w:rPr>
          <w:rFonts w:cstheme="minorHAnsi"/>
          <w:color w:val="000000"/>
          <w:sz w:val="28"/>
          <w:szCs w:val="28"/>
        </w:rPr>
        <w:t>. This information was due on </w:t>
      </w:r>
      <w:r w:rsidR="00380FB1" w:rsidRPr="00380FB1">
        <w:rPr>
          <w:rStyle w:val="Emphasis"/>
          <w:rFonts w:cstheme="minorHAnsi"/>
          <w:i w:val="0"/>
          <w:iCs w:val="0"/>
          <w:color w:val="FF0000"/>
          <w:sz w:val="28"/>
          <w:szCs w:val="28"/>
          <w:u w:val="single"/>
        </w:rPr>
        <w:t>mm/dd/yy</w:t>
      </w:r>
      <w:r w:rsidR="00380FB1" w:rsidRPr="007A4AF6">
        <w:rPr>
          <w:rFonts w:cstheme="minorHAnsi"/>
          <w:color w:val="000000"/>
          <w:sz w:val="28"/>
          <w:szCs w:val="28"/>
        </w:rPr>
        <w:t xml:space="preserve">. To date, we have not received the requested information. Because of your failure to cooperate, your request for Medicaid services is </w:t>
      </w:r>
      <w:r w:rsidR="00380FB1" w:rsidRPr="007A4AF6">
        <w:rPr>
          <w:rFonts w:cstheme="minorHAnsi"/>
          <w:color w:val="000000"/>
          <w:sz w:val="28"/>
          <w:szCs w:val="28"/>
        </w:rPr>
        <w:lastRenderedPageBreak/>
        <w:t>denied</w:t>
      </w:r>
      <w:r w:rsidR="00380FB1">
        <w:rPr>
          <w:rFonts w:cstheme="minorHAnsi"/>
          <w:color w:val="000000"/>
          <w:sz w:val="28"/>
          <w:szCs w:val="28"/>
        </w:rPr>
        <w:t>.</w:t>
      </w:r>
      <w:r w:rsidR="00380FB1">
        <w:rPr>
          <w:rFonts w:cstheme="minorHAnsi"/>
          <w:color w:val="000000"/>
          <w:sz w:val="28"/>
          <w:szCs w:val="28"/>
        </w:rPr>
        <w:br/>
        <w:t xml:space="preserve">     - OAR</w:t>
      </w:r>
      <w:r w:rsidR="00824FDA">
        <w:rPr>
          <w:rFonts w:cstheme="minorHAnsi"/>
          <w:color w:val="000000"/>
          <w:sz w:val="28"/>
          <w:szCs w:val="28"/>
        </w:rPr>
        <w:t>s</w:t>
      </w:r>
      <w:r w:rsidR="00380FB1">
        <w:rPr>
          <w:rFonts w:cstheme="minorHAnsi"/>
          <w:color w:val="000000"/>
          <w:sz w:val="28"/>
          <w:szCs w:val="28"/>
        </w:rPr>
        <w:t xml:space="preserve"> 411-015-</w:t>
      </w:r>
      <w:r w:rsidR="00380FB1" w:rsidRPr="007A4AF6">
        <w:rPr>
          <w:rFonts w:cstheme="minorHAnsi"/>
          <w:color w:val="000000"/>
          <w:sz w:val="28"/>
          <w:szCs w:val="28"/>
          <w:shd w:val="clear" w:color="auto" w:fill="FFFFFF"/>
        </w:rPr>
        <w:t xml:space="preserve">0008(1)(j), </w:t>
      </w:r>
      <w:r w:rsidR="00380FB1">
        <w:rPr>
          <w:rFonts w:cstheme="minorHAnsi"/>
          <w:color w:val="000000"/>
          <w:sz w:val="28"/>
          <w:szCs w:val="28"/>
          <w:shd w:val="clear" w:color="auto" w:fill="FFFFFF"/>
        </w:rPr>
        <w:t xml:space="preserve">411-030-0100(3)(a)(A), 461-115-0010(1), (2), and (3), </w:t>
      </w:r>
      <w:r w:rsidR="00380FB1" w:rsidRPr="00380FB1">
        <w:rPr>
          <w:rFonts w:cstheme="minorHAnsi"/>
          <w:sz w:val="28"/>
          <w:szCs w:val="28"/>
          <w:shd w:val="clear" w:color="auto" w:fill="FFFFFF"/>
        </w:rPr>
        <w:t>461-115</w:t>
      </w:r>
      <w:r w:rsidR="00380FB1" w:rsidRPr="007A4AF6">
        <w:rPr>
          <w:rFonts w:cstheme="minorHAnsi"/>
          <w:color w:val="000000"/>
          <w:sz w:val="28"/>
          <w:szCs w:val="28"/>
          <w:shd w:val="clear" w:color="auto" w:fill="FFFFFF"/>
        </w:rPr>
        <w:t>-0020, 461-115-0190(1), </w:t>
      </w:r>
      <w:r w:rsidR="00380FB1" w:rsidRPr="00380FB1">
        <w:rPr>
          <w:rFonts w:cstheme="minorHAnsi"/>
          <w:sz w:val="28"/>
          <w:szCs w:val="28"/>
          <w:shd w:val="clear" w:color="auto" w:fill="FFFFFF"/>
        </w:rPr>
        <w:t>461-180</w:t>
      </w:r>
      <w:r w:rsidR="00380FB1" w:rsidRPr="007A4AF6">
        <w:rPr>
          <w:rFonts w:cstheme="minorHAnsi"/>
          <w:sz w:val="28"/>
          <w:szCs w:val="28"/>
          <w:shd w:val="clear" w:color="auto" w:fill="FFFFFF"/>
        </w:rPr>
        <w:t>-0085</w:t>
      </w:r>
      <w:r w:rsidR="00380FB1" w:rsidRPr="007A4AF6">
        <w:rPr>
          <w:rFonts w:cstheme="minorHAnsi"/>
          <w:color w:val="000000"/>
          <w:sz w:val="28"/>
          <w:szCs w:val="28"/>
          <w:shd w:val="clear" w:color="auto" w:fill="FFFFFF"/>
        </w:rPr>
        <w:t>,</w:t>
      </w:r>
      <w:r w:rsidR="00380FB1">
        <w:rPr>
          <w:rFonts w:cstheme="minorHAnsi"/>
          <w:color w:val="000000"/>
          <w:sz w:val="28"/>
          <w:szCs w:val="28"/>
          <w:shd w:val="clear" w:color="auto" w:fill="FFFFFF"/>
        </w:rPr>
        <w:t>461-115-0610(1), 461-115-0700(1),</w:t>
      </w:r>
      <w:r w:rsidR="00824FDA">
        <w:rPr>
          <w:rFonts w:cstheme="minorHAnsi"/>
          <w:color w:val="000000"/>
          <w:sz w:val="28"/>
          <w:szCs w:val="28"/>
          <w:shd w:val="clear" w:color="auto" w:fill="FFFFFF"/>
        </w:rPr>
        <w:t xml:space="preserve"> </w:t>
      </w:r>
      <w:r w:rsidR="00380FB1">
        <w:rPr>
          <w:rFonts w:cstheme="minorHAnsi"/>
          <w:color w:val="000000"/>
          <w:sz w:val="28"/>
          <w:szCs w:val="28"/>
          <w:shd w:val="clear" w:color="auto" w:fill="FFFFFF"/>
        </w:rPr>
        <w:t xml:space="preserve">(3), and (4), 461-135-0726, and </w:t>
      </w:r>
      <w:r w:rsidR="00380FB1" w:rsidRPr="00380FB1">
        <w:rPr>
          <w:rFonts w:cstheme="minorHAnsi"/>
          <w:sz w:val="28"/>
          <w:szCs w:val="28"/>
          <w:shd w:val="clear" w:color="auto" w:fill="FFFFFF"/>
        </w:rPr>
        <w:t>410-200</w:t>
      </w:r>
      <w:r w:rsidR="00380FB1" w:rsidRPr="007A4AF6">
        <w:rPr>
          <w:rFonts w:cstheme="minorHAnsi"/>
          <w:color w:val="000000"/>
          <w:sz w:val="28"/>
          <w:szCs w:val="28"/>
          <w:shd w:val="clear" w:color="auto" w:fill="FFFFFF"/>
        </w:rPr>
        <w:t>-011</w:t>
      </w:r>
      <w:r w:rsidR="00380FB1">
        <w:rPr>
          <w:rFonts w:cstheme="minorHAnsi"/>
          <w:color w:val="000000"/>
          <w:sz w:val="28"/>
          <w:szCs w:val="28"/>
          <w:shd w:val="clear" w:color="auto" w:fill="FFFFFF"/>
        </w:rPr>
        <w:t xml:space="preserve">0. </w:t>
      </w:r>
      <w:r w:rsidR="00380FB1">
        <w:rPr>
          <w:rFonts w:cstheme="minorHAnsi"/>
          <w:color w:val="000000"/>
          <w:sz w:val="28"/>
          <w:szCs w:val="28"/>
        </w:rPr>
        <w:t xml:space="preserve"> </w:t>
      </w:r>
      <w:r w:rsidR="00380FB1">
        <w:rPr>
          <w:rFonts w:cstheme="minorHAnsi"/>
          <w:color w:val="000000"/>
          <w:sz w:val="28"/>
          <w:szCs w:val="28"/>
        </w:rPr>
        <w:br/>
      </w:r>
    </w:p>
    <w:p w14:paraId="1451EC06" w14:textId="7BFCCF5F" w:rsidR="00B5039B" w:rsidRDefault="00B5039B" w:rsidP="00B5039B">
      <w:pPr>
        <w:pStyle w:val="ListParagraph"/>
        <w:numPr>
          <w:ilvl w:val="0"/>
          <w:numId w:val="3"/>
        </w:numPr>
        <w:spacing w:after="0"/>
        <w:rPr>
          <w:sz w:val="28"/>
          <w:szCs w:val="28"/>
        </w:rPr>
      </w:pPr>
      <w:r w:rsidRPr="00380FB1">
        <w:rPr>
          <w:b/>
          <w:bCs/>
          <w:sz w:val="28"/>
          <w:szCs w:val="28"/>
        </w:rPr>
        <w:t>I</w:t>
      </w:r>
      <w:bookmarkStart w:id="36" w:name="SD32"/>
      <w:bookmarkEnd w:id="36"/>
      <w:r w:rsidRPr="00380FB1">
        <w:rPr>
          <w:b/>
          <w:bCs/>
          <w:sz w:val="28"/>
          <w:szCs w:val="28"/>
        </w:rPr>
        <w:t>CP participant does not meet initial eligibility criteria</w:t>
      </w:r>
      <w:r w:rsidR="00380FB1" w:rsidRPr="00380FB1">
        <w:rPr>
          <w:b/>
          <w:bCs/>
          <w:sz w:val="28"/>
          <w:szCs w:val="28"/>
        </w:rPr>
        <w:br/>
        <w:t xml:space="preserve">Notes: </w:t>
      </w:r>
      <w:r w:rsidR="00380FB1" w:rsidRPr="00380FB1">
        <w:rPr>
          <w:b/>
          <w:bCs/>
          <w:sz w:val="28"/>
          <w:szCs w:val="28"/>
        </w:rPr>
        <w:br/>
      </w:r>
      <w:r w:rsidR="00380FB1">
        <w:rPr>
          <w:sz w:val="28"/>
          <w:szCs w:val="28"/>
        </w:rPr>
        <w:t xml:space="preserve">     - Use SDS 540, not SPAN. </w:t>
      </w:r>
      <w:r w:rsidR="00380FB1">
        <w:rPr>
          <w:sz w:val="28"/>
          <w:szCs w:val="28"/>
        </w:rPr>
        <w:br/>
        <w:t xml:space="preserve">     - If the </w:t>
      </w:r>
      <w:r w:rsidR="00380FB1" w:rsidRPr="007A4AF6">
        <w:rPr>
          <w:rFonts w:cstheme="minorHAnsi"/>
          <w:sz w:val="28"/>
          <w:szCs w:val="28"/>
        </w:rPr>
        <w:t>OSIPM eligibility is based on receiving services and the consumer is not MAGI eligible, a separate notice will be sent from the ONE system for medical denial/closure. CMs should notify an eligibility worker about the service denial/closure when appropriate</w:t>
      </w:r>
      <w:r w:rsidR="00380FB1">
        <w:rPr>
          <w:rFonts w:cstheme="minorHAnsi"/>
          <w:sz w:val="28"/>
          <w:szCs w:val="28"/>
        </w:rPr>
        <w:t xml:space="preserve">. </w:t>
      </w:r>
      <w:r w:rsidR="00380FB1">
        <w:rPr>
          <w:rFonts w:cstheme="minorHAnsi"/>
          <w:sz w:val="28"/>
          <w:szCs w:val="28"/>
        </w:rPr>
        <w:br/>
      </w:r>
      <w:r w:rsidR="00380FB1" w:rsidRPr="00380FB1">
        <w:rPr>
          <w:rFonts w:cstheme="minorHAnsi"/>
          <w:b/>
          <w:bCs/>
          <w:sz w:val="28"/>
          <w:szCs w:val="28"/>
        </w:rPr>
        <w:t xml:space="preserve">Notice rules and reasons: </w:t>
      </w:r>
      <w:r w:rsidR="00380FB1" w:rsidRPr="00380FB1">
        <w:rPr>
          <w:rFonts w:cstheme="minorHAnsi"/>
          <w:b/>
          <w:bCs/>
          <w:sz w:val="28"/>
          <w:szCs w:val="28"/>
        </w:rPr>
        <w:br/>
      </w:r>
      <w:r w:rsidR="00380FB1">
        <w:rPr>
          <w:rFonts w:cstheme="minorHAnsi"/>
          <w:sz w:val="28"/>
          <w:szCs w:val="28"/>
        </w:rPr>
        <w:t xml:space="preserve">     - To </w:t>
      </w:r>
      <w:r w:rsidR="00380FB1" w:rsidRPr="007A4AF6">
        <w:rPr>
          <w:rFonts w:eastAsia="Times New Roman" w:cstheme="minorHAnsi"/>
          <w:color w:val="000000"/>
          <w:sz w:val="28"/>
          <w:szCs w:val="28"/>
        </w:rPr>
        <w:t>be eligible for the Independent Choices Program (ICP), you must be able to manage all the requirements in Oregon Administrative Rules including</w:t>
      </w:r>
      <w:r w:rsidR="00380FB1">
        <w:rPr>
          <w:rFonts w:eastAsia="Times New Roman" w:cstheme="minorHAnsi"/>
          <w:color w:val="000000"/>
          <w:sz w:val="28"/>
          <w:szCs w:val="28"/>
        </w:rPr>
        <w:t xml:space="preserve"> (</w:t>
      </w:r>
      <w:r w:rsidR="00380FB1" w:rsidRPr="00380FB1">
        <w:rPr>
          <w:rFonts w:eastAsia="Times New Roman" w:cstheme="minorHAnsi"/>
          <w:color w:val="FF0000"/>
          <w:sz w:val="28"/>
          <w:szCs w:val="28"/>
        </w:rPr>
        <w:t>select the appropriate reason from the list below</w:t>
      </w:r>
      <w:r w:rsidR="00380FB1">
        <w:rPr>
          <w:rFonts w:eastAsia="Times New Roman" w:cstheme="minorHAnsi"/>
          <w:color w:val="000000"/>
          <w:sz w:val="28"/>
          <w:szCs w:val="28"/>
        </w:rPr>
        <w:t xml:space="preserve">): </w:t>
      </w:r>
      <w:r w:rsidR="00380FB1">
        <w:rPr>
          <w:rFonts w:eastAsia="Times New Roman" w:cstheme="minorHAnsi"/>
          <w:color w:val="000000"/>
          <w:sz w:val="28"/>
          <w:szCs w:val="28"/>
        </w:rPr>
        <w:br/>
      </w:r>
      <w:r w:rsidR="00380FB1">
        <w:rPr>
          <w:sz w:val="28"/>
          <w:szCs w:val="28"/>
        </w:rPr>
        <w:t xml:space="preserve">     1. Meet all requirements for in-home services. </w:t>
      </w:r>
      <w:r w:rsidR="00380FB1">
        <w:rPr>
          <w:sz w:val="28"/>
          <w:szCs w:val="28"/>
        </w:rPr>
        <w:br/>
        <w:t xml:space="preserve">     2. Develop a service plan and budget to meet the needs identified in your CA/PS assessment. </w:t>
      </w:r>
      <w:r w:rsidR="00380FB1">
        <w:rPr>
          <w:sz w:val="28"/>
          <w:szCs w:val="28"/>
        </w:rPr>
        <w:br/>
        <w:t xml:space="preserve">     3. Sign and follow the ICP Participation Agreement. </w:t>
      </w:r>
      <w:r w:rsidR="00DB2792">
        <w:rPr>
          <w:sz w:val="28"/>
          <w:szCs w:val="28"/>
        </w:rPr>
        <w:br/>
        <w:t xml:space="preserve">     4. Have or be </w:t>
      </w:r>
      <w:r w:rsidR="005C61E9" w:rsidRPr="007A4AF6">
        <w:rPr>
          <w:rFonts w:eastAsia="Times New Roman" w:cstheme="minorHAnsi"/>
          <w:color w:val="000000"/>
          <w:sz w:val="28"/>
          <w:szCs w:val="28"/>
        </w:rPr>
        <w:t>able to establish a checking account for the ICP funds</w:t>
      </w:r>
      <w:r w:rsidR="005C61E9">
        <w:rPr>
          <w:rFonts w:eastAsia="Times New Roman" w:cstheme="minorHAnsi"/>
          <w:color w:val="000000"/>
          <w:sz w:val="28"/>
          <w:szCs w:val="28"/>
        </w:rPr>
        <w:t xml:space="preserve">. </w:t>
      </w:r>
      <w:r w:rsidR="005C61E9">
        <w:rPr>
          <w:rFonts w:eastAsia="Times New Roman" w:cstheme="minorHAnsi"/>
          <w:color w:val="000000"/>
          <w:sz w:val="28"/>
          <w:szCs w:val="28"/>
        </w:rPr>
        <w:br/>
        <w:t xml:space="preserve">     5. Demonstrate </w:t>
      </w:r>
      <w:r w:rsidR="005C61E9" w:rsidRPr="007A4AF6">
        <w:rPr>
          <w:rFonts w:eastAsia="Times New Roman" w:cstheme="minorHAnsi"/>
          <w:color w:val="000000"/>
          <w:sz w:val="28"/>
          <w:szCs w:val="28"/>
        </w:rPr>
        <w:t>the ability to manage money as evidenced by timely and current utility and housing payments</w:t>
      </w:r>
      <w:r w:rsidR="005C61E9">
        <w:rPr>
          <w:rFonts w:eastAsia="Times New Roman" w:cstheme="minorHAnsi"/>
          <w:color w:val="000000"/>
          <w:sz w:val="28"/>
          <w:szCs w:val="28"/>
        </w:rPr>
        <w:t xml:space="preserve"> for the past three month or previous history before hospitalization, community-based care, or nursing facility stays. </w:t>
      </w:r>
      <w:r w:rsidR="005C61E9">
        <w:rPr>
          <w:rFonts w:eastAsia="Times New Roman" w:cstheme="minorHAnsi"/>
          <w:color w:val="000000"/>
          <w:sz w:val="28"/>
          <w:szCs w:val="28"/>
        </w:rPr>
        <w:br/>
        <w:t xml:space="preserve">     6. Demonstrate the ability to manage and honey the employee-provider responsibilities as outlined in the ICP Participation Agreement. </w:t>
      </w:r>
      <w:r w:rsidR="005C61E9">
        <w:rPr>
          <w:rFonts w:eastAsia="Times New Roman" w:cstheme="minorHAnsi"/>
          <w:color w:val="000000"/>
          <w:sz w:val="28"/>
          <w:szCs w:val="28"/>
        </w:rPr>
        <w:br/>
        <w:t xml:space="preserve">     7. Complete </w:t>
      </w:r>
      <w:r w:rsidR="005C61E9">
        <w:rPr>
          <w:rFonts w:cstheme="minorHAnsi"/>
          <w:sz w:val="28"/>
          <w:szCs w:val="28"/>
        </w:rPr>
        <w:t xml:space="preserve">enrollment with a department contracted Fiscal Intermediary to provide the required Electronic Visit Verification (EVV) services when available and required by the Department. </w:t>
      </w:r>
      <w:r w:rsidR="005C61E9">
        <w:rPr>
          <w:rFonts w:cstheme="minorHAnsi"/>
          <w:sz w:val="28"/>
          <w:szCs w:val="28"/>
        </w:rPr>
        <w:br/>
        <w:t xml:space="preserve">     8. Not </w:t>
      </w:r>
      <w:r w:rsidR="000144F0">
        <w:rPr>
          <w:rFonts w:cstheme="minorHAnsi"/>
          <w:sz w:val="28"/>
          <w:szCs w:val="28"/>
        </w:rPr>
        <w:t xml:space="preserve">have a history of misuse of the ICP cash benefit. </w:t>
      </w:r>
      <w:r w:rsidR="000144F0">
        <w:rPr>
          <w:rFonts w:cstheme="minorHAnsi"/>
          <w:sz w:val="28"/>
          <w:szCs w:val="28"/>
        </w:rPr>
        <w:br/>
        <w:t xml:space="preserve">     9. You’re unable to manage the ICP cash payment payroll responsibilities and you have not selected a (select one) fiscal intermediary/ICP Representative who can manage those responsibilities for you. </w:t>
      </w:r>
      <w:r w:rsidR="000144F0">
        <w:rPr>
          <w:rFonts w:cstheme="minorHAnsi"/>
          <w:sz w:val="28"/>
          <w:szCs w:val="28"/>
        </w:rPr>
        <w:br/>
      </w:r>
      <w:r w:rsidR="000144F0">
        <w:rPr>
          <w:rFonts w:cstheme="minorHAnsi"/>
          <w:sz w:val="28"/>
          <w:szCs w:val="28"/>
        </w:rPr>
        <w:lastRenderedPageBreak/>
        <w:t xml:space="preserve">     - Since </w:t>
      </w:r>
      <w:r w:rsidR="000144F0">
        <w:rPr>
          <w:rFonts w:eastAsia="Times New Roman" w:cstheme="minorHAnsi"/>
          <w:color w:val="000000"/>
          <w:sz w:val="28"/>
          <w:szCs w:val="28"/>
        </w:rPr>
        <w:t>you’re</w:t>
      </w:r>
      <w:r w:rsidR="000144F0" w:rsidRPr="007A4AF6">
        <w:rPr>
          <w:rFonts w:eastAsia="Times New Roman" w:cstheme="minorHAnsi"/>
          <w:color w:val="000000"/>
          <w:sz w:val="28"/>
          <w:szCs w:val="28"/>
        </w:rPr>
        <w:t xml:space="preserve"> currently not meeting </w:t>
      </w:r>
      <w:proofErr w:type="gramStart"/>
      <w:r w:rsidR="000144F0" w:rsidRPr="007A4AF6">
        <w:rPr>
          <w:rFonts w:eastAsia="Times New Roman" w:cstheme="minorHAnsi"/>
          <w:color w:val="000000"/>
          <w:sz w:val="28"/>
          <w:szCs w:val="28"/>
        </w:rPr>
        <w:t>th</w:t>
      </w:r>
      <w:r w:rsidR="000144F0">
        <w:rPr>
          <w:rFonts w:eastAsia="Times New Roman" w:cstheme="minorHAnsi"/>
          <w:color w:val="000000"/>
          <w:sz w:val="28"/>
          <w:szCs w:val="28"/>
        </w:rPr>
        <w:t>is</w:t>
      </w:r>
      <w:r w:rsidR="000144F0" w:rsidRPr="007A4AF6">
        <w:rPr>
          <w:rFonts w:eastAsia="Times New Roman" w:cstheme="minorHAnsi"/>
          <w:color w:val="000000"/>
          <w:sz w:val="28"/>
          <w:szCs w:val="28"/>
        </w:rPr>
        <w:t xml:space="preserve"> criteria</w:t>
      </w:r>
      <w:proofErr w:type="gramEnd"/>
      <w:r w:rsidR="000144F0" w:rsidRPr="007A4AF6">
        <w:rPr>
          <w:rFonts w:eastAsia="Times New Roman" w:cstheme="minorHAnsi"/>
          <w:color w:val="000000"/>
          <w:sz w:val="28"/>
          <w:szCs w:val="28"/>
        </w:rPr>
        <w:t xml:space="preserve"> are not eligible to participate in the ICP</w:t>
      </w:r>
      <w:r w:rsidR="000144F0">
        <w:rPr>
          <w:rFonts w:eastAsia="Times New Roman" w:cstheme="minorHAnsi"/>
          <w:color w:val="000000"/>
          <w:sz w:val="28"/>
          <w:szCs w:val="28"/>
        </w:rPr>
        <w:t xml:space="preserve">. You </w:t>
      </w:r>
      <w:r w:rsidR="000144F0" w:rsidRPr="007A4AF6">
        <w:rPr>
          <w:rFonts w:eastAsia="Times New Roman" w:cstheme="minorHAnsi"/>
          <w:color w:val="000000"/>
          <w:sz w:val="28"/>
          <w:szCs w:val="28"/>
        </w:rPr>
        <w:t>may receive services by a Homecare Worker and/or In-Home Care Agency or a Licensed Care Setting</w:t>
      </w:r>
      <w:r w:rsidR="000144F0">
        <w:rPr>
          <w:rFonts w:eastAsia="Times New Roman" w:cstheme="minorHAnsi"/>
          <w:color w:val="000000"/>
          <w:sz w:val="28"/>
          <w:szCs w:val="28"/>
        </w:rPr>
        <w:t xml:space="preserve">. </w:t>
      </w:r>
      <w:r w:rsidR="000144F0">
        <w:rPr>
          <w:rFonts w:eastAsia="Times New Roman" w:cstheme="minorHAnsi"/>
          <w:color w:val="000000"/>
          <w:sz w:val="28"/>
          <w:szCs w:val="28"/>
        </w:rPr>
        <w:br/>
        <w:t xml:space="preserve">     - OAR</w:t>
      </w:r>
      <w:r w:rsidR="00824FDA">
        <w:rPr>
          <w:rFonts w:eastAsia="Times New Roman" w:cstheme="minorHAnsi"/>
          <w:color w:val="000000"/>
          <w:sz w:val="28"/>
          <w:szCs w:val="28"/>
        </w:rPr>
        <w:t>s</w:t>
      </w:r>
      <w:r w:rsidR="000144F0">
        <w:rPr>
          <w:rFonts w:eastAsia="Times New Roman" w:cstheme="minorHAnsi"/>
          <w:color w:val="000000"/>
          <w:sz w:val="28"/>
          <w:szCs w:val="28"/>
        </w:rPr>
        <w:t xml:space="preserve"> 411-030-</w:t>
      </w:r>
      <w:r w:rsidR="000144F0" w:rsidRPr="007A4AF6">
        <w:rPr>
          <w:rFonts w:eastAsia="Times New Roman" w:cstheme="minorHAnsi"/>
          <w:color w:val="000000"/>
          <w:sz w:val="28"/>
          <w:szCs w:val="28"/>
        </w:rPr>
        <w:t>0020(32) through (3</w:t>
      </w:r>
      <w:r w:rsidR="000144F0">
        <w:rPr>
          <w:rFonts w:eastAsia="Times New Roman" w:cstheme="minorHAnsi"/>
          <w:color w:val="000000"/>
          <w:sz w:val="28"/>
          <w:szCs w:val="28"/>
        </w:rPr>
        <w:t>5</w:t>
      </w:r>
      <w:r w:rsidR="000144F0" w:rsidRPr="007A4AF6">
        <w:rPr>
          <w:rFonts w:eastAsia="Times New Roman" w:cstheme="minorHAnsi"/>
          <w:color w:val="000000"/>
          <w:sz w:val="28"/>
          <w:szCs w:val="28"/>
        </w:rPr>
        <w:t>)</w:t>
      </w:r>
      <w:r w:rsidR="000144F0">
        <w:rPr>
          <w:rFonts w:eastAsia="Times New Roman" w:cstheme="minorHAnsi"/>
          <w:color w:val="000000"/>
          <w:sz w:val="28"/>
          <w:szCs w:val="28"/>
        </w:rPr>
        <w:t xml:space="preserve"> and (40)</w:t>
      </w:r>
      <w:r w:rsidR="000144F0" w:rsidRPr="007A4AF6">
        <w:rPr>
          <w:rFonts w:eastAsia="Times New Roman" w:cstheme="minorHAnsi"/>
          <w:color w:val="000000"/>
          <w:sz w:val="28"/>
          <w:szCs w:val="28"/>
        </w:rPr>
        <w:t>; 411-030-0040(3); 411-030-0100(</w:t>
      </w:r>
      <w:r w:rsidR="000144F0">
        <w:rPr>
          <w:rFonts w:eastAsia="Times New Roman" w:cstheme="minorHAnsi"/>
          <w:color w:val="000000"/>
          <w:sz w:val="28"/>
          <w:szCs w:val="28"/>
        </w:rPr>
        <w:t>3</w:t>
      </w:r>
      <w:r w:rsidR="000144F0" w:rsidRPr="007A4AF6">
        <w:rPr>
          <w:rFonts w:eastAsia="Times New Roman" w:cstheme="minorHAnsi"/>
          <w:color w:val="000000"/>
          <w:sz w:val="28"/>
          <w:szCs w:val="28"/>
        </w:rPr>
        <w:t>)(a) and (</w:t>
      </w:r>
      <w:r w:rsidR="000144F0">
        <w:rPr>
          <w:rFonts w:eastAsia="Times New Roman" w:cstheme="minorHAnsi"/>
          <w:color w:val="000000"/>
          <w:sz w:val="28"/>
          <w:szCs w:val="28"/>
        </w:rPr>
        <w:t>4</w:t>
      </w:r>
      <w:r w:rsidR="000144F0" w:rsidRPr="007A4AF6">
        <w:rPr>
          <w:rFonts w:eastAsia="Times New Roman" w:cstheme="minorHAnsi"/>
          <w:color w:val="000000"/>
          <w:sz w:val="28"/>
          <w:szCs w:val="28"/>
        </w:rPr>
        <w:t>)(b</w:t>
      </w:r>
      <w:r w:rsidR="000144F0">
        <w:rPr>
          <w:rFonts w:eastAsia="Times New Roman" w:cstheme="minorHAnsi"/>
          <w:color w:val="000000"/>
          <w:sz w:val="28"/>
          <w:szCs w:val="28"/>
        </w:rPr>
        <w:t xml:space="preserve">). </w:t>
      </w:r>
      <w:r w:rsidR="00DB2792">
        <w:rPr>
          <w:sz w:val="28"/>
          <w:szCs w:val="28"/>
        </w:rPr>
        <w:br/>
      </w:r>
    </w:p>
    <w:p w14:paraId="25D86218" w14:textId="2CAC5D35" w:rsidR="00B5039B" w:rsidRPr="00076BB7" w:rsidRDefault="00B5039B" w:rsidP="00B5039B">
      <w:pPr>
        <w:pStyle w:val="ListParagraph"/>
        <w:numPr>
          <w:ilvl w:val="0"/>
          <w:numId w:val="3"/>
        </w:numPr>
        <w:spacing w:after="0"/>
        <w:rPr>
          <w:i/>
          <w:iCs/>
          <w:sz w:val="28"/>
          <w:szCs w:val="28"/>
        </w:rPr>
      </w:pPr>
      <w:bookmarkStart w:id="37" w:name="SD33"/>
      <w:bookmarkEnd w:id="37"/>
      <w:r w:rsidRPr="00076BB7">
        <w:rPr>
          <w:b/>
          <w:bCs/>
          <w:sz w:val="28"/>
          <w:szCs w:val="28"/>
        </w:rPr>
        <w:t>ICP participant is unable to manage own finances and does not have an ICP Representative to manage for them</w:t>
      </w:r>
      <w:r w:rsidR="000144F0" w:rsidRPr="00076BB7">
        <w:rPr>
          <w:b/>
          <w:bCs/>
          <w:sz w:val="28"/>
          <w:szCs w:val="28"/>
        </w:rPr>
        <w:br/>
        <w:t>Notes:</w:t>
      </w:r>
      <w:r w:rsidR="000144F0">
        <w:rPr>
          <w:sz w:val="28"/>
          <w:szCs w:val="28"/>
        </w:rPr>
        <w:t xml:space="preserve"> </w:t>
      </w:r>
      <w:r w:rsidR="000144F0">
        <w:rPr>
          <w:sz w:val="28"/>
          <w:szCs w:val="28"/>
        </w:rPr>
        <w:br/>
        <w:t xml:space="preserve">     - Use SDS 540, not SPAN. </w:t>
      </w:r>
      <w:r w:rsidR="000144F0">
        <w:rPr>
          <w:sz w:val="28"/>
          <w:szCs w:val="28"/>
        </w:rPr>
        <w:br/>
        <w:t xml:space="preserve">     - </w:t>
      </w:r>
      <w:r w:rsidR="00076BB7">
        <w:rPr>
          <w:sz w:val="28"/>
          <w:szCs w:val="28"/>
        </w:rPr>
        <w:t xml:space="preserve">The SDS 540ICP </w:t>
      </w:r>
      <w:r w:rsidR="00076BB7" w:rsidRPr="00076BB7">
        <w:rPr>
          <w:rStyle w:val="Emphasis"/>
          <w:rFonts w:cstheme="minorHAnsi"/>
          <w:i w:val="0"/>
          <w:iCs w:val="0"/>
          <w:color w:val="000000"/>
          <w:sz w:val="28"/>
          <w:szCs w:val="28"/>
        </w:rPr>
        <w:t xml:space="preserve">Notice of ICP Payment Ending must also be sent to end the ICP payment. </w:t>
      </w:r>
      <w:r w:rsidR="00076BB7">
        <w:rPr>
          <w:rStyle w:val="Emphasis"/>
          <w:rFonts w:cstheme="minorHAnsi"/>
          <w:i w:val="0"/>
          <w:iCs w:val="0"/>
          <w:color w:val="000000"/>
          <w:sz w:val="28"/>
          <w:szCs w:val="28"/>
        </w:rPr>
        <w:br/>
        <w:t xml:space="preserve">     - Change </w:t>
      </w:r>
      <w:r w:rsidR="00076BB7" w:rsidRPr="00076BB7">
        <w:rPr>
          <w:rStyle w:val="Emphasis"/>
          <w:rFonts w:cstheme="minorHAnsi"/>
          <w:i w:val="0"/>
          <w:iCs w:val="0"/>
          <w:color w:val="000000"/>
          <w:sz w:val="28"/>
          <w:szCs w:val="28"/>
        </w:rPr>
        <w:t>the benefit and service plan from ICP to whichever new benefit type and care setting the individual would like to receive moving forward.</w:t>
      </w:r>
      <w:r w:rsidR="00076BB7">
        <w:rPr>
          <w:rStyle w:val="Emphasis"/>
          <w:rFonts w:cstheme="minorHAnsi"/>
          <w:color w:val="000000"/>
          <w:sz w:val="28"/>
          <w:szCs w:val="28"/>
        </w:rPr>
        <w:t xml:space="preserve"> </w:t>
      </w:r>
      <w:r w:rsidR="00076BB7">
        <w:rPr>
          <w:rStyle w:val="Emphasis"/>
          <w:rFonts w:cstheme="minorHAnsi"/>
          <w:i w:val="0"/>
          <w:iCs w:val="0"/>
          <w:color w:val="000000"/>
          <w:sz w:val="28"/>
          <w:szCs w:val="28"/>
        </w:rPr>
        <w:br/>
      </w:r>
      <w:r w:rsidR="00076BB7" w:rsidRPr="006D05E1">
        <w:rPr>
          <w:rStyle w:val="Emphasis"/>
          <w:rFonts w:cstheme="minorHAnsi"/>
          <w:b/>
          <w:bCs/>
          <w:i w:val="0"/>
          <w:iCs w:val="0"/>
          <w:color w:val="000000"/>
          <w:sz w:val="28"/>
          <w:szCs w:val="28"/>
        </w:rPr>
        <w:t>Notice rules and reasons:</w:t>
      </w:r>
      <w:r w:rsidR="00076BB7">
        <w:rPr>
          <w:rStyle w:val="Emphasis"/>
          <w:rFonts w:cstheme="minorHAnsi"/>
          <w:i w:val="0"/>
          <w:iCs w:val="0"/>
          <w:color w:val="000000"/>
          <w:sz w:val="28"/>
          <w:szCs w:val="28"/>
        </w:rPr>
        <w:t xml:space="preserve"> </w:t>
      </w:r>
      <w:r w:rsidR="00076BB7">
        <w:rPr>
          <w:rStyle w:val="Emphasis"/>
          <w:rFonts w:cstheme="minorHAnsi"/>
          <w:i w:val="0"/>
          <w:iCs w:val="0"/>
          <w:color w:val="000000"/>
          <w:sz w:val="28"/>
          <w:szCs w:val="28"/>
        </w:rPr>
        <w:br/>
        <w:t xml:space="preserve">     - </w:t>
      </w:r>
      <w:r w:rsidR="00293AEA">
        <w:rPr>
          <w:rStyle w:val="Emphasis"/>
          <w:rFonts w:cstheme="minorHAnsi"/>
          <w:i w:val="0"/>
          <w:iCs w:val="0"/>
          <w:color w:val="000000"/>
          <w:sz w:val="28"/>
          <w:szCs w:val="28"/>
        </w:rPr>
        <w:t xml:space="preserve">To </w:t>
      </w:r>
      <w:r w:rsidR="00293AEA" w:rsidRPr="007A4AF6">
        <w:rPr>
          <w:rFonts w:cstheme="minorHAnsi"/>
          <w:color w:val="000000"/>
          <w:sz w:val="28"/>
          <w:szCs w:val="28"/>
        </w:rPr>
        <w:t>be eligible for the Independent Choices Program, you must be able to direct and purchase your own in-home services. You must be able to manage a cash payment, taxes, and payroll responsibility or have a representative that can manage these finances for you or arrange and purchase the ongoing services of a fiscal intermediary, such as an accountant, bookkeeper, or equivalent financial services. You currently do not have a representative and you are unable to</w:t>
      </w:r>
      <w:r w:rsidR="00293AEA">
        <w:rPr>
          <w:rFonts w:cstheme="minorHAnsi"/>
          <w:color w:val="000000"/>
          <w:sz w:val="28"/>
          <w:szCs w:val="28"/>
        </w:rPr>
        <w:t xml:space="preserve"> </w:t>
      </w:r>
      <w:r w:rsidR="00293AEA" w:rsidRPr="00293AEA">
        <w:rPr>
          <w:rFonts w:cstheme="minorHAnsi"/>
          <w:color w:val="FF0000"/>
          <w:sz w:val="28"/>
          <w:szCs w:val="28"/>
        </w:rPr>
        <w:t>insert reason here</w:t>
      </w:r>
      <w:r w:rsidR="00293AEA">
        <w:rPr>
          <w:rFonts w:cstheme="minorHAnsi"/>
          <w:color w:val="000000"/>
          <w:sz w:val="28"/>
          <w:szCs w:val="28"/>
        </w:rPr>
        <w:t xml:space="preserve">. </w:t>
      </w:r>
      <w:r w:rsidR="00293AEA">
        <w:rPr>
          <w:rFonts w:eastAsia="Times New Roman" w:cstheme="minorHAnsi"/>
          <w:color w:val="000000"/>
          <w:sz w:val="28"/>
          <w:szCs w:val="28"/>
        </w:rPr>
        <w:t xml:space="preserve">You </w:t>
      </w:r>
      <w:r w:rsidR="00293AEA" w:rsidRPr="007A4AF6">
        <w:rPr>
          <w:rFonts w:eastAsia="Times New Roman" w:cstheme="minorHAnsi"/>
          <w:color w:val="000000"/>
          <w:sz w:val="28"/>
          <w:szCs w:val="28"/>
        </w:rPr>
        <w:t>may receive services by a Homecare Worker and/or In-Home Care Agency or a Licensed Care Setting</w:t>
      </w:r>
      <w:r w:rsidR="00293AEA">
        <w:rPr>
          <w:rFonts w:eastAsia="Times New Roman" w:cstheme="minorHAnsi"/>
          <w:color w:val="000000"/>
          <w:sz w:val="28"/>
          <w:szCs w:val="28"/>
        </w:rPr>
        <w:t xml:space="preserve">. </w:t>
      </w:r>
      <w:r w:rsidR="00293AEA">
        <w:rPr>
          <w:rFonts w:cstheme="minorHAnsi"/>
          <w:color w:val="000000"/>
          <w:sz w:val="28"/>
          <w:szCs w:val="28"/>
        </w:rPr>
        <w:br/>
        <w:t xml:space="preserve">     - OAR</w:t>
      </w:r>
      <w:r w:rsidR="00824FDA">
        <w:rPr>
          <w:rFonts w:cstheme="minorHAnsi"/>
          <w:color w:val="000000"/>
          <w:sz w:val="28"/>
          <w:szCs w:val="28"/>
        </w:rPr>
        <w:t>s</w:t>
      </w:r>
      <w:r w:rsidR="00293AEA">
        <w:rPr>
          <w:rFonts w:cstheme="minorHAnsi"/>
          <w:color w:val="000000"/>
          <w:sz w:val="28"/>
          <w:szCs w:val="28"/>
        </w:rPr>
        <w:t xml:space="preserve"> 411-030-</w:t>
      </w:r>
      <w:r w:rsidR="00293AEA" w:rsidRPr="007A4AF6">
        <w:rPr>
          <w:rFonts w:cstheme="minorHAnsi"/>
          <w:color w:val="000000"/>
          <w:sz w:val="28"/>
          <w:szCs w:val="28"/>
        </w:rPr>
        <w:t>0020(32) through (3</w:t>
      </w:r>
      <w:r w:rsidR="00293AEA">
        <w:rPr>
          <w:rFonts w:cstheme="minorHAnsi"/>
          <w:color w:val="000000"/>
          <w:sz w:val="28"/>
          <w:szCs w:val="28"/>
        </w:rPr>
        <w:t>5</w:t>
      </w:r>
      <w:r w:rsidR="00293AEA" w:rsidRPr="007A4AF6">
        <w:rPr>
          <w:rFonts w:cstheme="minorHAnsi"/>
          <w:color w:val="000000"/>
          <w:sz w:val="28"/>
          <w:szCs w:val="28"/>
        </w:rPr>
        <w:t>)</w:t>
      </w:r>
      <w:r w:rsidR="00293AEA">
        <w:rPr>
          <w:rFonts w:cstheme="minorHAnsi"/>
          <w:color w:val="000000"/>
          <w:sz w:val="28"/>
          <w:szCs w:val="28"/>
        </w:rPr>
        <w:t xml:space="preserve"> and (40)</w:t>
      </w:r>
      <w:r w:rsidR="00293AEA" w:rsidRPr="007A4AF6">
        <w:rPr>
          <w:rFonts w:cstheme="minorHAnsi"/>
          <w:color w:val="000000"/>
          <w:sz w:val="28"/>
          <w:szCs w:val="28"/>
        </w:rPr>
        <w:t>; OAR 411-030-0100(</w:t>
      </w:r>
      <w:r w:rsidR="00293AEA">
        <w:rPr>
          <w:rFonts w:cstheme="minorHAnsi"/>
          <w:color w:val="000000"/>
          <w:sz w:val="28"/>
          <w:szCs w:val="28"/>
        </w:rPr>
        <w:t>3</w:t>
      </w:r>
      <w:r w:rsidR="00293AEA" w:rsidRPr="007A4AF6">
        <w:rPr>
          <w:rFonts w:cstheme="minorHAnsi"/>
          <w:color w:val="000000"/>
          <w:sz w:val="28"/>
          <w:szCs w:val="28"/>
        </w:rPr>
        <w:t>)(a) through (c) and (</w:t>
      </w:r>
      <w:r w:rsidR="00293AEA">
        <w:rPr>
          <w:rFonts w:cstheme="minorHAnsi"/>
          <w:color w:val="000000"/>
          <w:sz w:val="28"/>
          <w:szCs w:val="28"/>
        </w:rPr>
        <w:t>4</w:t>
      </w:r>
      <w:r w:rsidR="00293AEA" w:rsidRPr="007A4AF6">
        <w:rPr>
          <w:rFonts w:cstheme="minorHAnsi"/>
          <w:color w:val="000000"/>
          <w:sz w:val="28"/>
          <w:szCs w:val="28"/>
        </w:rPr>
        <w:t>)(b</w:t>
      </w:r>
      <w:r w:rsidR="00293AEA">
        <w:rPr>
          <w:rFonts w:cstheme="minorHAnsi"/>
          <w:color w:val="000000"/>
          <w:sz w:val="28"/>
          <w:szCs w:val="28"/>
        </w:rPr>
        <w:t xml:space="preserve">). </w:t>
      </w:r>
      <w:r w:rsidR="00076BB7">
        <w:rPr>
          <w:rStyle w:val="Emphasis"/>
          <w:rFonts w:cstheme="minorHAnsi"/>
          <w:i w:val="0"/>
          <w:iCs w:val="0"/>
          <w:color w:val="000000"/>
          <w:sz w:val="28"/>
          <w:szCs w:val="28"/>
        </w:rPr>
        <w:br/>
      </w:r>
    </w:p>
    <w:p w14:paraId="79380A3B" w14:textId="447BC994" w:rsidR="00B5039B" w:rsidRPr="00DA3006" w:rsidRDefault="00B5039B" w:rsidP="00B5039B">
      <w:pPr>
        <w:pStyle w:val="ListParagraph"/>
        <w:numPr>
          <w:ilvl w:val="0"/>
          <w:numId w:val="3"/>
        </w:numPr>
        <w:spacing w:after="0"/>
        <w:rPr>
          <w:sz w:val="28"/>
          <w:szCs w:val="28"/>
        </w:rPr>
      </w:pPr>
      <w:bookmarkStart w:id="38" w:name="SD34"/>
      <w:bookmarkEnd w:id="38"/>
      <w:r w:rsidRPr="00F66DC6">
        <w:rPr>
          <w:b/>
          <w:bCs/>
          <w:sz w:val="28"/>
          <w:szCs w:val="28"/>
        </w:rPr>
        <w:t>Not eligible for SPPC – needs related to mental, emotional, or substance abuse disorder (MH)</w:t>
      </w:r>
      <w:r w:rsidR="00293AEA" w:rsidRPr="00F66DC6">
        <w:rPr>
          <w:b/>
          <w:bCs/>
          <w:sz w:val="28"/>
          <w:szCs w:val="28"/>
        </w:rPr>
        <w:br/>
        <w:t xml:space="preserve">Notes: </w:t>
      </w:r>
      <w:r w:rsidR="00293AEA" w:rsidRPr="00F66DC6">
        <w:rPr>
          <w:b/>
          <w:bCs/>
          <w:sz w:val="28"/>
          <w:szCs w:val="28"/>
        </w:rPr>
        <w:br/>
      </w:r>
      <w:r w:rsidR="00293AEA">
        <w:rPr>
          <w:sz w:val="28"/>
          <w:szCs w:val="28"/>
        </w:rPr>
        <w:t xml:space="preserve">     - Use SDS 540, not SPAN.</w:t>
      </w:r>
      <w:r w:rsidR="00293AEA">
        <w:rPr>
          <w:sz w:val="28"/>
          <w:szCs w:val="28"/>
        </w:rPr>
        <w:br/>
      </w:r>
      <w:r w:rsidR="00293AEA" w:rsidRPr="00F66DC6">
        <w:rPr>
          <w:b/>
          <w:bCs/>
          <w:sz w:val="28"/>
          <w:szCs w:val="28"/>
        </w:rPr>
        <w:t>Notice rules and reasons:</w:t>
      </w:r>
      <w:r w:rsidR="00293AEA">
        <w:rPr>
          <w:sz w:val="28"/>
          <w:szCs w:val="28"/>
        </w:rPr>
        <w:t xml:space="preserve"> </w:t>
      </w:r>
      <w:r w:rsidR="00293AEA">
        <w:rPr>
          <w:sz w:val="28"/>
          <w:szCs w:val="28"/>
        </w:rPr>
        <w:br/>
        <w:t xml:space="preserve">     - Local </w:t>
      </w:r>
      <w:r w:rsidR="00293AEA" w:rsidRPr="007A4AF6">
        <w:rPr>
          <w:rFonts w:cstheme="minorHAnsi"/>
          <w:color w:val="000000"/>
          <w:sz w:val="28"/>
          <w:szCs w:val="28"/>
        </w:rPr>
        <w:t xml:space="preserve">offices </w:t>
      </w:r>
      <w:r w:rsidR="00F66DC6" w:rsidRPr="007A4AF6">
        <w:rPr>
          <w:rFonts w:cstheme="minorHAnsi"/>
          <w:color w:val="000000"/>
          <w:sz w:val="28"/>
          <w:szCs w:val="28"/>
        </w:rPr>
        <w:t>decide</w:t>
      </w:r>
      <w:r w:rsidR="00293AEA" w:rsidRPr="007A4AF6">
        <w:rPr>
          <w:rFonts w:cstheme="minorHAnsi"/>
          <w:color w:val="000000"/>
          <w:sz w:val="28"/>
          <w:szCs w:val="28"/>
        </w:rPr>
        <w:t xml:space="preserve"> for SPPC applicants wh</w:t>
      </w:r>
      <w:r w:rsidR="00293AEA">
        <w:rPr>
          <w:rFonts w:cstheme="minorHAnsi"/>
          <w:color w:val="000000"/>
          <w:sz w:val="28"/>
          <w:szCs w:val="28"/>
        </w:rPr>
        <w:t>o</w:t>
      </w:r>
      <w:r w:rsidR="00293AEA" w:rsidRPr="007A4AF6">
        <w:rPr>
          <w:rFonts w:cstheme="minorHAnsi"/>
          <w:color w:val="000000"/>
          <w:sz w:val="28"/>
          <w:szCs w:val="28"/>
        </w:rPr>
        <w:t xml:space="preserve"> </w:t>
      </w:r>
      <w:r w:rsidR="00293AEA">
        <w:rPr>
          <w:rFonts w:cstheme="minorHAnsi"/>
          <w:color w:val="000000"/>
          <w:sz w:val="28"/>
          <w:szCs w:val="28"/>
        </w:rPr>
        <w:t xml:space="preserve">have a diagnosis of a </w:t>
      </w:r>
      <w:r w:rsidR="00293AEA" w:rsidRPr="007A4AF6">
        <w:rPr>
          <w:rFonts w:cstheme="minorHAnsi"/>
          <w:color w:val="000000"/>
          <w:sz w:val="28"/>
          <w:szCs w:val="28"/>
        </w:rPr>
        <w:t>mental</w:t>
      </w:r>
      <w:r w:rsidR="00293AEA">
        <w:rPr>
          <w:rFonts w:cstheme="minorHAnsi"/>
          <w:color w:val="000000"/>
          <w:sz w:val="28"/>
          <w:szCs w:val="28"/>
        </w:rPr>
        <w:t xml:space="preserve"> or</w:t>
      </w:r>
      <w:r w:rsidR="00293AEA" w:rsidRPr="007A4AF6">
        <w:rPr>
          <w:rFonts w:cstheme="minorHAnsi"/>
          <w:color w:val="000000"/>
          <w:sz w:val="28"/>
          <w:szCs w:val="28"/>
        </w:rPr>
        <w:t xml:space="preserve"> emotional</w:t>
      </w:r>
      <w:r w:rsidR="00293AEA">
        <w:rPr>
          <w:rFonts w:cstheme="minorHAnsi"/>
          <w:color w:val="000000"/>
          <w:sz w:val="28"/>
          <w:szCs w:val="28"/>
        </w:rPr>
        <w:t xml:space="preserve"> disorder</w:t>
      </w:r>
      <w:r w:rsidR="00293AEA" w:rsidRPr="007A4AF6">
        <w:rPr>
          <w:rFonts w:cstheme="minorHAnsi"/>
          <w:color w:val="000000"/>
          <w:sz w:val="28"/>
          <w:szCs w:val="28"/>
        </w:rPr>
        <w:t xml:space="preserve">, or substance abuse </w:t>
      </w:r>
      <w:r w:rsidR="00293AEA">
        <w:rPr>
          <w:rFonts w:cstheme="minorHAnsi"/>
          <w:color w:val="000000"/>
          <w:sz w:val="28"/>
          <w:szCs w:val="28"/>
        </w:rPr>
        <w:t xml:space="preserve">related </w:t>
      </w:r>
      <w:r w:rsidR="00293AEA" w:rsidRPr="007A4AF6">
        <w:rPr>
          <w:rFonts w:cstheme="minorHAnsi"/>
          <w:color w:val="000000"/>
          <w:sz w:val="28"/>
          <w:szCs w:val="28"/>
        </w:rPr>
        <w:t>disorder diagnoses</w:t>
      </w:r>
      <w:r w:rsidR="00293AEA">
        <w:rPr>
          <w:rFonts w:cstheme="minorHAnsi"/>
          <w:color w:val="000000"/>
          <w:sz w:val="28"/>
          <w:szCs w:val="28"/>
        </w:rPr>
        <w:t xml:space="preserve">. </w:t>
      </w:r>
      <w:r w:rsidR="00293AEA">
        <w:rPr>
          <w:rFonts w:cstheme="minorHAnsi"/>
          <w:color w:val="000000"/>
          <w:sz w:val="28"/>
          <w:szCs w:val="28"/>
        </w:rPr>
        <w:br/>
      </w:r>
      <w:r w:rsidR="00F66DC6">
        <w:rPr>
          <w:sz w:val="28"/>
          <w:szCs w:val="28"/>
        </w:rPr>
        <w:t xml:space="preserve">     - Insert name is </w:t>
      </w:r>
      <w:r w:rsidR="00F66DC6" w:rsidRPr="007A4AF6">
        <w:rPr>
          <w:rFonts w:cstheme="minorHAnsi"/>
          <w:sz w:val="28"/>
          <w:szCs w:val="28"/>
        </w:rPr>
        <w:t xml:space="preserve">not eligible for SPPC through Aging and People with Disabilities </w:t>
      </w:r>
      <w:r w:rsidR="00F66DC6" w:rsidRPr="007A4AF6">
        <w:rPr>
          <w:rFonts w:cstheme="minorHAnsi"/>
          <w:sz w:val="28"/>
          <w:szCs w:val="28"/>
        </w:rPr>
        <w:lastRenderedPageBreak/>
        <w:t xml:space="preserve">because you are under 65 </w:t>
      </w:r>
      <w:r w:rsidR="00F66DC6">
        <w:rPr>
          <w:rFonts w:cstheme="minorHAnsi"/>
          <w:sz w:val="28"/>
          <w:szCs w:val="28"/>
        </w:rPr>
        <w:t xml:space="preserve">years of age </w:t>
      </w:r>
      <w:r w:rsidR="00F66DC6" w:rsidRPr="007A4AF6">
        <w:rPr>
          <w:rFonts w:cstheme="minorHAnsi"/>
          <w:sz w:val="28"/>
          <w:szCs w:val="28"/>
        </w:rPr>
        <w:t xml:space="preserve">and have a diagnosis of a mental or emotional </w:t>
      </w:r>
      <w:r w:rsidR="00F66DC6">
        <w:rPr>
          <w:rFonts w:cstheme="minorHAnsi"/>
          <w:sz w:val="28"/>
          <w:szCs w:val="28"/>
        </w:rPr>
        <w:t>disorder or substance abuse related disorder</w:t>
      </w:r>
      <w:r w:rsidR="00F66DC6" w:rsidRPr="007A4AF6">
        <w:rPr>
          <w:rFonts w:cstheme="minorHAnsi"/>
          <w:sz w:val="28"/>
          <w:szCs w:val="28"/>
        </w:rPr>
        <w:t xml:space="preserve">. Pursuant to OAR 411-015-0015(5), home and community-based services may only be authorized for individuals under 65 </w:t>
      </w:r>
      <w:r w:rsidR="00F66DC6">
        <w:rPr>
          <w:rFonts w:cstheme="minorHAnsi"/>
          <w:sz w:val="28"/>
          <w:szCs w:val="28"/>
        </w:rPr>
        <w:t xml:space="preserve">years of age </w:t>
      </w:r>
      <w:r w:rsidR="00F66DC6" w:rsidRPr="007A4AF6">
        <w:rPr>
          <w:rFonts w:cstheme="minorHAnsi"/>
          <w:sz w:val="28"/>
          <w:szCs w:val="28"/>
        </w:rPr>
        <w:t xml:space="preserve">with a diagnosis of a mental or emotional </w:t>
      </w:r>
      <w:r w:rsidR="00F66DC6">
        <w:rPr>
          <w:rFonts w:cstheme="minorHAnsi"/>
          <w:sz w:val="28"/>
          <w:szCs w:val="28"/>
        </w:rPr>
        <w:t>disorder or substance abuse related disorder</w:t>
      </w:r>
      <w:r w:rsidR="00F66DC6" w:rsidRPr="007A4AF6">
        <w:rPr>
          <w:rFonts w:cstheme="minorHAnsi"/>
          <w:sz w:val="28"/>
          <w:szCs w:val="28"/>
        </w:rPr>
        <w:t xml:space="preserve"> if</w:t>
      </w:r>
      <w:r w:rsidR="00F66DC6">
        <w:rPr>
          <w:rFonts w:cstheme="minorHAnsi"/>
          <w:sz w:val="28"/>
          <w:szCs w:val="28"/>
        </w:rPr>
        <w:t xml:space="preserve">: </w:t>
      </w:r>
      <w:r w:rsidR="00F66DC6">
        <w:rPr>
          <w:rFonts w:cstheme="minorHAnsi"/>
          <w:sz w:val="28"/>
          <w:szCs w:val="28"/>
        </w:rPr>
        <w:br/>
        <w:t xml:space="preserve">     1. The </w:t>
      </w:r>
      <w:r w:rsidR="00AE638A" w:rsidRPr="007A4AF6">
        <w:rPr>
          <w:rFonts w:cstheme="minorHAnsi"/>
          <w:sz w:val="28"/>
          <w:szCs w:val="28"/>
        </w:rPr>
        <w:t>individual has a medical non-psychiatric diagnosis or physical disability</w:t>
      </w:r>
      <w:r w:rsidR="00AE638A">
        <w:rPr>
          <w:rFonts w:cstheme="minorHAnsi"/>
          <w:sz w:val="28"/>
          <w:szCs w:val="28"/>
        </w:rPr>
        <w:t>.</w:t>
      </w:r>
      <w:r w:rsidR="00AE638A">
        <w:rPr>
          <w:rFonts w:cstheme="minorHAnsi"/>
          <w:sz w:val="28"/>
          <w:szCs w:val="28"/>
        </w:rPr>
        <w:br/>
        <w:t xml:space="preserve">     2. The </w:t>
      </w:r>
      <w:r w:rsidR="00AE638A" w:rsidRPr="007A4AF6">
        <w:rPr>
          <w:rFonts w:cstheme="minorHAnsi"/>
          <w:sz w:val="28"/>
          <w:szCs w:val="28"/>
        </w:rPr>
        <w:t>individual</w:t>
      </w:r>
      <w:r w:rsidR="00AE638A">
        <w:rPr>
          <w:rFonts w:cstheme="minorHAnsi"/>
          <w:sz w:val="28"/>
          <w:szCs w:val="28"/>
        </w:rPr>
        <w:t>’</w:t>
      </w:r>
      <w:r w:rsidR="00AE638A" w:rsidRPr="007A4AF6">
        <w:rPr>
          <w:rFonts w:cstheme="minorHAnsi"/>
          <w:sz w:val="28"/>
          <w:szCs w:val="28"/>
        </w:rPr>
        <w:t xml:space="preserve">s need for services is based on </w:t>
      </w:r>
      <w:r w:rsidR="00AE638A">
        <w:rPr>
          <w:rFonts w:cstheme="minorHAnsi"/>
          <w:sz w:val="28"/>
          <w:szCs w:val="28"/>
        </w:rPr>
        <w:t>his or her</w:t>
      </w:r>
      <w:r w:rsidR="00AE638A" w:rsidRPr="007A4AF6">
        <w:rPr>
          <w:rFonts w:cstheme="minorHAnsi"/>
          <w:sz w:val="28"/>
          <w:szCs w:val="28"/>
        </w:rPr>
        <w:t xml:space="preserve"> medical</w:t>
      </w:r>
      <w:r w:rsidR="00AE638A">
        <w:rPr>
          <w:rFonts w:cstheme="minorHAnsi"/>
          <w:sz w:val="28"/>
          <w:szCs w:val="28"/>
        </w:rPr>
        <w:t>,</w:t>
      </w:r>
      <w:r w:rsidR="00AE638A" w:rsidRPr="007A4AF6">
        <w:rPr>
          <w:rFonts w:cstheme="minorHAnsi"/>
          <w:sz w:val="28"/>
          <w:szCs w:val="28"/>
        </w:rPr>
        <w:t xml:space="preserve"> non-psychiatric diagnosis</w:t>
      </w:r>
      <w:r w:rsidR="00AE638A">
        <w:rPr>
          <w:rFonts w:cstheme="minorHAnsi"/>
          <w:sz w:val="28"/>
          <w:szCs w:val="28"/>
        </w:rPr>
        <w:t>,</w:t>
      </w:r>
      <w:r w:rsidR="00AE638A" w:rsidRPr="007A4AF6">
        <w:rPr>
          <w:rFonts w:cstheme="minorHAnsi"/>
          <w:sz w:val="28"/>
          <w:szCs w:val="28"/>
        </w:rPr>
        <w:t xml:space="preserve"> or physical disability</w:t>
      </w:r>
      <w:r w:rsidR="00AE638A">
        <w:rPr>
          <w:rFonts w:cstheme="minorHAnsi"/>
          <w:sz w:val="28"/>
          <w:szCs w:val="28"/>
        </w:rPr>
        <w:t xml:space="preserve">; and </w:t>
      </w:r>
      <w:r w:rsidR="00AE638A">
        <w:rPr>
          <w:rFonts w:cstheme="minorHAnsi"/>
          <w:sz w:val="28"/>
          <w:szCs w:val="28"/>
        </w:rPr>
        <w:br/>
        <w:t xml:space="preserve">     3. The </w:t>
      </w:r>
      <w:r w:rsidR="00AE638A" w:rsidRPr="007A4AF6">
        <w:rPr>
          <w:rFonts w:cstheme="minorHAnsi"/>
          <w:sz w:val="28"/>
          <w:szCs w:val="28"/>
        </w:rPr>
        <w:t xml:space="preserve">individual provides </w:t>
      </w:r>
      <w:r w:rsidR="00AE638A">
        <w:rPr>
          <w:rFonts w:cstheme="minorHAnsi"/>
          <w:sz w:val="28"/>
          <w:szCs w:val="28"/>
        </w:rPr>
        <w:t>supporting documentation demonstrating that his or her</w:t>
      </w:r>
      <w:r w:rsidR="00AE638A" w:rsidRPr="007A4AF6">
        <w:rPr>
          <w:rFonts w:cstheme="minorHAnsi"/>
          <w:sz w:val="28"/>
          <w:szCs w:val="28"/>
        </w:rPr>
        <w:t xml:space="preserve"> need for services is based on </w:t>
      </w:r>
      <w:r w:rsidR="00AE638A">
        <w:rPr>
          <w:rFonts w:cstheme="minorHAnsi"/>
          <w:sz w:val="28"/>
          <w:szCs w:val="28"/>
        </w:rPr>
        <w:t>the</w:t>
      </w:r>
      <w:r w:rsidR="00AE638A" w:rsidRPr="007A4AF6">
        <w:rPr>
          <w:rFonts w:cstheme="minorHAnsi"/>
          <w:sz w:val="28"/>
          <w:szCs w:val="28"/>
        </w:rPr>
        <w:t xml:space="preserve"> medical</w:t>
      </w:r>
      <w:r w:rsidR="00AE638A">
        <w:rPr>
          <w:rFonts w:cstheme="minorHAnsi"/>
          <w:sz w:val="28"/>
          <w:szCs w:val="28"/>
        </w:rPr>
        <w:t>,</w:t>
      </w:r>
      <w:r w:rsidR="00AE638A" w:rsidRPr="007A4AF6">
        <w:rPr>
          <w:rFonts w:cstheme="minorHAnsi"/>
          <w:sz w:val="28"/>
          <w:szCs w:val="28"/>
        </w:rPr>
        <w:t xml:space="preserve"> non-psychiatric diagnosis</w:t>
      </w:r>
      <w:r w:rsidR="00AE638A">
        <w:rPr>
          <w:rFonts w:cstheme="minorHAnsi"/>
          <w:sz w:val="28"/>
          <w:szCs w:val="28"/>
        </w:rPr>
        <w:t>,</w:t>
      </w:r>
      <w:r w:rsidR="00AE638A" w:rsidRPr="007A4AF6">
        <w:rPr>
          <w:rFonts w:cstheme="minorHAnsi"/>
          <w:sz w:val="28"/>
          <w:szCs w:val="28"/>
        </w:rPr>
        <w:t xml:space="preserve"> or physical disability</w:t>
      </w:r>
      <w:r w:rsidR="00AE638A">
        <w:rPr>
          <w:rFonts w:cstheme="minorHAnsi"/>
          <w:sz w:val="28"/>
          <w:szCs w:val="28"/>
        </w:rPr>
        <w:t xml:space="preserve">. </w:t>
      </w:r>
      <w:r w:rsidR="00AE638A">
        <w:rPr>
          <w:rFonts w:cstheme="minorHAnsi"/>
          <w:sz w:val="28"/>
          <w:szCs w:val="28"/>
        </w:rPr>
        <w:br/>
        <w:t xml:space="preserve">     - To </w:t>
      </w:r>
      <w:r w:rsidR="00AE638A" w:rsidRPr="007A4AF6">
        <w:rPr>
          <w:rFonts w:cstheme="minorHAnsi"/>
          <w:sz w:val="28"/>
          <w:szCs w:val="28"/>
        </w:rPr>
        <w:t>be</w:t>
      </w:r>
      <w:r w:rsidR="00AE638A" w:rsidRPr="007A4AF6">
        <w:rPr>
          <w:rFonts w:cstheme="minorHAnsi"/>
          <w:color w:val="000000"/>
          <w:sz w:val="28"/>
          <w:szCs w:val="28"/>
        </w:rPr>
        <w:t xml:space="preserve"> eligible for </w:t>
      </w:r>
      <w:r w:rsidR="00AE638A">
        <w:rPr>
          <w:rFonts w:cstheme="minorHAnsi"/>
          <w:color w:val="000000"/>
          <w:sz w:val="28"/>
          <w:szCs w:val="28"/>
        </w:rPr>
        <w:t xml:space="preserve">State Plan </w:t>
      </w:r>
      <w:r w:rsidR="00AE638A" w:rsidRPr="007A4AF6">
        <w:rPr>
          <w:rFonts w:cstheme="minorHAnsi"/>
          <w:color w:val="000000"/>
          <w:sz w:val="28"/>
          <w:szCs w:val="28"/>
        </w:rPr>
        <w:t xml:space="preserve">Personal Care services </w:t>
      </w:r>
      <w:r w:rsidR="00AE638A">
        <w:rPr>
          <w:rFonts w:cstheme="minorHAnsi"/>
          <w:color w:val="000000"/>
          <w:sz w:val="28"/>
          <w:szCs w:val="28"/>
        </w:rPr>
        <w:t xml:space="preserve">as described in OAR 410-172-0790(1) </w:t>
      </w:r>
      <w:r w:rsidR="00AE638A" w:rsidRPr="007A4AF6">
        <w:rPr>
          <w:rFonts w:cstheme="minorHAnsi"/>
          <w:color w:val="000000"/>
          <w:sz w:val="28"/>
          <w:szCs w:val="28"/>
        </w:rPr>
        <w:t xml:space="preserve">you must apply through the local community mental health program or agency contracted with </w:t>
      </w:r>
      <w:r w:rsidR="00AE638A">
        <w:rPr>
          <w:rFonts w:cstheme="minorHAnsi"/>
          <w:color w:val="000000"/>
          <w:sz w:val="28"/>
          <w:szCs w:val="28"/>
        </w:rPr>
        <w:t>Health Systems Division (HSD) (</w:t>
      </w:r>
      <w:r w:rsidR="00AE638A" w:rsidRPr="007A4AF6">
        <w:rPr>
          <w:rFonts w:cstheme="minorHAnsi"/>
          <w:color w:val="000000"/>
          <w:sz w:val="28"/>
          <w:szCs w:val="28"/>
        </w:rPr>
        <w:t>OAR 411-034-0035(1)</w:t>
      </w:r>
      <w:r w:rsidR="00AE638A">
        <w:rPr>
          <w:rFonts w:cstheme="minorHAnsi"/>
          <w:color w:val="000000"/>
          <w:sz w:val="28"/>
          <w:szCs w:val="28"/>
        </w:rPr>
        <w:t xml:space="preserve">). </w:t>
      </w:r>
    </w:p>
    <w:p w14:paraId="1D1AEA87" w14:textId="49730959" w:rsidR="007C2497" w:rsidRDefault="007C2497" w:rsidP="007C2497">
      <w:pPr>
        <w:pStyle w:val="ListParagraph"/>
        <w:numPr>
          <w:ilvl w:val="0"/>
          <w:numId w:val="3"/>
        </w:numPr>
        <w:spacing w:before="240" w:after="0"/>
        <w:rPr>
          <w:b/>
          <w:bCs/>
          <w:sz w:val="28"/>
          <w:szCs w:val="28"/>
        </w:rPr>
      </w:pPr>
      <w:r>
        <w:rPr>
          <w:b/>
          <w:bCs/>
          <w:sz w:val="28"/>
          <w:szCs w:val="28"/>
        </w:rPr>
        <w:t xml:space="preserve"> </w:t>
      </w:r>
      <w:r w:rsidRPr="00075227">
        <w:rPr>
          <w:b/>
          <w:bCs/>
          <w:sz w:val="28"/>
          <w:szCs w:val="28"/>
        </w:rPr>
        <w:t xml:space="preserve">OPI-M </w:t>
      </w:r>
      <w:r>
        <w:rPr>
          <w:b/>
          <w:bCs/>
          <w:sz w:val="28"/>
          <w:szCs w:val="28"/>
        </w:rPr>
        <w:t>–</w:t>
      </w:r>
      <w:r w:rsidRPr="00075227">
        <w:rPr>
          <w:b/>
          <w:bCs/>
          <w:sz w:val="28"/>
          <w:szCs w:val="28"/>
        </w:rPr>
        <w:t xml:space="preserve"> </w:t>
      </w:r>
      <w:r>
        <w:rPr>
          <w:b/>
          <w:bCs/>
          <w:sz w:val="28"/>
          <w:szCs w:val="28"/>
        </w:rPr>
        <w:t>Not eligible for OPI-M due to I/DD diagnosis</w:t>
      </w:r>
    </w:p>
    <w:p w14:paraId="2CA3FCF5" w14:textId="77777777" w:rsidR="007C2497" w:rsidRDefault="007C2497" w:rsidP="007C2497">
      <w:pPr>
        <w:pStyle w:val="ListParagraph"/>
        <w:spacing w:after="0"/>
        <w:rPr>
          <w:b/>
          <w:bCs/>
          <w:sz w:val="28"/>
          <w:szCs w:val="28"/>
        </w:rPr>
      </w:pPr>
      <w:r>
        <w:rPr>
          <w:b/>
          <w:bCs/>
          <w:sz w:val="28"/>
          <w:szCs w:val="28"/>
        </w:rPr>
        <w:t>Notes:</w:t>
      </w:r>
    </w:p>
    <w:p w14:paraId="2A2C1A86" w14:textId="77777777" w:rsidR="007C2497" w:rsidRDefault="007C2497" w:rsidP="007C2497">
      <w:pPr>
        <w:spacing w:after="0"/>
        <w:ind w:left="1080"/>
        <w:rPr>
          <w:sz w:val="28"/>
          <w:szCs w:val="28"/>
        </w:rPr>
      </w:pPr>
      <w:r w:rsidRPr="00075227">
        <w:rPr>
          <w:sz w:val="28"/>
          <w:szCs w:val="28"/>
        </w:rPr>
        <w:t xml:space="preserve">- </w:t>
      </w:r>
      <w:r>
        <w:rPr>
          <w:sz w:val="28"/>
          <w:szCs w:val="28"/>
        </w:rPr>
        <w:t>Use SDS 540, not SPAN.</w:t>
      </w:r>
    </w:p>
    <w:p w14:paraId="79024026" w14:textId="77777777" w:rsidR="007C2497" w:rsidRDefault="007C2497" w:rsidP="007C2497">
      <w:pPr>
        <w:spacing w:after="0"/>
        <w:ind w:left="720"/>
        <w:rPr>
          <w:b/>
          <w:bCs/>
          <w:sz w:val="28"/>
          <w:szCs w:val="28"/>
        </w:rPr>
      </w:pPr>
      <w:r w:rsidRPr="00075227">
        <w:rPr>
          <w:b/>
          <w:bCs/>
          <w:sz w:val="28"/>
          <w:szCs w:val="28"/>
        </w:rPr>
        <w:t>Notice rules and reasons:</w:t>
      </w:r>
    </w:p>
    <w:p w14:paraId="48B9DB32" w14:textId="6CF47063" w:rsidR="007C2497" w:rsidRPr="00DA3006" w:rsidRDefault="007C2497" w:rsidP="00DA3006">
      <w:pPr>
        <w:rPr>
          <w:sz w:val="28"/>
          <w:szCs w:val="28"/>
        </w:rPr>
      </w:pPr>
      <w:r w:rsidRPr="00075227">
        <w:rPr>
          <w:sz w:val="28"/>
          <w:szCs w:val="28"/>
        </w:rPr>
        <w:t>-</w:t>
      </w:r>
      <w:r w:rsidRPr="000A17AB">
        <w:rPr>
          <w:rFonts w:cstheme="minorHAnsi"/>
          <w:sz w:val="28"/>
          <w:szCs w:val="28"/>
        </w:rPr>
        <w:t xml:space="preserve"> </w:t>
      </w:r>
      <w:r>
        <w:rPr>
          <w:rFonts w:cstheme="minorHAnsi"/>
          <w:sz w:val="28"/>
          <w:szCs w:val="28"/>
        </w:rPr>
        <w:t xml:space="preserve">Individuals </w:t>
      </w:r>
      <w:r w:rsidRPr="007A4AF6">
        <w:rPr>
          <w:rFonts w:cstheme="minorHAnsi"/>
          <w:color w:val="000000"/>
          <w:sz w:val="28"/>
          <w:szCs w:val="28"/>
        </w:rPr>
        <w:t>under 6</w:t>
      </w:r>
      <w:r>
        <w:rPr>
          <w:rFonts w:cstheme="minorHAnsi"/>
          <w:color w:val="000000"/>
          <w:sz w:val="28"/>
          <w:szCs w:val="28"/>
        </w:rPr>
        <w:t>0 years of age with a diagnosis of an intellectual or developmental disability are not eligible for Oregon Project Independence – Medicaid (OPI-M).</w:t>
      </w:r>
      <w:r w:rsidRPr="007A4AF6">
        <w:rPr>
          <w:rFonts w:cstheme="minorHAnsi"/>
          <w:color w:val="000000"/>
          <w:sz w:val="28"/>
          <w:szCs w:val="28"/>
        </w:rPr>
        <w:t xml:space="preserve"> </w:t>
      </w:r>
      <w:r>
        <w:rPr>
          <w:rFonts w:cstheme="minorHAnsi"/>
          <w:color w:val="000000"/>
          <w:sz w:val="28"/>
          <w:szCs w:val="28"/>
        </w:rPr>
        <w:t>You may be</w:t>
      </w:r>
      <w:r w:rsidRPr="007A4AF6">
        <w:rPr>
          <w:rFonts w:cstheme="minorHAnsi"/>
          <w:color w:val="000000"/>
          <w:sz w:val="28"/>
          <w:szCs w:val="28"/>
        </w:rPr>
        <w:t xml:space="preserve"> eligible for developmental disability services </w:t>
      </w:r>
      <w:r>
        <w:rPr>
          <w:rFonts w:cstheme="minorHAnsi"/>
          <w:color w:val="000000"/>
          <w:sz w:val="28"/>
          <w:szCs w:val="28"/>
        </w:rPr>
        <w:t xml:space="preserve">or other service programs offered by </w:t>
      </w:r>
      <w:r w:rsidRPr="007A4AF6">
        <w:rPr>
          <w:rFonts w:cstheme="minorHAnsi"/>
          <w:color w:val="000000"/>
          <w:sz w:val="28"/>
          <w:szCs w:val="28"/>
        </w:rPr>
        <w:t xml:space="preserve">Aging and People with Disabilities (APD) Home and Community-Based Services under the K-State Plan. </w:t>
      </w:r>
      <w:r>
        <w:rPr>
          <w:rFonts w:cstheme="minorHAnsi"/>
          <w:color w:val="000000"/>
          <w:sz w:val="28"/>
          <w:szCs w:val="28"/>
        </w:rPr>
        <w:br/>
        <w:t xml:space="preserve">     - OARs 411-014-0020(3); 411-015-</w:t>
      </w:r>
      <w:r w:rsidRPr="007A4AF6">
        <w:rPr>
          <w:rFonts w:cstheme="minorHAnsi"/>
          <w:color w:val="000000"/>
          <w:sz w:val="28"/>
          <w:szCs w:val="28"/>
          <w:shd w:val="clear" w:color="auto" w:fill="FFFFFF"/>
        </w:rPr>
        <w:t>0005(2</w:t>
      </w:r>
      <w:r>
        <w:rPr>
          <w:rFonts w:cstheme="minorHAnsi"/>
          <w:color w:val="000000"/>
          <w:sz w:val="28"/>
          <w:szCs w:val="28"/>
          <w:shd w:val="clear" w:color="auto" w:fill="FFFFFF"/>
        </w:rPr>
        <w:t>9</w:t>
      </w:r>
      <w:r w:rsidRPr="007A4AF6">
        <w:rPr>
          <w:rFonts w:cstheme="minorHAnsi"/>
          <w:color w:val="000000"/>
          <w:sz w:val="28"/>
          <w:szCs w:val="28"/>
          <w:shd w:val="clear" w:color="auto" w:fill="FFFFFF"/>
        </w:rPr>
        <w:t>); </w:t>
      </w:r>
      <w:r w:rsidRPr="007A4AF6">
        <w:rPr>
          <w:rFonts w:cstheme="minorHAnsi"/>
          <w:sz w:val="28"/>
          <w:szCs w:val="28"/>
          <w:shd w:val="clear" w:color="auto" w:fill="FFFFFF"/>
        </w:rPr>
        <w:t>411-015</w:t>
      </w:r>
      <w:r w:rsidRPr="007A4AF6">
        <w:rPr>
          <w:rFonts w:cstheme="minorHAnsi"/>
          <w:color w:val="000000"/>
          <w:sz w:val="28"/>
          <w:szCs w:val="28"/>
          <w:shd w:val="clear" w:color="auto" w:fill="FFFFFF"/>
        </w:rPr>
        <w:t>-0015(</w:t>
      </w:r>
      <w:proofErr w:type="gramStart"/>
      <w:r w:rsidRPr="007A4AF6">
        <w:rPr>
          <w:rFonts w:cstheme="minorHAnsi"/>
          <w:color w:val="000000"/>
          <w:sz w:val="28"/>
          <w:szCs w:val="28"/>
          <w:shd w:val="clear" w:color="auto" w:fill="FFFFFF"/>
        </w:rPr>
        <w:t>1)(</w:t>
      </w:r>
      <w:proofErr w:type="gramEnd"/>
      <w:r w:rsidRPr="007A4AF6">
        <w:rPr>
          <w:rFonts w:cstheme="minorHAnsi"/>
          <w:color w:val="000000"/>
          <w:sz w:val="28"/>
          <w:szCs w:val="28"/>
          <w:shd w:val="clear" w:color="auto" w:fill="FFFFFF"/>
        </w:rPr>
        <w:t xml:space="preserve">a-c)(2)(a)(b)(3)(4)(5)(a-c); </w:t>
      </w:r>
      <w:r w:rsidRPr="00B97C02">
        <w:rPr>
          <w:rFonts w:cstheme="minorHAnsi"/>
          <w:sz w:val="28"/>
          <w:szCs w:val="28"/>
          <w:shd w:val="clear" w:color="auto" w:fill="FFFFFF"/>
        </w:rPr>
        <w:t>411-320</w:t>
      </w:r>
      <w:r w:rsidRPr="007A4AF6">
        <w:rPr>
          <w:rFonts w:cstheme="minorHAnsi"/>
          <w:color w:val="000000"/>
          <w:sz w:val="28"/>
          <w:szCs w:val="28"/>
          <w:shd w:val="clear" w:color="auto" w:fill="FFFFFF"/>
        </w:rPr>
        <w:t>-0080(</w:t>
      </w:r>
      <w:r>
        <w:rPr>
          <w:rFonts w:cstheme="minorHAnsi"/>
          <w:color w:val="000000"/>
          <w:sz w:val="28"/>
          <w:szCs w:val="28"/>
          <w:shd w:val="clear" w:color="auto" w:fill="FFFFFF"/>
        </w:rPr>
        <w:t>4</w:t>
      </w:r>
      <w:r w:rsidRPr="007A4AF6">
        <w:rPr>
          <w:rFonts w:cstheme="minorHAnsi"/>
          <w:color w:val="000000"/>
          <w:sz w:val="28"/>
          <w:szCs w:val="28"/>
          <w:shd w:val="clear" w:color="auto" w:fill="FFFFFF"/>
        </w:rPr>
        <w:t>); 411-320-0080(</w:t>
      </w:r>
      <w:r>
        <w:rPr>
          <w:rFonts w:cstheme="minorHAnsi"/>
          <w:color w:val="000000"/>
          <w:sz w:val="28"/>
          <w:szCs w:val="28"/>
          <w:shd w:val="clear" w:color="auto" w:fill="FFFFFF"/>
        </w:rPr>
        <w:t>2</w:t>
      </w:r>
      <w:r w:rsidRPr="007A4AF6">
        <w:rPr>
          <w:rFonts w:cstheme="minorHAnsi"/>
          <w:color w:val="000000"/>
          <w:sz w:val="28"/>
          <w:szCs w:val="28"/>
          <w:shd w:val="clear" w:color="auto" w:fill="FFFFFF"/>
        </w:rPr>
        <w:t>)(a)(A-B)(i-vii)(C)(D)(</w:t>
      </w:r>
      <w:r>
        <w:rPr>
          <w:rFonts w:cstheme="minorHAnsi"/>
          <w:color w:val="000000"/>
          <w:sz w:val="28"/>
          <w:szCs w:val="28"/>
          <w:shd w:val="clear" w:color="auto" w:fill="FFFFFF"/>
        </w:rPr>
        <w:t>4</w:t>
      </w:r>
      <w:r w:rsidRPr="007A4AF6">
        <w:rPr>
          <w:rFonts w:cstheme="minorHAnsi"/>
          <w:color w:val="000000"/>
          <w:sz w:val="28"/>
          <w:szCs w:val="28"/>
          <w:shd w:val="clear" w:color="auto" w:fill="FFFFFF"/>
        </w:rPr>
        <w:t>)(a)(A-E)(b)(c)(</w:t>
      </w:r>
      <w:r>
        <w:rPr>
          <w:rFonts w:cstheme="minorHAnsi"/>
          <w:color w:val="000000"/>
          <w:sz w:val="28"/>
          <w:szCs w:val="28"/>
          <w:shd w:val="clear" w:color="auto" w:fill="FFFFFF"/>
        </w:rPr>
        <w:t>5</w:t>
      </w:r>
      <w:r w:rsidRPr="007A4AF6">
        <w:rPr>
          <w:rFonts w:cstheme="minorHAnsi"/>
          <w:color w:val="000000"/>
          <w:sz w:val="28"/>
          <w:szCs w:val="28"/>
          <w:shd w:val="clear" w:color="auto" w:fill="FFFFFF"/>
        </w:rPr>
        <w:t>)(a)(A-B)(b)(c)</w:t>
      </w:r>
      <w:r>
        <w:rPr>
          <w:rFonts w:cstheme="minorHAnsi"/>
          <w:color w:val="000000"/>
          <w:sz w:val="28"/>
          <w:szCs w:val="28"/>
          <w:shd w:val="clear" w:color="auto" w:fill="FFFFFF"/>
        </w:rPr>
        <w:t>; 411-034-0035(2).</w:t>
      </w:r>
    </w:p>
    <w:p w14:paraId="4D4FA211" w14:textId="77777777" w:rsidR="002A6EFF" w:rsidRDefault="002A6EFF" w:rsidP="002A6EFF">
      <w:pPr>
        <w:spacing w:after="0"/>
        <w:rPr>
          <w:sz w:val="28"/>
          <w:szCs w:val="28"/>
        </w:rPr>
      </w:pPr>
    </w:p>
    <w:p w14:paraId="138AA62E" w14:textId="77777777" w:rsidR="002A6EFF" w:rsidRPr="00577702" w:rsidRDefault="002A6EFF" w:rsidP="002A6EFF">
      <w:pPr>
        <w:spacing w:after="0"/>
        <w:rPr>
          <w:b/>
          <w:bCs/>
          <w:sz w:val="28"/>
          <w:szCs w:val="28"/>
        </w:rPr>
      </w:pPr>
      <w:bookmarkStart w:id="39" w:name="SRheader"/>
      <w:bookmarkEnd w:id="39"/>
      <w:r w:rsidRPr="00577702">
        <w:rPr>
          <w:b/>
          <w:bCs/>
          <w:sz w:val="28"/>
          <w:szCs w:val="28"/>
        </w:rPr>
        <w:t>Service Reductions</w:t>
      </w:r>
    </w:p>
    <w:p w14:paraId="4915E463" w14:textId="77777777" w:rsidR="002A6EFF" w:rsidRDefault="002A6EFF" w:rsidP="002A6EFF">
      <w:pPr>
        <w:spacing w:after="0"/>
        <w:rPr>
          <w:sz w:val="28"/>
          <w:szCs w:val="28"/>
        </w:rPr>
      </w:pPr>
    </w:p>
    <w:p w14:paraId="67E79436" w14:textId="6B809118" w:rsidR="002A6EFF" w:rsidRPr="002A6EFF" w:rsidRDefault="002A6EFF" w:rsidP="002A6EFF">
      <w:pPr>
        <w:pStyle w:val="ListParagraph"/>
        <w:numPr>
          <w:ilvl w:val="0"/>
          <w:numId w:val="3"/>
        </w:numPr>
        <w:spacing w:after="0"/>
        <w:rPr>
          <w:sz w:val="28"/>
          <w:szCs w:val="28"/>
        </w:rPr>
      </w:pPr>
      <w:bookmarkStart w:id="40" w:name="SR35"/>
      <w:bookmarkEnd w:id="40"/>
      <w:r w:rsidRPr="00AE638A">
        <w:rPr>
          <w:b/>
          <w:bCs/>
          <w:sz w:val="28"/>
          <w:szCs w:val="28"/>
        </w:rPr>
        <w:t>Reduction of service hours due to a household with 2 or more consumers receiving in-home services</w:t>
      </w:r>
      <w:r w:rsidR="00AE638A" w:rsidRPr="00AE638A">
        <w:rPr>
          <w:b/>
          <w:bCs/>
          <w:sz w:val="28"/>
          <w:szCs w:val="28"/>
        </w:rPr>
        <w:br/>
        <w:t>Notes:</w:t>
      </w:r>
      <w:r w:rsidR="00AE638A">
        <w:rPr>
          <w:sz w:val="28"/>
          <w:szCs w:val="28"/>
        </w:rPr>
        <w:t xml:space="preserve"> </w:t>
      </w:r>
      <w:r w:rsidR="00AE638A">
        <w:rPr>
          <w:sz w:val="28"/>
          <w:szCs w:val="28"/>
        </w:rPr>
        <w:br/>
        <w:t xml:space="preserve">     - Use SDS 540, not SPAN if the hours are being reduced outside of an assessment. </w:t>
      </w:r>
      <w:r w:rsidR="00AE638A">
        <w:rPr>
          <w:sz w:val="28"/>
          <w:szCs w:val="28"/>
        </w:rPr>
        <w:lastRenderedPageBreak/>
        <w:t xml:space="preserve">Otherwise, use the SPAN. </w:t>
      </w:r>
      <w:r w:rsidR="00AE638A">
        <w:rPr>
          <w:sz w:val="28"/>
          <w:szCs w:val="28"/>
        </w:rPr>
        <w:br/>
      </w:r>
      <w:r w:rsidR="00AE638A" w:rsidRPr="00FB0546">
        <w:rPr>
          <w:b/>
          <w:bCs/>
          <w:sz w:val="28"/>
          <w:szCs w:val="28"/>
        </w:rPr>
        <w:t xml:space="preserve">Notice rules and reasons: </w:t>
      </w:r>
      <w:r w:rsidR="00AE638A">
        <w:rPr>
          <w:sz w:val="28"/>
          <w:szCs w:val="28"/>
        </w:rPr>
        <w:br/>
        <w:t xml:space="preserve">     - Your </w:t>
      </w:r>
      <w:r w:rsidR="00AE638A" w:rsidRPr="007A4AF6">
        <w:rPr>
          <w:rFonts w:cstheme="minorHAnsi"/>
          <w:color w:val="000000"/>
          <w:sz w:val="28"/>
          <w:szCs w:val="28"/>
        </w:rPr>
        <w:t xml:space="preserve">hours of service have been reduced because you live in a household where more than one individual is receiving Medicaid funded long-term care services. Activities of Daily Living (ADL) are assessed separately for everyone receiving services in the same household. When two or more individuals living in the same household are eligible for Instrumental Activities of Daily Living (IADL) task hours, the assessed need in Medication Management and Transportation must be authorized for everyone. A payment is made for the individual with the highest number of </w:t>
      </w:r>
      <w:r w:rsidR="00AE638A">
        <w:rPr>
          <w:rFonts w:cstheme="minorHAnsi"/>
          <w:color w:val="000000"/>
          <w:sz w:val="28"/>
          <w:szCs w:val="28"/>
        </w:rPr>
        <w:t xml:space="preserve">authorized </w:t>
      </w:r>
      <w:r w:rsidR="00AE638A" w:rsidRPr="007A4AF6">
        <w:rPr>
          <w:rFonts w:cstheme="minorHAnsi"/>
          <w:color w:val="000000"/>
          <w:sz w:val="28"/>
          <w:szCs w:val="28"/>
        </w:rPr>
        <w:t xml:space="preserve">hours in housekeeping and laundry, meal preparation, and shopping. </w:t>
      </w:r>
      <w:r w:rsidR="00AE638A">
        <w:rPr>
          <w:rFonts w:cstheme="minorHAnsi"/>
          <w:color w:val="000000"/>
          <w:sz w:val="28"/>
          <w:szCs w:val="28"/>
        </w:rPr>
        <w:t>Only t</w:t>
      </w:r>
      <w:r w:rsidR="00AE638A" w:rsidRPr="007A4AF6">
        <w:rPr>
          <w:rFonts w:cstheme="minorHAnsi"/>
          <w:color w:val="000000"/>
          <w:sz w:val="28"/>
          <w:szCs w:val="28"/>
        </w:rPr>
        <w:t>wo additional IADL hours are allotted per service period for each additional individual receiving services in the household, to allow for the specific IADL needs of the other individuals to be addressed</w:t>
      </w:r>
      <w:r w:rsidR="00AE638A">
        <w:rPr>
          <w:rFonts w:cstheme="minorHAnsi"/>
          <w:color w:val="000000"/>
          <w:sz w:val="28"/>
          <w:szCs w:val="28"/>
        </w:rPr>
        <w:t>.</w:t>
      </w:r>
      <w:r w:rsidR="00AE638A">
        <w:rPr>
          <w:rFonts w:cstheme="minorHAnsi"/>
          <w:color w:val="000000"/>
          <w:sz w:val="28"/>
          <w:szCs w:val="28"/>
        </w:rPr>
        <w:br/>
        <w:t xml:space="preserve">     - OAR</w:t>
      </w:r>
      <w:r w:rsidR="00824FDA">
        <w:rPr>
          <w:rFonts w:cstheme="minorHAnsi"/>
          <w:color w:val="000000"/>
          <w:sz w:val="28"/>
          <w:szCs w:val="28"/>
        </w:rPr>
        <w:t>s</w:t>
      </w:r>
      <w:r w:rsidR="00AE638A">
        <w:rPr>
          <w:rFonts w:cstheme="minorHAnsi"/>
          <w:color w:val="000000"/>
          <w:sz w:val="28"/>
          <w:szCs w:val="28"/>
        </w:rPr>
        <w:t xml:space="preserve"> 411-015-</w:t>
      </w:r>
      <w:r w:rsidR="00AE638A">
        <w:rPr>
          <w:rFonts w:cstheme="minorHAnsi"/>
          <w:sz w:val="28"/>
          <w:szCs w:val="28"/>
        </w:rPr>
        <w:t>0007, 411-030-0020(31) and (37)</w:t>
      </w:r>
      <w:r w:rsidR="00FB0546">
        <w:rPr>
          <w:rFonts w:cstheme="minorHAnsi"/>
          <w:sz w:val="28"/>
          <w:szCs w:val="28"/>
        </w:rPr>
        <w:t>;</w:t>
      </w:r>
      <w:r w:rsidR="00AE638A">
        <w:rPr>
          <w:rFonts w:cstheme="minorHAnsi"/>
          <w:sz w:val="28"/>
          <w:szCs w:val="28"/>
        </w:rPr>
        <w:t xml:space="preserve"> </w:t>
      </w:r>
      <w:r w:rsidR="00AE638A" w:rsidRPr="00AE638A">
        <w:rPr>
          <w:rFonts w:cstheme="minorHAnsi"/>
          <w:sz w:val="28"/>
          <w:szCs w:val="28"/>
        </w:rPr>
        <w:t>411-030</w:t>
      </w:r>
      <w:r w:rsidR="00AE638A" w:rsidRPr="007A4AF6">
        <w:rPr>
          <w:rFonts w:cstheme="minorHAnsi"/>
          <w:color w:val="000000"/>
          <w:sz w:val="28"/>
          <w:szCs w:val="28"/>
        </w:rPr>
        <w:t>-0070(</w:t>
      </w:r>
      <w:proofErr w:type="gramStart"/>
      <w:r w:rsidR="00AE638A" w:rsidRPr="007A4AF6">
        <w:rPr>
          <w:rFonts w:cstheme="minorHAnsi"/>
          <w:color w:val="000000"/>
          <w:sz w:val="28"/>
          <w:szCs w:val="28"/>
        </w:rPr>
        <w:t>2)(</w:t>
      </w:r>
      <w:proofErr w:type="gramEnd"/>
      <w:r w:rsidR="00AE638A" w:rsidRPr="007A4AF6">
        <w:rPr>
          <w:rFonts w:cstheme="minorHAnsi"/>
          <w:color w:val="000000"/>
          <w:sz w:val="28"/>
          <w:szCs w:val="28"/>
        </w:rPr>
        <w:t>a-e)</w:t>
      </w:r>
      <w:r w:rsidR="00AE638A">
        <w:rPr>
          <w:rFonts w:cstheme="minorHAnsi"/>
          <w:color w:val="000000"/>
          <w:sz w:val="28"/>
          <w:szCs w:val="28"/>
        </w:rPr>
        <w:t>,</w:t>
      </w:r>
      <w:r w:rsidR="00AE638A" w:rsidRPr="007A4AF6">
        <w:rPr>
          <w:rFonts w:cstheme="minorHAnsi"/>
          <w:color w:val="000000"/>
          <w:sz w:val="28"/>
          <w:szCs w:val="28"/>
        </w:rPr>
        <w:t>(3)(a-e)</w:t>
      </w:r>
      <w:r w:rsidR="00FB0546">
        <w:rPr>
          <w:rFonts w:cstheme="minorHAnsi"/>
          <w:color w:val="000000"/>
          <w:sz w:val="28"/>
          <w:szCs w:val="28"/>
        </w:rPr>
        <w:t>;</w:t>
      </w:r>
      <w:r w:rsidR="00AE638A">
        <w:rPr>
          <w:rFonts w:cstheme="minorHAnsi"/>
          <w:color w:val="000000"/>
          <w:sz w:val="28"/>
          <w:szCs w:val="28"/>
        </w:rPr>
        <w:t xml:space="preserve"> and </w:t>
      </w:r>
      <w:r w:rsidR="00AE638A" w:rsidRPr="007A4AF6">
        <w:rPr>
          <w:rFonts w:cstheme="minorHAnsi"/>
          <w:color w:val="000000"/>
          <w:sz w:val="28"/>
          <w:szCs w:val="28"/>
        </w:rPr>
        <w:t>(4</w:t>
      </w:r>
      <w:r w:rsidR="00AE638A">
        <w:rPr>
          <w:rFonts w:cstheme="minorHAnsi"/>
          <w:color w:val="000000"/>
          <w:sz w:val="28"/>
          <w:szCs w:val="28"/>
        </w:rPr>
        <w:t xml:space="preserve">). </w:t>
      </w:r>
      <w:r w:rsidR="00FB0546">
        <w:rPr>
          <w:rFonts w:cstheme="minorHAnsi"/>
          <w:color w:val="000000"/>
          <w:sz w:val="28"/>
          <w:szCs w:val="28"/>
        </w:rPr>
        <w:br/>
      </w:r>
    </w:p>
    <w:p w14:paraId="4AF6A786" w14:textId="03FBC412" w:rsidR="00247F6C" w:rsidRPr="00247F6C" w:rsidRDefault="002A6EFF" w:rsidP="002A6EFF">
      <w:pPr>
        <w:pStyle w:val="ListParagraph"/>
        <w:numPr>
          <w:ilvl w:val="0"/>
          <w:numId w:val="3"/>
        </w:numPr>
        <w:spacing w:after="0"/>
        <w:rPr>
          <w:rStyle w:val="Hyperlink"/>
          <w:color w:val="auto"/>
          <w:sz w:val="28"/>
          <w:szCs w:val="28"/>
          <w:u w:val="none"/>
        </w:rPr>
      </w:pPr>
      <w:bookmarkStart w:id="41" w:name="SR36"/>
      <w:bookmarkEnd w:id="41"/>
      <w:r w:rsidRPr="00FB0546">
        <w:rPr>
          <w:b/>
          <w:bCs/>
          <w:sz w:val="28"/>
          <w:szCs w:val="28"/>
        </w:rPr>
        <w:t>Reduction of service hours</w:t>
      </w:r>
      <w:r w:rsidR="00FB0546" w:rsidRPr="00FB0546">
        <w:rPr>
          <w:b/>
          <w:bCs/>
          <w:sz w:val="28"/>
          <w:szCs w:val="28"/>
        </w:rPr>
        <w:br/>
        <w:t xml:space="preserve">Notes: </w:t>
      </w:r>
      <w:r w:rsidR="00FB0546" w:rsidRPr="00FB0546">
        <w:rPr>
          <w:b/>
          <w:bCs/>
          <w:sz w:val="28"/>
          <w:szCs w:val="28"/>
        </w:rPr>
        <w:br/>
      </w:r>
      <w:r w:rsidR="00FB0546">
        <w:rPr>
          <w:sz w:val="28"/>
          <w:szCs w:val="28"/>
        </w:rPr>
        <w:t xml:space="preserve">     - SPAN should be used</w:t>
      </w:r>
      <w:r w:rsidR="00247F6C">
        <w:rPr>
          <w:sz w:val="28"/>
          <w:szCs w:val="28"/>
        </w:rPr>
        <w:t xml:space="preserve"> when an individual is reassessed. However, if the reduction is the result of a QA </w:t>
      </w:r>
      <w:r w:rsidR="00C6641F">
        <w:rPr>
          <w:sz w:val="28"/>
          <w:szCs w:val="28"/>
        </w:rPr>
        <w:t>r</w:t>
      </w:r>
      <w:r w:rsidR="00247F6C">
        <w:rPr>
          <w:sz w:val="28"/>
          <w:szCs w:val="28"/>
        </w:rPr>
        <w:t>eview</w:t>
      </w:r>
      <w:r w:rsidR="00C6641F">
        <w:rPr>
          <w:sz w:val="28"/>
          <w:szCs w:val="28"/>
        </w:rPr>
        <w:t xml:space="preserve"> in the middle of a cert period</w:t>
      </w:r>
      <w:r w:rsidR="00247F6C">
        <w:rPr>
          <w:sz w:val="28"/>
          <w:szCs w:val="28"/>
        </w:rPr>
        <w:t xml:space="preserve">, you </w:t>
      </w:r>
      <w:r w:rsidR="00C6641F">
        <w:rPr>
          <w:sz w:val="28"/>
          <w:szCs w:val="28"/>
        </w:rPr>
        <w:t>may</w:t>
      </w:r>
      <w:r w:rsidR="00247F6C">
        <w:rPr>
          <w:sz w:val="28"/>
          <w:szCs w:val="28"/>
        </w:rPr>
        <w:t xml:space="preserve"> use the SDS 540.</w:t>
      </w:r>
      <w:r w:rsidR="00FB0546">
        <w:rPr>
          <w:sz w:val="28"/>
          <w:szCs w:val="28"/>
        </w:rPr>
        <w:br/>
      </w:r>
      <w:r w:rsidR="00FB0546" w:rsidRPr="001C23F7">
        <w:rPr>
          <w:b/>
          <w:bCs/>
          <w:sz w:val="28"/>
          <w:szCs w:val="28"/>
        </w:rPr>
        <w:t>Notice rules and reasons:</w:t>
      </w:r>
      <w:r w:rsidR="00FB0546">
        <w:rPr>
          <w:sz w:val="28"/>
          <w:szCs w:val="28"/>
        </w:rPr>
        <w:t xml:space="preserve"> </w:t>
      </w:r>
      <w:r w:rsidR="00FB0546">
        <w:rPr>
          <w:sz w:val="28"/>
          <w:szCs w:val="28"/>
        </w:rPr>
        <w:br/>
        <w:t xml:space="preserve">     - Rules </w:t>
      </w:r>
      <w:r w:rsidR="00FB0546">
        <w:rPr>
          <w:rStyle w:val="Hyperlink"/>
          <w:rFonts w:cstheme="minorHAnsi"/>
          <w:color w:val="auto"/>
          <w:sz w:val="28"/>
          <w:szCs w:val="28"/>
          <w:u w:val="none"/>
        </w:rPr>
        <w:t>and reasons are already included on the SPAN</w:t>
      </w:r>
      <w:r w:rsidR="00247F6C">
        <w:rPr>
          <w:rStyle w:val="Hyperlink"/>
          <w:rFonts w:cstheme="minorHAnsi"/>
          <w:color w:val="auto"/>
          <w:sz w:val="28"/>
          <w:szCs w:val="28"/>
          <w:u w:val="none"/>
        </w:rPr>
        <w:t xml:space="preserve"> when an individual is reassessed</w:t>
      </w:r>
      <w:r w:rsidR="00FB0546">
        <w:rPr>
          <w:rStyle w:val="Hyperlink"/>
          <w:rFonts w:cstheme="minorHAnsi"/>
          <w:color w:val="auto"/>
          <w:sz w:val="28"/>
          <w:szCs w:val="28"/>
          <w:u w:val="none"/>
        </w:rPr>
        <w:t>.</w:t>
      </w:r>
    </w:p>
    <w:p w14:paraId="3A2DCB30" w14:textId="509EA1FE" w:rsidR="002A6EFF" w:rsidRPr="00247F6C" w:rsidRDefault="00247F6C" w:rsidP="00247F6C">
      <w:pPr>
        <w:pStyle w:val="ListParagraph"/>
        <w:spacing w:after="0"/>
        <w:rPr>
          <w:sz w:val="28"/>
          <w:szCs w:val="28"/>
        </w:rPr>
      </w:pPr>
      <w:r>
        <w:rPr>
          <w:sz w:val="28"/>
          <w:szCs w:val="28"/>
        </w:rPr>
        <w:t xml:space="preserve">     - You</w:t>
      </w:r>
      <w:r w:rsidR="00210481">
        <w:rPr>
          <w:sz w:val="28"/>
          <w:szCs w:val="28"/>
        </w:rPr>
        <w:t>r</w:t>
      </w:r>
      <w:r>
        <w:rPr>
          <w:sz w:val="28"/>
          <w:szCs w:val="28"/>
        </w:rPr>
        <w:t xml:space="preserve"> hours of service assessed in </w:t>
      </w:r>
      <w:r w:rsidR="00973CC3" w:rsidRPr="00973CC3">
        <w:rPr>
          <w:color w:val="FF0000"/>
          <w:sz w:val="28"/>
          <w:szCs w:val="28"/>
        </w:rPr>
        <w:t>insert ADL and/or IADL task here</w:t>
      </w:r>
      <w:r w:rsidR="00973CC3">
        <w:rPr>
          <w:sz w:val="28"/>
          <w:szCs w:val="28"/>
        </w:rPr>
        <w:t xml:space="preserve"> are being reduced </w:t>
      </w:r>
      <w:r w:rsidR="00220853">
        <w:rPr>
          <w:sz w:val="28"/>
          <w:szCs w:val="28"/>
        </w:rPr>
        <w:t xml:space="preserve">from </w:t>
      </w:r>
      <w:r w:rsidR="00220853" w:rsidRPr="00AF1699">
        <w:rPr>
          <w:color w:val="FF0000"/>
          <w:sz w:val="28"/>
          <w:szCs w:val="28"/>
        </w:rPr>
        <w:t>xx</w:t>
      </w:r>
      <w:r w:rsidR="00220853">
        <w:rPr>
          <w:sz w:val="28"/>
          <w:szCs w:val="28"/>
        </w:rPr>
        <w:t xml:space="preserve"> to </w:t>
      </w:r>
      <w:r w:rsidR="00220853" w:rsidRPr="00AF1699">
        <w:rPr>
          <w:color w:val="FF0000"/>
          <w:sz w:val="28"/>
          <w:szCs w:val="28"/>
        </w:rPr>
        <w:t>xx</w:t>
      </w:r>
      <w:r w:rsidR="00220853">
        <w:rPr>
          <w:sz w:val="28"/>
          <w:szCs w:val="28"/>
        </w:rPr>
        <w:t xml:space="preserve"> </w:t>
      </w:r>
      <w:r w:rsidR="00973CC3">
        <w:rPr>
          <w:sz w:val="28"/>
          <w:szCs w:val="28"/>
        </w:rPr>
        <w:t xml:space="preserve">because </w:t>
      </w:r>
      <w:r w:rsidR="00220853" w:rsidRPr="00220853">
        <w:rPr>
          <w:color w:val="FF0000"/>
          <w:sz w:val="28"/>
          <w:szCs w:val="28"/>
        </w:rPr>
        <w:t>insert reason for a reason allowed in rule</w:t>
      </w:r>
      <w:r w:rsidR="00220853">
        <w:rPr>
          <w:sz w:val="28"/>
          <w:szCs w:val="28"/>
        </w:rPr>
        <w:t xml:space="preserve">. Therefore, your hours in </w:t>
      </w:r>
      <w:r w:rsidR="00220853" w:rsidRPr="00220853">
        <w:rPr>
          <w:color w:val="FF0000"/>
          <w:sz w:val="28"/>
          <w:szCs w:val="28"/>
        </w:rPr>
        <w:t>insert ADL/IADL task(s) here</w:t>
      </w:r>
      <w:r w:rsidR="00220853">
        <w:rPr>
          <w:sz w:val="28"/>
          <w:szCs w:val="28"/>
        </w:rPr>
        <w:t xml:space="preserve"> are being reduced. This reduction is effective. </w:t>
      </w:r>
      <w:r w:rsidR="00220853" w:rsidRPr="00220853">
        <w:rPr>
          <w:color w:val="FF0000"/>
          <w:sz w:val="28"/>
          <w:szCs w:val="28"/>
        </w:rPr>
        <w:t>xx/xx/xxxx</w:t>
      </w:r>
      <w:r w:rsidR="00220853">
        <w:rPr>
          <w:sz w:val="28"/>
          <w:szCs w:val="28"/>
        </w:rPr>
        <w:t xml:space="preserve">. </w:t>
      </w:r>
      <w:r w:rsidR="00AF1699">
        <w:rPr>
          <w:sz w:val="28"/>
          <w:szCs w:val="28"/>
        </w:rPr>
        <w:t>OAR 411-030-0068(</w:t>
      </w:r>
      <w:proofErr w:type="gramStart"/>
      <w:r w:rsidR="00AF1699">
        <w:rPr>
          <w:sz w:val="28"/>
          <w:szCs w:val="28"/>
        </w:rPr>
        <w:t>3)(</w:t>
      </w:r>
      <w:proofErr w:type="gramEnd"/>
      <w:r w:rsidR="00AF1699" w:rsidRPr="00AF1699">
        <w:rPr>
          <w:color w:val="FF0000"/>
          <w:sz w:val="28"/>
          <w:szCs w:val="28"/>
        </w:rPr>
        <w:t>a-f *select appropriate letter for reason</w:t>
      </w:r>
      <w:r w:rsidR="00AF1699">
        <w:rPr>
          <w:sz w:val="28"/>
          <w:szCs w:val="28"/>
        </w:rPr>
        <w:t>), 411-030-0070</w:t>
      </w:r>
      <w:r w:rsidR="00611F89">
        <w:rPr>
          <w:sz w:val="28"/>
          <w:szCs w:val="28"/>
        </w:rPr>
        <w:t>(2)(d)(</w:t>
      </w:r>
      <w:r w:rsidR="00611F89" w:rsidRPr="00611F89">
        <w:rPr>
          <w:color w:val="FF0000"/>
          <w:sz w:val="28"/>
          <w:szCs w:val="28"/>
        </w:rPr>
        <w:t>A-E *select appropriate letter for ADL reason</w:t>
      </w:r>
      <w:r w:rsidR="00611F89">
        <w:rPr>
          <w:sz w:val="28"/>
          <w:szCs w:val="28"/>
        </w:rPr>
        <w:t>), 411-030-0070(</w:t>
      </w:r>
      <w:r w:rsidR="00AF1699">
        <w:rPr>
          <w:sz w:val="28"/>
          <w:szCs w:val="28"/>
        </w:rPr>
        <w:t>3)(e)(</w:t>
      </w:r>
      <w:r w:rsidR="00AF1699" w:rsidRPr="00611F89">
        <w:rPr>
          <w:color w:val="FF0000"/>
          <w:sz w:val="28"/>
          <w:szCs w:val="28"/>
        </w:rPr>
        <w:t xml:space="preserve">A-F *select appropriate letter for </w:t>
      </w:r>
      <w:r w:rsidR="00611F89" w:rsidRPr="00611F89">
        <w:rPr>
          <w:color w:val="FF0000"/>
          <w:sz w:val="28"/>
          <w:szCs w:val="28"/>
        </w:rPr>
        <w:t xml:space="preserve">IADL </w:t>
      </w:r>
      <w:r w:rsidR="00AF1699" w:rsidRPr="00611F89">
        <w:rPr>
          <w:color w:val="FF0000"/>
          <w:sz w:val="28"/>
          <w:szCs w:val="28"/>
        </w:rPr>
        <w:t>reason</w:t>
      </w:r>
      <w:r w:rsidR="00AF1699">
        <w:rPr>
          <w:sz w:val="28"/>
          <w:szCs w:val="28"/>
        </w:rPr>
        <w:t>), 411-030-0070(4) and (9),</w:t>
      </w:r>
      <w:r w:rsidR="00611F89">
        <w:rPr>
          <w:sz w:val="28"/>
          <w:szCs w:val="28"/>
        </w:rPr>
        <w:t xml:space="preserve"> and 411-040-0050.</w:t>
      </w:r>
      <w:r w:rsidR="001C23F7" w:rsidRPr="00247F6C">
        <w:rPr>
          <w:rStyle w:val="Hyperlink"/>
          <w:rFonts w:cstheme="minorHAnsi"/>
          <w:color w:val="auto"/>
          <w:sz w:val="28"/>
          <w:szCs w:val="28"/>
          <w:u w:val="none"/>
        </w:rPr>
        <w:br/>
      </w:r>
    </w:p>
    <w:p w14:paraId="09D8B5AD" w14:textId="0FFB3B3F" w:rsidR="002A6EFF" w:rsidRDefault="002A6EFF" w:rsidP="002A6EFF">
      <w:pPr>
        <w:pStyle w:val="ListParagraph"/>
        <w:numPr>
          <w:ilvl w:val="0"/>
          <w:numId w:val="3"/>
        </w:numPr>
        <w:spacing w:after="0"/>
        <w:rPr>
          <w:sz w:val="28"/>
          <w:szCs w:val="28"/>
        </w:rPr>
      </w:pPr>
      <w:bookmarkStart w:id="42" w:name="SR37"/>
      <w:bookmarkEnd w:id="42"/>
      <w:r w:rsidRPr="001C23F7">
        <w:rPr>
          <w:b/>
          <w:bCs/>
          <w:sz w:val="28"/>
          <w:szCs w:val="28"/>
        </w:rPr>
        <w:t>Reduction of service hours due to being eligible for EWE</w:t>
      </w:r>
      <w:r w:rsidR="001C23F7">
        <w:rPr>
          <w:sz w:val="28"/>
          <w:szCs w:val="28"/>
        </w:rPr>
        <w:br/>
      </w:r>
      <w:r w:rsidR="001C23F7" w:rsidRPr="00FB0546">
        <w:rPr>
          <w:b/>
          <w:bCs/>
          <w:sz w:val="28"/>
          <w:szCs w:val="28"/>
        </w:rPr>
        <w:t xml:space="preserve">Notes: </w:t>
      </w:r>
      <w:r w:rsidR="001C23F7" w:rsidRPr="00FB0546">
        <w:rPr>
          <w:b/>
          <w:bCs/>
          <w:sz w:val="28"/>
          <w:szCs w:val="28"/>
        </w:rPr>
        <w:br/>
      </w:r>
      <w:r w:rsidR="001C23F7">
        <w:rPr>
          <w:sz w:val="28"/>
          <w:szCs w:val="28"/>
        </w:rPr>
        <w:t xml:space="preserve">     - SPAN should be used.</w:t>
      </w:r>
      <w:r w:rsidR="001C23F7">
        <w:rPr>
          <w:sz w:val="28"/>
          <w:szCs w:val="28"/>
        </w:rPr>
        <w:br/>
        <w:t xml:space="preserve">     - Send the Notice of Eligibility and Responsibility form SDS 541 to inform consumers </w:t>
      </w:r>
      <w:r w:rsidR="001C23F7">
        <w:rPr>
          <w:sz w:val="28"/>
          <w:szCs w:val="28"/>
        </w:rPr>
        <w:lastRenderedPageBreak/>
        <w:t xml:space="preserve">of their approved hours for EWE, in conjunction with the SPAN. </w:t>
      </w:r>
      <w:r w:rsidR="001C23F7">
        <w:rPr>
          <w:sz w:val="28"/>
          <w:szCs w:val="28"/>
        </w:rPr>
        <w:br/>
      </w:r>
      <w:r w:rsidR="001C23F7" w:rsidRPr="001C23F7">
        <w:rPr>
          <w:b/>
          <w:bCs/>
          <w:sz w:val="28"/>
          <w:szCs w:val="28"/>
        </w:rPr>
        <w:t>Notice rules and reasons:</w:t>
      </w:r>
      <w:r w:rsidR="001C23F7">
        <w:rPr>
          <w:sz w:val="28"/>
          <w:szCs w:val="28"/>
        </w:rPr>
        <w:t xml:space="preserve"> </w:t>
      </w:r>
      <w:r w:rsidR="001C23F7">
        <w:rPr>
          <w:sz w:val="28"/>
          <w:szCs w:val="28"/>
        </w:rPr>
        <w:br/>
        <w:t xml:space="preserve">     - Rules </w:t>
      </w:r>
      <w:r w:rsidR="001C23F7">
        <w:rPr>
          <w:rStyle w:val="Hyperlink"/>
          <w:rFonts w:cstheme="minorHAnsi"/>
          <w:color w:val="auto"/>
          <w:sz w:val="28"/>
          <w:szCs w:val="28"/>
          <w:u w:val="none"/>
        </w:rPr>
        <w:t>and reasons are already included on the SPAN.</w:t>
      </w:r>
      <w:r w:rsidR="001C23F7">
        <w:rPr>
          <w:rStyle w:val="Hyperlink"/>
          <w:rFonts w:cstheme="minorHAnsi"/>
          <w:color w:val="auto"/>
          <w:sz w:val="28"/>
          <w:szCs w:val="28"/>
          <w:u w:val="none"/>
        </w:rPr>
        <w:br/>
      </w:r>
    </w:p>
    <w:p w14:paraId="59BE5B07" w14:textId="1991BF22" w:rsidR="002A6EFF" w:rsidRDefault="002A6EFF" w:rsidP="002A6EFF">
      <w:pPr>
        <w:pStyle w:val="ListParagraph"/>
        <w:numPr>
          <w:ilvl w:val="0"/>
          <w:numId w:val="3"/>
        </w:numPr>
        <w:spacing w:after="0"/>
        <w:rPr>
          <w:sz w:val="28"/>
          <w:szCs w:val="28"/>
        </w:rPr>
      </w:pPr>
      <w:bookmarkStart w:id="43" w:name="SR38"/>
      <w:bookmarkEnd w:id="43"/>
      <w:r w:rsidRPr="001C23F7">
        <w:rPr>
          <w:b/>
          <w:bCs/>
          <w:sz w:val="28"/>
          <w:szCs w:val="28"/>
        </w:rPr>
        <w:t>Reduction from Waivered or K-Plan Services to SPPC</w:t>
      </w:r>
      <w:r w:rsidR="001C23F7" w:rsidRPr="001C23F7">
        <w:rPr>
          <w:b/>
          <w:bCs/>
          <w:sz w:val="28"/>
          <w:szCs w:val="28"/>
        </w:rPr>
        <w:br/>
        <w:t xml:space="preserve">Notes: </w:t>
      </w:r>
      <w:r w:rsidR="001C23F7" w:rsidRPr="001C23F7">
        <w:rPr>
          <w:b/>
          <w:bCs/>
          <w:sz w:val="28"/>
          <w:szCs w:val="28"/>
        </w:rPr>
        <w:br/>
      </w:r>
      <w:r w:rsidR="001C23F7">
        <w:rPr>
          <w:sz w:val="28"/>
          <w:szCs w:val="28"/>
        </w:rPr>
        <w:t xml:space="preserve">     - SPAN should be used.</w:t>
      </w:r>
      <w:r w:rsidR="001C23F7">
        <w:rPr>
          <w:sz w:val="28"/>
          <w:szCs w:val="28"/>
        </w:rPr>
        <w:br/>
      </w:r>
      <w:r w:rsidR="001C23F7" w:rsidRPr="001C23F7">
        <w:rPr>
          <w:b/>
          <w:bCs/>
          <w:sz w:val="28"/>
          <w:szCs w:val="28"/>
        </w:rPr>
        <w:t xml:space="preserve">Notice rules and reasons: </w:t>
      </w:r>
      <w:r w:rsidR="001C23F7" w:rsidRPr="001C23F7">
        <w:rPr>
          <w:b/>
          <w:bCs/>
          <w:sz w:val="28"/>
          <w:szCs w:val="28"/>
        </w:rPr>
        <w:br/>
      </w:r>
      <w:r w:rsidR="001C23F7">
        <w:rPr>
          <w:sz w:val="28"/>
          <w:szCs w:val="28"/>
        </w:rPr>
        <w:t xml:space="preserve">     - Rules </w:t>
      </w:r>
      <w:r w:rsidR="001C23F7">
        <w:rPr>
          <w:rStyle w:val="Hyperlink"/>
          <w:rFonts w:cstheme="minorHAnsi"/>
          <w:color w:val="auto"/>
          <w:sz w:val="28"/>
          <w:szCs w:val="28"/>
          <w:u w:val="none"/>
        </w:rPr>
        <w:t>and reasons are already included on the SPAN.</w:t>
      </w:r>
      <w:r w:rsidR="001C23F7">
        <w:rPr>
          <w:rStyle w:val="Hyperlink"/>
          <w:rFonts w:cstheme="minorHAnsi"/>
          <w:color w:val="auto"/>
          <w:sz w:val="28"/>
          <w:szCs w:val="28"/>
          <w:u w:val="none"/>
        </w:rPr>
        <w:br/>
      </w:r>
    </w:p>
    <w:p w14:paraId="76B709AF" w14:textId="3E4B3390" w:rsidR="002A6EFF" w:rsidRDefault="002A6EFF" w:rsidP="002A6EFF">
      <w:pPr>
        <w:pStyle w:val="ListParagraph"/>
        <w:numPr>
          <w:ilvl w:val="0"/>
          <w:numId w:val="3"/>
        </w:numPr>
        <w:spacing w:after="0"/>
        <w:rPr>
          <w:sz w:val="28"/>
          <w:szCs w:val="28"/>
        </w:rPr>
      </w:pPr>
      <w:bookmarkStart w:id="44" w:name="SR39"/>
      <w:bookmarkEnd w:id="44"/>
      <w:r w:rsidRPr="001C23F7">
        <w:rPr>
          <w:b/>
          <w:bCs/>
          <w:sz w:val="28"/>
          <w:szCs w:val="28"/>
        </w:rPr>
        <w:t>Reduction of SPPC hours due to reduced personal care needs</w:t>
      </w:r>
      <w:r w:rsidR="001C23F7" w:rsidRPr="001C23F7">
        <w:rPr>
          <w:b/>
          <w:bCs/>
          <w:sz w:val="28"/>
          <w:szCs w:val="28"/>
        </w:rPr>
        <w:br/>
        <w:t xml:space="preserve">Notes: </w:t>
      </w:r>
      <w:r w:rsidR="001C23F7" w:rsidRPr="001C23F7">
        <w:rPr>
          <w:b/>
          <w:bCs/>
          <w:sz w:val="28"/>
          <w:szCs w:val="28"/>
        </w:rPr>
        <w:br/>
      </w:r>
      <w:r w:rsidR="001C23F7">
        <w:rPr>
          <w:sz w:val="28"/>
          <w:szCs w:val="28"/>
        </w:rPr>
        <w:t xml:space="preserve">     - Use SDS 540, not SPAN.</w:t>
      </w:r>
      <w:r w:rsidR="001C23F7">
        <w:rPr>
          <w:sz w:val="28"/>
          <w:szCs w:val="28"/>
        </w:rPr>
        <w:br/>
        <w:t xml:space="preserve">     - Individual must be eligible for and receiving OSIPM or MAGI in the absence of services to be eligible for SPPC. </w:t>
      </w:r>
      <w:r w:rsidR="001C23F7">
        <w:rPr>
          <w:sz w:val="28"/>
          <w:szCs w:val="28"/>
        </w:rPr>
        <w:br/>
      </w:r>
      <w:r w:rsidR="001C23F7" w:rsidRPr="003C6B0E">
        <w:rPr>
          <w:b/>
          <w:bCs/>
          <w:sz w:val="28"/>
          <w:szCs w:val="28"/>
        </w:rPr>
        <w:t>Notice rules and reasons:</w:t>
      </w:r>
      <w:r w:rsidR="001C23F7">
        <w:rPr>
          <w:sz w:val="28"/>
          <w:szCs w:val="28"/>
        </w:rPr>
        <w:t xml:space="preserve"> </w:t>
      </w:r>
      <w:r w:rsidR="001C23F7">
        <w:rPr>
          <w:sz w:val="28"/>
          <w:szCs w:val="28"/>
        </w:rPr>
        <w:br/>
        <w:t xml:space="preserve">     - An </w:t>
      </w:r>
      <w:r w:rsidR="003C6B0E" w:rsidRPr="007A4AF6">
        <w:rPr>
          <w:rFonts w:cstheme="minorHAnsi"/>
          <w:color w:val="000000"/>
          <w:sz w:val="28"/>
          <w:szCs w:val="28"/>
        </w:rPr>
        <w:t>assessment and interview were conducted in your residence on</w:t>
      </w:r>
      <w:r w:rsidR="003C6B0E">
        <w:rPr>
          <w:rFonts w:cstheme="minorHAnsi"/>
          <w:color w:val="000000"/>
          <w:sz w:val="28"/>
          <w:szCs w:val="28"/>
        </w:rPr>
        <w:t xml:space="preserve"> </w:t>
      </w:r>
      <w:r w:rsidR="003C6B0E" w:rsidRPr="003C6B0E">
        <w:rPr>
          <w:rFonts w:cstheme="minorHAnsi"/>
          <w:color w:val="FF0000"/>
          <w:sz w:val="28"/>
          <w:szCs w:val="28"/>
        </w:rPr>
        <w:t>mm/dd/yy</w:t>
      </w:r>
      <w:r w:rsidR="003C6B0E">
        <w:rPr>
          <w:rFonts w:cstheme="minorHAnsi"/>
          <w:color w:val="000000"/>
          <w:sz w:val="28"/>
          <w:szCs w:val="28"/>
        </w:rPr>
        <w:t xml:space="preserve">. The authorized hours for </w:t>
      </w:r>
      <w:r w:rsidR="003C6B0E" w:rsidRPr="007A4AF6">
        <w:rPr>
          <w:rFonts w:cstheme="minorHAnsi"/>
          <w:color w:val="000000"/>
          <w:sz w:val="28"/>
          <w:szCs w:val="28"/>
        </w:rPr>
        <w:t>State Plan Personal Care Services will be reduced from </w:t>
      </w:r>
      <w:r w:rsidR="003C6B0E" w:rsidRPr="003C6B0E">
        <w:rPr>
          <w:rFonts w:cstheme="minorHAnsi"/>
          <w:color w:val="FF0000"/>
          <w:sz w:val="28"/>
          <w:szCs w:val="28"/>
        </w:rPr>
        <w:t>xx</w:t>
      </w:r>
      <w:r w:rsidR="003C6B0E">
        <w:rPr>
          <w:rFonts w:cstheme="minorHAnsi"/>
          <w:color w:val="000000"/>
          <w:sz w:val="28"/>
          <w:szCs w:val="28"/>
        </w:rPr>
        <w:t xml:space="preserve"> hours to </w:t>
      </w:r>
      <w:r w:rsidR="003C6B0E" w:rsidRPr="003C6B0E">
        <w:rPr>
          <w:rFonts w:cstheme="minorHAnsi"/>
          <w:color w:val="FF0000"/>
          <w:sz w:val="28"/>
          <w:szCs w:val="28"/>
        </w:rPr>
        <w:t>xx</w:t>
      </w:r>
      <w:r w:rsidR="003C6B0E">
        <w:rPr>
          <w:rFonts w:cstheme="minorHAnsi"/>
          <w:color w:val="000000"/>
          <w:sz w:val="28"/>
          <w:szCs w:val="28"/>
        </w:rPr>
        <w:t xml:space="preserve"> hours per service period because your ability to meet your needs in </w:t>
      </w:r>
      <w:r w:rsidR="003C6B0E" w:rsidRPr="003C6B0E">
        <w:rPr>
          <w:rFonts w:cstheme="minorHAnsi"/>
          <w:color w:val="FF0000"/>
          <w:sz w:val="28"/>
          <w:szCs w:val="28"/>
        </w:rPr>
        <w:t xml:space="preserve">insert ADL(s) </w:t>
      </w:r>
      <w:r w:rsidR="003C6B0E">
        <w:rPr>
          <w:rFonts w:cstheme="minorHAnsi"/>
          <w:color w:val="000000"/>
          <w:sz w:val="28"/>
          <w:szCs w:val="28"/>
        </w:rPr>
        <w:t xml:space="preserve">has improved. </w:t>
      </w:r>
      <w:r w:rsidR="003C6B0E">
        <w:rPr>
          <w:rFonts w:cstheme="minorHAnsi"/>
          <w:color w:val="000000"/>
          <w:sz w:val="28"/>
          <w:szCs w:val="28"/>
        </w:rPr>
        <w:br/>
        <w:t xml:space="preserve">     - OAR</w:t>
      </w:r>
      <w:r w:rsidR="00824FDA">
        <w:rPr>
          <w:rFonts w:cstheme="minorHAnsi"/>
          <w:color w:val="000000"/>
          <w:sz w:val="28"/>
          <w:szCs w:val="28"/>
        </w:rPr>
        <w:t>s</w:t>
      </w:r>
      <w:r w:rsidR="003C6B0E">
        <w:rPr>
          <w:rFonts w:cstheme="minorHAnsi"/>
          <w:color w:val="000000"/>
          <w:sz w:val="28"/>
          <w:szCs w:val="28"/>
        </w:rPr>
        <w:t xml:space="preserve"> 411-034-</w:t>
      </w:r>
      <w:r w:rsidR="003C6B0E" w:rsidRPr="007A4AF6">
        <w:rPr>
          <w:rFonts w:cstheme="minorHAnsi"/>
          <w:color w:val="000000"/>
          <w:sz w:val="28"/>
          <w:szCs w:val="28"/>
        </w:rPr>
        <w:t>0000, 411-034-0010(1</w:t>
      </w:r>
      <w:r w:rsidR="003C6B0E">
        <w:rPr>
          <w:rFonts w:cstheme="minorHAnsi"/>
          <w:color w:val="000000"/>
          <w:sz w:val="28"/>
          <w:szCs w:val="28"/>
        </w:rPr>
        <w:t>5</w:t>
      </w:r>
      <w:r w:rsidR="003C6B0E" w:rsidRPr="007A4AF6">
        <w:rPr>
          <w:rFonts w:cstheme="minorHAnsi"/>
          <w:color w:val="000000"/>
          <w:sz w:val="28"/>
          <w:szCs w:val="28"/>
        </w:rPr>
        <w:t>)</w:t>
      </w:r>
      <w:r w:rsidR="003C6B0E">
        <w:rPr>
          <w:rFonts w:cstheme="minorHAnsi"/>
          <w:color w:val="000000"/>
          <w:sz w:val="28"/>
          <w:szCs w:val="28"/>
        </w:rPr>
        <w:t>;</w:t>
      </w:r>
      <w:r w:rsidR="003C6B0E" w:rsidRPr="007A4AF6">
        <w:rPr>
          <w:rFonts w:cstheme="minorHAnsi"/>
          <w:color w:val="000000"/>
          <w:sz w:val="28"/>
          <w:szCs w:val="28"/>
        </w:rPr>
        <w:t xml:space="preserve"> 411-034-0020(</w:t>
      </w:r>
      <w:proofErr w:type="gramStart"/>
      <w:r w:rsidR="003C6B0E" w:rsidRPr="007A4AF6">
        <w:rPr>
          <w:rFonts w:cstheme="minorHAnsi"/>
          <w:color w:val="000000"/>
          <w:sz w:val="28"/>
          <w:szCs w:val="28"/>
        </w:rPr>
        <w:t>1)(</w:t>
      </w:r>
      <w:proofErr w:type="gramEnd"/>
      <w:r w:rsidR="003C6B0E" w:rsidRPr="007A4AF6">
        <w:rPr>
          <w:rFonts w:cstheme="minorHAnsi"/>
          <w:color w:val="000000"/>
          <w:sz w:val="28"/>
          <w:szCs w:val="28"/>
        </w:rPr>
        <w:t>a-</w:t>
      </w:r>
      <w:r w:rsidR="003C6B0E">
        <w:rPr>
          <w:rFonts w:cstheme="minorHAnsi"/>
          <w:color w:val="000000"/>
          <w:sz w:val="28"/>
          <w:szCs w:val="28"/>
        </w:rPr>
        <w:t>c</w:t>
      </w:r>
      <w:r w:rsidR="003C6B0E" w:rsidRPr="007A4AF6">
        <w:rPr>
          <w:rFonts w:cstheme="minorHAnsi"/>
          <w:color w:val="000000"/>
          <w:sz w:val="28"/>
          <w:szCs w:val="28"/>
        </w:rPr>
        <w:t>)</w:t>
      </w:r>
      <w:r w:rsidR="003C6B0E">
        <w:rPr>
          <w:rFonts w:cstheme="minorHAnsi"/>
          <w:color w:val="000000"/>
          <w:sz w:val="28"/>
          <w:szCs w:val="28"/>
        </w:rPr>
        <w:t>;</w:t>
      </w:r>
      <w:r w:rsidR="003C6B0E" w:rsidRPr="007A4AF6">
        <w:rPr>
          <w:rFonts w:cstheme="minorHAnsi"/>
          <w:color w:val="000000"/>
          <w:sz w:val="28"/>
          <w:szCs w:val="28"/>
        </w:rPr>
        <w:t>, 411-034-0070(1)</w:t>
      </w:r>
      <w:r w:rsidR="003C6B0E">
        <w:rPr>
          <w:rFonts w:cstheme="minorHAnsi"/>
          <w:color w:val="000000"/>
          <w:sz w:val="28"/>
          <w:szCs w:val="28"/>
        </w:rPr>
        <w:t xml:space="preserve">(2)(3)(4); and </w:t>
      </w:r>
      <w:r w:rsidR="003C6B0E" w:rsidRPr="007A4AF6">
        <w:rPr>
          <w:rFonts w:cstheme="minorHAnsi"/>
          <w:color w:val="000000"/>
          <w:sz w:val="28"/>
          <w:szCs w:val="28"/>
        </w:rPr>
        <w:t>411-034-0090(1</w:t>
      </w:r>
      <w:r w:rsidR="003C6B0E">
        <w:rPr>
          <w:rFonts w:cstheme="minorHAnsi"/>
          <w:color w:val="000000"/>
          <w:sz w:val="28"/>
          <w:szCs w:val="28"/>
        </w:rPr>
        <w:t>).</w:t>
      </w:r>
      <w:r w:rsidR="003C6B0E">
        <w:rPr>
          <w:rFonts w:cstheme="minorHAnsi"/>
          <w:color w:val="000000"/>
          <w:sz w:val="28"/>
          <w:szCs w:val="28"/>
        </w:rPr>
        <w:br/>
      </w:r>
    </w:p>
    <w:p w14:paraId="66FB7F39" w14:textId="6606003D" w:rsidR="002A6EFF" w:rsidRDefault="002A6EFF" w:rsidP="002A6EFF">
      <w:pPr>
        <w:pStyle w:val="ListParagraph"/>
        <w:numPr>
          <w:ilvl w:val="0"/>
          <w:numId w:val="3"/>
        </w:numPr>
        <w:spacing w:after="0"/>
        <w:rPr>
          <w:sz w:val="28"/>
          <w:szCs w:val="28"/>
        </w:rPr>
      </w:pPr>
      <w:bookmarkStart w:id="45" w:name="SR40"/>
      <w:bookmarkEnd w:id="45"/>
      <w:r w:rsidRPr="003C6B0E">
        <w:rPr>
          <w:b/>
          <w:bCs/>
          <w:sz w:val="28"/>
          <w:szCs w:val="28"/>
        </w:rPr>
        <w:t>Reduction of SPPC hours due to natural supports</w:t>
      </w:r>
      <w:r w:rsidR="003C6B0E" w:rsidRPr="003C6B0E">
        <w:rPr>
          <w:b/>
          <w:bCs/>
          <w:sz w:val="28"/>
          <w:szCs w:val="28"/>
        </w:rPr>
        <w:br/>
        <w:t xml:space="preserve">Notes: </w:t>
      </w:r>
      <w:r w:rsidR="003C6B0E" w:rsidRPr="003C6B0E">
        <w:rPr>
          <w:b/>
          <w:bCs/>
          <w:sz w:val="28"/>
          <w:szCs w:val="28"/>
        </w:rPr>
        <w:br/>
      </w:r>
      <w:r w:rsidR="003C6B0E">
        <w:rPr>
          <w:sz w:val="28"/>
          <w:szCs w:val="28"/>
        </w:rPr>
        <w:t xml:space="preserve">     - Use SDS 540, not SPAN.</w:t>
      </w:r>
      <w:r w:rsidR="003C6B0E">
        <w:rPr>
          <w:sz w:val="28"/>
          <w:szCs w:val="28"/>
        </w:rPr>
        <w:br/>
        <w:t xml:space="preserve">     - Individual must be eligible for and receiving OSIPM or MAGI in the absence of services to be eligible for SPPC. </w:t>
      </w:r>
      <w:r w:rsidR="003C6B0E">
        <w:rPr>
          <w:sz w:val="28"/>
          <w:szCs w:val="28"/>
        </w:rPr>
        <w:br/>
      </w:r>
      <w:r w:rsidR="003C6B0E" w:rsidRPr="003C6B0E">
        <w:rPr>
          <w:b/>
          <w:bCs/>
          <w:sz w:val="28"/>
          <w:szCs w:val="28"/>
        </w:rPr>
        <w:t>Notice rules and reasons:</w:t>
      </w:r>
      <w:r w:rsidR="003C6B0E">
        <w:rPr>
          <w:b/>
          <w:bCs/>
          <w:sz w:val="28"/>
          <w:szCs w:val="28"/>
        </w:rPr>
        <w:br/>
        <w:t xml:space="preserve">     </w:t>
      </w:r>
      <w:r w:rsidR="003C6B0E">
        <w:rPr>
          <w:sz w:val="28"/>
          <w:szCs w:val="28"/>
        </w:rPr>
        <w:t xml:space="preserve">- Effective </w:t>
      </w:r>
      <w:r w:rsidR="003C6B0E" w:rsidRPr="003C6B0E">
        <w:rPr>
          <w:color w:val="FF0000"/>
          <w:sz w:val="28"/>
          <w:szCs w:val="28"/>
        </w:rPr>
        <w:t>mm/dd/yy</w:t>
      </w:r>
      <w:r w:rsidR="003C6B0E">
        <w:rPr>
          <w:sz w:val="28"/>
          <w:szCs w:val="28"/>
        </w:rPr>
        <w:t xml:space="preserve">, your </w:t>
      </w:r>
      <w:r w:rsidR="003C6B0E" w:rsidRPr="007A4AF6">
        <w:rPr>
          <w:rFonts w:cstheme="minorHAnsi"/>
          <w:color w:val="000000"/>
          <w:sz w:val="28"/>
          <w:szCs w:val="28"/>
        </w:rPr>
        <w:t>State Plan Personal Care Services will be reduced from </w:t>
      </w:r>
      <w:r w:rsidR="003C6B0E" w:rsidRPr="003C6B0E">
        <w:rPr>
          <w:rFonts w:cstheme="minorHAnsi"/>
          <w:color w:val="FF0000"/>
          <w:sz w:val="28"/>
          <w:szCs w:val="28"/>
        </w:rPr>
        <w:t>xx</w:t>
      </w:r>
      <w:r w:rsidR="003C6B0E">
        <w:rPr>
          <w:rFonts w:cstheme="minorHAnsi"/>
          <w:color w:val="000000"/>
          <w:sz w:val="28"/>
          <w:szCs w:val="28"/>
        </w:rPr>
        <w:t xml:space="preserve"> hours to </w:t>
      </w:r>
      <w:r w:rsidR="003C6B0E" w:rsidRPr="003C6B0E">
        <w:rPr>
          <w:rFonts w:cstheme="minorHAnsi"/>
          <w:color w:val="FF0000"/>
          <w:sz w:val="28"/>
          <w:szCs w:val="28"/>
        </w:rPr>
        <w:t>xx</w:t>
      </w:r>
      <w:r w:rsidR="003C6B0E">
        <w:rPr>
          <w:rFonts w:cstheme="minorHAnsi"/>
          <w:color w:val="000000"/>
          <w:sz w:val="28"/>
          <w:szCs w:val="28"/>
        </w:rPr>
        <w:t xml:space="preserve"> hours per service period because your natural support system (i.e., family, friends, neighbors, or community resources) are helping with the following needs: </w:t>
      </w:r>
      <w:r w:rsidR="003C6B0E" w:rsidRPr="00E5481E">
        <w:rPr>
          <w:rFonts w:cstheme="minorHAnsi"/>
          <w:color w:val="FF0000"/>
          <w:sz w:val="28"/>
          <w:szCs w:val="28"/>
        </w:rPr>
        <w:t>insert activities</w:t>
      </w:r>
      <w:r w:rsidR="003C6B0E">
        <w:rPr>
          <w:rFonts w:cstheme="minorHAnsi"/>
          <w:color w:val="000000"/>
          <w:sz w:val="28"/>
          <w:szCs w:val="28"/>
        </w:rPr>
        <w:t xml:space="preserve">. The Department </w:t>
      </w:r>
      <w:r w:rsidR="003C6B0E" w:rsidRPr="007A4AF6">
        <w:rPr>
          <w:rFonts w:cstheme="minorHAnsi"/>
          <w:color w:val="000000"/>
          <w:sz w:val="28"/>
          <w:szCs w:val="28"/>
        </w:rPr>
        <w:t xml:space="preserve">can only authorize payment when natural supports are </w:t>
      </w:r>
      <w:r w:rsidR="003C6B0E" w:rsidRPr="007A4AF6">
        <w:rPr>
          <w:rFonts w:cstheme="minorHAnsi"/>
          <w:color w:val="000000"/>
          <w:sz w:val="28"/>
          <w:szCs w:val="28"/>
        </w:rPr>
        <w:lastRenderedPageBreak/>
        <w:t>unavailable, insufficient, or inadequate to meet your care needs. This decision is based on the information gathered during the assessment and interview with you on </w:t>
      </w:r>
      <w:r w:rsidR="00E5481E" w:rsidRPr="00E5481E">
        <w:rPr>
          <w:rFonts w:cstheme="minorHAnsi"/>
          <w:color w:val="FF0000"/>
          <w:sz w:val="28"/>
          <w:szCs w:val="28"/>
        </w:rPr>
        <w:t>mm/dd/yy</w:t>
      </w:r>
      <w:r w:rsidR="00E5481E">
        <w:rPr>
          <w:rFonts w:cstheme="minorHAnsi"/>
          <w:color w:val="000000"/>
          <w:sz w:val="28"/>
          <w:szCs w:val="28"/>
        </w:rPr>
        <w:t xml:space="preserve">. </w:t>
      </w:r>
      <w:r w:rsidR="00E5481E">
        <w:rPr>
          <w:rFonts w:cstheme="minorHAnsi"/>
          <w:color w:val="000000"/>
          <w:sz w:val="28"/>
          <w:szCs w:val="28"/>
        </w:rPr>
        <w:br/>
        <w:t xml:space="preserve">     - OAR</w:t>
      </w:r>
      <w:r w:rsidR="00824FDA">
        <w:rPr>
          <w:rFonts w:cstheme="minorHAnsi"/>
          <w:color w:val="000000"/>
          <w:sz w:val="28"/>
          <w:szCs w:val="28"/>
        </w:rPr>
        <w:t>s</w:t>
      </w:r>
      <w:r w:rsidR="00E5481E">
        <w:rPr>
          <w:rFonts w:cstheme="minorHAnsi"/>
          <w:color w:val="000000"/>
          <w:sz w:val="28"/>
          <w:szCs w:val="28"/>
        </w:rPr>
        <w:t xml:space="preserve"> 411-034-</w:t>
      </w:r>
      <w:r w:rsidR="00E5481E" w:rsidRPr="007A4AF6">
        <w:rPr>
          <w:rFonts w:cstheme="minorHAnsi"/>
          <w:color w:val="000000"/>
          <w:sz w:val="28"/>
          <w:szCs w:val="28"/>
        </w:rPr>
        <w:t>0000, 411-034-0010(1</w:t>
      </w:r>
      <w:r w:rsidR="00E5481E">
        <w:rPr>
          <w:rFonts w:cstheme="minorHAnsi"/>
          <w:color w:val="000000"/>
          <w:sz w:val="28"/>
          <w:szCs w:val="28"/>
        </w:rPr>
        <w:t>5</w:t>
      </w:r>
      <w:r w:rsidR="00E5481E" w:rsidRPr="007A4AF6">
        <w:rPr>
          <w:rFonts w:cstheme="minorHAnsi"/>
          <w:color w:val="000000"/>
          <w:sz w:val="28"/>
          <w:szCs w:val="28"/>
        </w:rPr>
        <w:t>), 411-034-0020(</w:t>
      </w:r>
      <w:proofErr w:type="gramStart"/>
      <w:r w:rsidR="00E5481E" w:rsidRPr="007A4AF6">
        <w:rPr>
          <w:rFonts w:cstheme="minorHAnsi"/>
          <w:color w:val="000000"/>
          <w:sz w:val="28"/>
          <w:szCs w:val="28"/>
        </w:rPr>
        <w:t>1)(</w:t>
      </w:r>
      <w:proofErr w:type="gramEnd"/>
      <w:r w:rsidR="00E5481E" w:rsidRPr="007A4AF6">
        <w:rPr>
          <w:rFonts w:cstheme="minorHAnsi"/>
          <w:color w:val="000000"/>
          <w:sz w:val="28"/>
          <w:szCs w:val="28"/>
        </w:rPr>
        <w:t>a-</w:t>
      </w:r>
      <w:r w:rsidR="00E5481E">
        <w:rPr>
          <w:rFonts w:cstheme="minorHAnsi"/>
          <w:color w:val="000000"/>
          <w:sz w:val="28"/>
          <w:szCs w:val="28"/>
        </w:rPr>
        <w:t>c</w:t>
      </w:r>
      <w:r w:rsidR="00E5481E" w:rsidRPr="007A4AF6">
        <w:rPr>
          <w:rFonts w:cstheme="minorHAnsi"/>
          <w:color w:val="000000"/>
          <w:sz w:val="28"/>
          <w:szCs w:val="28"/>
        </w:rPr>
        <w:t>), 411-034-0070(1)</w:t>
      </w:r>
      <w:r w:rsidR="00E5481E">
        <w:rPr>
          <w:rFonts w:cstheme="minorHAnsi"/>
          <w:color w:val="000000"/>
          <w:sz w:val="28"/>
          <w:szCs w:val="28"/>
        </w:rPr>
        <w:t>(2)(3)(4)</w:t>
      </w:r>
      <w:r w:rsidR="00E5481E" w:rsidRPr="007A4AF6">
        <w:rPr>
          <w:rFonts w:cstheme="minorHAnsi"/>
          <w:color w:val="000000"/>
          <w:sz w:val="28"/>
          <w:szCs w:val="28"/>
        </w:rPr>
        <w:t>, 411-034-0090(1</w:t>
      </w:r>
      <w:r w:rsidR="00E5481E">
        <w:rPr>
          <w:rFonts w:cstheme="minorHAnsi"/>
          <w:color w:val="000000"/>
          <w:sz w:val="28"/>
          <w:szCs w:val="28"/>
        </w:rPr>
        <w:t xml:space="preserve">). </w:t>
      </w:r>
      <w:r w:rsidR="00E5481E">
        <w:rPr>
          <w:rFonts w:cstheme="minorHAnsi"/>
          <w:color w:val="000000"/>
          <w:sz w:val="28"/>
          <w:szCs w:val="28"/>
        </w:rPr>
        <w:br/>
      </w:r>
    </w:p>
    <w:p w14:paraId="594CA943" w14:textId="0F4417B4" w:rsidR="002A6EFF" w:rsidRDefault="002A6EFF" w:rsidP="002A6EFF">
      <w:pPr>
        <w:pStyle w:val="ListParagraph"/>
        <w:numPr>
          <w:ilvl w:val="0"/>
          <w:numId w:val="3"/>
        </w:numPr>
        <w:spacing w:after="0"/>
        <w:rPr>
          <w:sz w:val="28"/>
          <w:szCs w:val="28"/>
        </w:rPr>
      </w:pPr>
      <w:bookmarkStart w:id="46" w:name="SR41"/>
      <w:bookmarkEnd w:id="46"/>
      <w:r w:rsidRPr="00E5481E">
        <w:rPr>
          <w:b/>
          <w:bCs/>
          <w:sz w:val="28"/>
          <w:szCs w:val="28"/>
        </w:rPr>
        <w:t xml:space="preserve">Service transportation reduction – rides reduced (contracted transportation provider) </w:t>
      </w:r>
      <w:r w:rsidR="00E5481E" w:rsidRPr="00E5481E">
        <w:rPr>
          <w:b/>
          <w:bCs/>
          <w:sz w:val="28"/>
          <w:szCs w:val="28"/>
        </w:rPr>
        <w:br/>
        <w:t xml:space="preserve">Notes: </w:t>
      </w:r>
      <w:r w:rsidR="00E5481E" w:rsidRPr="00E5481E">
        <w:rPr>
          <w:b/>
          <w:bCs/>
          <w:sz w:val="28"/>
          <w:szCs w:val="28"/>
        </w:rPr>
        <w:br/>
      </w:r>
      <w:r w:rsidR="00E5481E">
        <w:rPr>
          <w:sz w:val="28"/>
          <w:szCs w:val="28"/>
        </w:rPr>
        <w:t xml:space="preserve">     - Use SDS 540, not SPAN.</w:t>
      </w:r>
      <w:r w:rsidR="00E5481E">
        <w:rPr>
          <w:sz w:val="28"/>
          <w:szCs w:val="28"/>
        </w:rPr>
        <w:br/>
      </w:r>
      <w:r w:rsidR="00E5481E" w:rsidRPr="00CC28C4">
        <w:rPr>
          <w:b/>
          <w:bCs/>
          <w:sz w:val="28"/>
          <w:szCs w:val="28"/>
        </w:rPr>
        <w:t xml:space="preserve">Notice rules and reasons: </w:t>
      </w:r>
      <w:r w:rsidR="00E5481E" w:rsidRPr="00CC28C4">
        <w:rPr>
          <w:b/>
          <w:bCs/>
          <w:sz w:val="28"/>
          <w:szCs w:val="28"/>
        </w:rPr>
        <w:br/>
      </w:r>
      <w:r w:rsidR="00E5481E">
        <w:rPr>
          <w:sz w:val="28"/>
          <w:szCs w:val="28"/>
        </w:rPr>
        <w:t xml:space="preserve">     - Service </w:t>
      </w:r>
      <w:r w:rsidR="00E5481E" w:rsidRPr="007A4AF6">
        <w:rPr>
          <w:rFonts w:cstheme="minorHAnsi"/>
          <w:color w:val="000000"/>
          <w:sz w:val="28"/>
          <w:szCs w:val="28"/>
        </w:rPr>
        <w:t>transportation can only be authorized</w:t>
      </w:r>
      <w:r w:rsidR="00E5481E">
        <w:rPr>
          <w:rFonts w:cstheme="minorHAnsi"/>
          <w:color w:val="000000"/>
          <w:sz w:val="28"/>
          <w:szCs w:val="28"/>
        </w:rPr>
        <w:t xml:space="preserve"> in accordance with an individual’s assessed ADL or IADL needs and</w:t>
      </w:r>
      <w:r w:rsidR="00E5481E" w:rsidRPr="007A4AF6">
        <w:rPr>
          <w:rFonts w:cstheme="minorHAnsi"/>
          <w:color w:val="000000"/>
          <w:sz w:val="28"/>
          <w:szCs w:val="28"/>
        </w:rPr>
        <w:t xml:space="preserve"> for reasons related to an individual’s safety or health when other resources, such as natural supports, volunteer transportation, or mail order and delivery, are not available. Your eligibility for service transportation was reviewed as a part of the recent assessment conducted with you on</w:t>
      </w:r>
      <w:r w:rsidR="00E5481E" w:rsidRPr="007A4AF6">
        <w:rPr>
          <w:rStyle w:val="Emphasis"/>
          <w:rFonts w:cstheme="minorHAnsi"/>
          <w:color w:val="FF0000"/>
          <w:sz w:val="28"/>
          <w:szCs w:val="28"/>
        </w:rPr>
        <w:t> </w:t>
      </w:r>
      <w:r w:rsidR="00E5481E">
        <w:rPr>
          <w:rStyle w:val="Emphasis"/>
          <w:rFonts w:cstheme="minorHAnsi"/>
          <w:i w:val="0"/>
          <w:iCs w:val="0"/>
          <w:color w:val="FF0000"/>
          <w:sz w:val="28"/>
          <w:szCs w:val="28"/>
        </w:rPr>
        <w:t>mm/dd/yy</w:t>
      </w:r>
      <w:r w:rsidR="00E5481E" w:rsidRPr="00E5481E">
        <w:rPr>
          <w:rStyle w:val="Emphasis"/>
          <w:rFonts w:cstheme="minorHAnsi"/>
          <w:i w:val="0"/>
          <w:iCs w:val="0"/>
          <w:sz w:val="28"/>
          <w:szCs w:val="28"/>
        </w:rPr>
        <w:t xml:space="preserve">. </w:t>
      </w:r>
      <w:r w:rsidR="00CC28C4">
        <w:rPr>
          <w:rStyle w:val="Emphasis"/>
          <w:rFonts w:cstheme="minorHAnsi"/>
          <w:i w:val="0"/>
          <w:iCs w:val="0"/>
          <w:sz w:val="28"/>
          <w:szCs w:val="28"/>
        </w:rPr>
        <w:t xml:space="preserve">Based </w:t>
      </w:r>
      <w:r w:rsidR="00CC28C4" w:rsidRPr="007A4AF6">
        <w:rPr>
          <w:rFonts w:cstheme="minorHAnsi"/>
          <w:color w:val="000000"/>
          <w:sz w:val="28"/>
          <w:szCs w:val="28"/>
        </w:rPr>
        <w:t>on Oregon Administrative Rules, rides to the following locations can no longer be provided to</w:t>
      </w:r>
      <w:r w:rsidR="00CC28C4">
        <w:rPr>
          <w:rFonts w:cstheme="minorHAnsi"/>
          <w:color w:val="000000"/>
          <w:sz w:val="28"/>
          <w:szCs w:val="28"/>
        </w:rPr>
        <w:t xml:space="preserve"> </w:t>
      </w:r>
      <w:r w:rsidR="00CC28C4" w:rsidRPr="00CC28C4">
        <w:rPr>
          <w:rFonts w:cstheme="minorHAnsi"/>
          <w:color w:val="FF0000"/>
          <w:sz w:val="28"/>
          <w:szCs w:val="28"/>
        </w:rPr>
        <w:t>insert location(s)</w:t>
      </w:r>
      <w:r w:rsidR="00CC28C4">
        <w:rPr>
          <w:rFonts w:cstheme="minorHAnsi"/>
          <w:color w:val="000000"/>
          <w:sz w:val="28"/>
          <w:szCs w:val="28"/>
        </w:rPr>
        <w:t xml:space="preserve">. Therefore, the number of rides authorized per month through contracted </w:t>
      </w:r>
      <w:r w:rsidR="00CC28C4" w:rsidRPr="00CC28C4">
        <w:rPr>
          <w:rFonts w:cstheme="minorHAnsi"/>
          <w:color w:val="FF0000"/>
          <w:sz w:val="28"/>
          <w:szCs w:val="28"/>
        </w:rPr>
        <w:t xml:space="preserve">transportation provider name </w:t>
      </w:r>
      <w:r w:rsidR="00CC28C4">
        <w:rPr>
          <w:rFonts w:cstheme="minorHAnsi"/>
          <w:color w:val="000000"/>
          <w:sz w:val="28"/>
          <w:szCs w:val="28"/>
        </w:rPr>
        <w:t xml:space="preserve">is being reduced from </w:t>
      </w:r>
      <w:r w:rsidR="00CC28C4" w:rsidRPr="00CC28C4">
        <w:rPr>
          <w:rFonts w:cstheme="minorHAnsi"/>
          <w:color w:val="FF0000"/>
          <w:sz w:val="28"/>
          <w:szCs w:val="28"/>
        </w:rPr>
        <w:t>xx</w:t>
      </w:r>
      <w:r w:rsidR="00CC28C4">
        <w:rPr>
          <w:rFonts w:cstheme="minorHAnsi"/>
          <w:color w:val="000000"/>
          <w:sz w:val="28"/>
          <w:szCs w:val="28"/>
        </w:rPr>
        <w:t xml:space="preserve"> rides to </w:t>
      </w:r>
      <w:r w:rsidR="00CC28C4" w:rsidRPr="00CC28C4">
        <w:rPr>
          <w:rFonts w:cstheme="minorHAnsi"/>
          <w:color w:val="FF0000"/>
          <w:sz w:val="28"/>
          <w:szCs w:val="28"/>
        </w:rPr>
        <w:t>xx</w:t>
      </w:r>
      <w:r w:rsidR="00CC28C4">
        <w:rPr>
          <w:rFonts w:cstheme="minorHAnsi"/>
          <w:color w:val="000000"/>
          <w:sz w:val="28"/>
          <w:szCs w:val="28"/>
        </w:rPr>
        <w:t xml:space="preserve"> rides per month. </w:t>
      </w:r>
      <w:r w:rsidR="00CC28C4">
        <w:rPr>
          <w:rFonts w:cstheme="minorHAnsi"/>
          <w:color w:val="000000"/>
          <w:sz w:val="28"/>
          <w:szCs w:val="28"/>
        </w:rPr>
        <w:br/>
        <w:t xml:space="preserve">     - OAR</w:t>
      </w:r>
      <w:r w:rsidR="00824FDA">
        <w:rPr>
          <w:rFonts w:cstheme="minorHAnsi"/>
          <w:color w:val="000000"/>
          <w:sz w:val="28"/>
          <w:szCs w:val="28"/>
        </w:rPr>
        <w:t>s</w:t>
      </w:r>
      <w:r w:rsidR="00CC28C4">
        <w:rPr>
          <w:rFonts w:cstheme="minorHAnsi"/>
          <w:color w:val="000000"/>
          <w:sz w:val="28"/>
          <w:szCs w:val="28"/>
        </w:rPr>
        <w:t xml:space="preserve"> 411-015-0007(1), </w:t>
      </w:r>
      <w:r w:rsidR="00CC28C4" w:rsidRPr="00CC28C4">
        <w:rPr>
          <w:rFonts w:cstheme="minorHAnsi"/>
          <w:sz w:val="28"/>
          <w:szCs w:val="28"/>
        </w:rPr>
        <w:t>411-030</w:t>
      </w:r>
      <w:r w:rsidR="00CC28C4" w:rsidRPr="007A4AF6">
        <w:rPr>
          <w:rFonts w:cstheme="minorHAnsi"/>
          <w:color w:val="000000"/>
          <w:sz w:val="28"/>
          <w:szCs w:val="28"/>
        </w:rPr>
        <w:t>-0055(1) through (6</w:t>
      </w:r>
      <w:r w:rsidR="00CC28C4">
        <w:rPr>
          <w:rFonts w:cstheme="minorHAnsi"/>
          <w:color w:val="000000"/>
          <w:sz w:val="28"/>
          <w:szCs w:val="28"/>
        </w:rPr>
        <w:t xml:space="preserve">). </w:t>
      </w:r>
      <w:r w:rsidR="00CC28C4">
        <w:rPr>
          <w:rFonts w:cstheme="minorHAnsi"/>
          <w:color w:val="000000"/>
          <w:sz w:val="28"/>
          <w:szCs w:val="28"/>
        </w:rPr>
        <w:br/>
      </w:r>
    </w:p>
    <w:p w14:paraId="6D065D55" w14:textId="43843ACA" w:rsidR="002A6EFF" w:rsidRDefault="002A6EFF" w:rsidP="002A6EFF">
      <w:pPr>
        <w:pStyle w:val="ListParagraph"/>
        <w:numPr>
          <w:ilvl w:val="0"/>
          <w:numId w:val="3"/>
        </w:numPr>
        <w:spacing w:after="0"/>
        <w:rPr>
          <w:sz w:val="28"/>
          <w:szCs w:val="28"/>
        </w:rPr>
      </w:pPr>
      <w:r w:rsidRPr="00CC28C4">
        <w:rPr>
          <w:b/>
          <w:bCs/>
          <w:sz w:val="28"/>
          <w:szCs w:val="28"/>
        </w:rPr>
        <w:t>R</w:t>
      </w:r>
      <w:bookmarkStart w:id="47" w:name="SR42"/>
      <w:bookmarkEnd w:id="47"/>
      <w:r w:rsidRPr="00CC28C4">
        <w:rPr>
          <w:b/>
          <w:bCs/>
          <w:sz w:val="28"/>
          <w:szCs w:val="28"/>
        </w:rPr>
        <w:t>eduction in the number of exception hours approved and denial of request and/or denial of exception hours</w:t>
      </w:r>
      <w:r w:rsidR="00CC28C4" w:rsidRPr="00CC28C4">
        <w:rPr>
          <w:b/>
          <w:bCs/>
          <w:sz w:val="28"/>
          <w:szCs w:val="28"/>
        </w:rPr>
        <w:br/>
        <w:t>Notes:</w:t>
      </w:r>
      <w:r w:rsidR="00CC28C4">
        <w:rPr>
          <w:sz w:val="28"/>
          <w:szCs w:val="28"/>
        </w:rPr>
        <w:t xml:space="preserve"> </w:t>
      </w:r>
      <w:r w:rsidR="00CC28C4">
        <w:rPr>
          <w:sz w:val="28"/>
          <w:szCs w:val="28"/>
        </w:rPr>
        <w:br/>
        <w:t xml:space="preserve">     - SPAN should </w:t>
      </w:r>
      <w:r w:rsidR="00CC28C4" w:rsidRPr="007A4AF6">
        <w:rPr>
          <w:rFonts w:cstheme="minorHAnsi"/>
          <w:sz w:val="28"/>
          <w:szCs w:val="28"/>
        </w:rPr>
        <w:t>be used. Include an explanation for the reduction and/or denial of in-home reduction hours</w:t>
      </w:r>
      <w:r w:rsidR="00CC28C4">
        <w:rPr>
          <w:rFonts w:cstheme="minorHAnsi"/>
          <w:sz w:val="28"/>
          <w:szCs w:val="28"/>
        </w:rPr>
        <w:t xml:space="preserve">. </w:t>
      </w:r>
      <w:r w:rsidR="00CC28C4">
        <w:rPr>
          <w:rFonts w:cstheme="minorHAnsi"/>
          <w:sz w:val="28"/>
          <w:szCs w:val="28"/>
        </w:rPr>
        <w:br/>
      </w:r>
      <w:r w:rsidR="00CC28C4" w:rsidRPr="00CC28C4">
        <w:rPr>
          <w:rFonts w:cstheme="minorHAnsi"/>
          <w:b/>
          <w:bCs/>
          <w:sz w:val="28"/>
          <w:szCs w:val="28"/>
        </w:rPr>
        <w:t>Notice rules and reasons:</w:t>
      </w:r>
      <w:r w:rsidR="00CC28C4">
        <w:rPr>
          <w:rFonts w:cstheme="minorHAnsi"/>
          <w:sz w:val="28"/>
          <w:szCs w:val="28"/>
        </w:rPr>
        <w:t xml:space="preserve"> </w:t>
      </w:r>
      <w:r w:rsidR="00CC28C4">
        <w:rPr>
          <w:rFonts w:cstheme="minorHAnsi"/>
          <w:sz w:val="28"/>
          <w:szCs w:val="28"/>
        </w:rPr>
        <w:br/>
        <w:t xml:space="preserve">     - Exception </w:t>
      </w:r>
      <w:r w:rsidR="00CC28C4" w:rsidRPr="00CC28C4">
        <w:rPr>
          <w:rStyle w:val="Hyperlink"/>
          <w:rFonts w:cstheme="minorHAnsi"/>
          <w:color w:val="auto"/>
          <w:sz w:val="28"/>
          <w:szCs w:val="28"/>
          <w:u w:val="none"/>
        </w:rPr>
        <w:t xml:space="preserve">hours reduction - </w:t>
      </w:r>
      <w:r w:rsidR="00CC28C4" w:rsidRPr="007A4AF6">
        <w:rPr>
          <w:rFonts w:cstheme="minorHAnsi"/>
          <w:sz w:val="28"/>
          <w:szCs w:val="28"/>
        </w:rPr>
        <w:t>CO staff will provide CM with decision notice rules and reasons if SPAN drop downs don’t provide enough information</w:t>
      </w:r>
      <w:r w:rsidR="00CC28C4">
        <w:rPr>
          <w:rFonts w:cstheme="minorHAnsi"/>
          <w:sz w:val="28"/>
          <w:szCs w:val="28"/>
        </w:rPr>
        <w:t xml:space="preserve">. </w:t>
      </w:r>
      <w:r w:rsidR="00CC28C4">
        <w:rPr>
          <w:rFonts w:cstheme="minorHAnsi"/>
          <w:sz w:val="28"/>
          <w:szCs w:val="28"/>
        </w:rPr>
        <w:br/>
      </w:r>
    </w:p>
    <w:p w14:paraId="58F5E5BA" w14:textId="424E0B50" w:rsidR="00CC28C4" w:rsidRPr="00CC28C4" w:rsidRDefault="002A6EFF" w:rsidP="00CC28C4">
      <w:pPr>
        <w:pStyle w:val="ListParagraph"/>
        <w:numPr>
          <w:ilvl w:val="0"/>
          <w:numId w:val="3"/>
        </w:numPr>
        <w:spacing w:after="0"/>
        <w:rPr>
          <w:sz w:val="28"/>
          <w:szCs w:val="28"/>
        </w:rPr>
      </w:pPr>
      <w:r w:rsidRPr="00CC28C4">
        <w:rPr>
          <w:b/>
          <w:bCs/>
          <w:sz w:val="28"/>
          <w:szCs w:val="28"/>
        </w:rPr>
        <w:t>I</w:t>
      </w:r>
      <w:bookmarkStart w:id="48" w:name="SR43"/>
      <w:bookmarkEnd w:id="48"/>
      <w:r w:rsidRPr="00CC28C4">
        <w:rPr>
          <w:b/>
          <w:bCs/>
          <w:sz w:val="28"/>
          <w:szCs w:val="28"/>
        </w:rPr>
        <w:t>ncrease in liability for CBC facility or NF</w:t>
      </w:r>
      <w:r w:rsidR="00CC28C4" w:rsidRPr="00CC28C4">
        <w:rPr>
          <w:b/>
          <w:bCs/>
          <w:sz w:val="28"/>
          <w:szCs w:val="28"/>
        </w:rPr>
        <w:br/>
        <w:t xml:space="preserve">Notes: </w:t>
      </w:r>
      <w:r w:rsidR="00CC28C4" w:rsidRPr="00CC28C4">
        <w:rPr>
          <w:b/>
          <w:bCs/>
          <w:sz w:val="28"/>
          <w:szCs w:val="28"/>
        </w:rPr>
        <w:br/>
      </w:r>
      <w:r w:rsidR="00CC28C4">
        <w:rPr>
          <w:sz w:val="28"/>
          <w:szCs w:val="28"/>
        </w:rPr>
        <w:t xml:space="preserve">     - Use SDS 540P if no SPAN is sent. </w:t>
      </w:r>
      <w:r w:rsidR="00CC28C4">
        <w:rPr>
          <w:sz w:val="28"/>
          <w:szCs w:val="28"/>
        </w:rPr>
        <w:br/>
      </w:r>
      <w:r w:rsidR="00CC28C4" w:rsidRPr="00EA5EE8">
        <w:rPr>
          <w:b/>
          <w:bCs/>
          <w:sz w:val="28"/>
          <w:szCs w:val="28"/>
        </w:rPr>
        <w:t>Notice rules and reasons:</w:t>
      </w:r>
      <w:r w:rsidR="00CC28C4">
        <w:rPr>
          <w:sz w:val="28"/>
          <w:szCs w:val="28"/>
        </w:rPr>
        <w:t xml:space="preserve"> </w:t>
      </w:r>
      <w:r w:rsidR="00CC28C4">
        <w:rPr>
          <w:sz w:val="28"/>
          <w:szCs w:val="28"/>
        </w:rPr>
        <w:br/>
      </w:r>
      <w:r w:rsidR="00CC28C4">
        <w:rPr>
          <w:sz w:val="28"/>
          <w:szCs w:val="28"/>
        </w:rPr>
        <w:lastRenderedPageBreak/>
        <w:t xml:space="preserve">     - You </w:t>
      </w:r>
      <w:r w:rsidR="00CC28C4" w:rsidRPr="007A4AF6">
        <w:rPr>
          <w:rFonts w:cstheme="minorHAnsi"/>
          <w:color w:val="000000"/>
          <w:sz w:val="28"/>
          <w:szCs w:val="28"/>
        </w:rPr>
        <w:t>are responsible for contributing to the cost of your long-term care services. The Department found</w:t>
      </w:r>
      <w:r w:rsidR="00EA5EE8">
        <w:rPr>
          <w:rFonts w:cstheme="minorHAnsi"/>
          <w:color w:val="000000"/>
          <w:sz w:val="28"/>
          <w:szCs w:val="28"/>
        </w:rPr>
        <w:t xml:space="preserve"> that your </w:t>
      </w:r>
      <w:r w:rsidR="00EA5EE8" w:rsidRPr="00EA5EE8">
        <w:rPr>
          <w:rFonts w:cstheme="minorHAnsi"/>
          <w:color w:val="FF0000"/>
          <w:sz w:val="28"/>
          <w:szCs w:val="28"/>
        </w:rPr>
        <w:t xml:space="preserve">insert reason: (insert type of income) increased from $xx to $xx per month or the amount of income diverted to your spouse has decreased from $xx to $xx </w:t>
      </w:r>
      <w:r w:rsidR="00EA5EE8" w:rsidRPr="00EA5EE8">
        <w:rPr>
          <w:rFonts w:cstheme="minorHAnsi"/>
          <w:sz w:val="28"/>
          <w:szCs w:val="28"/>
        </w:rPr>
        <w:t>per month</w:t>
      </w:r>
      <w:r w:rsidR="00EA5EE8">
        <w:rPr>
          <w:rFonts w:cstheme="minorHAnsi"/>
          <w:color w:val="000000"/>
          <w:sz w:val="28"/>
          <w:szCs w:val="28"/>
        </w:rPr>
        <w:t>. The new amount of your liability is $</w:t>
      </w:r>
      <w:r w:rsidR="00EA5EE8" w:rsidRPr="00EA5EE8">
        <w:rPr>
          <w:rFonts w:cstheme="minorHAnsi"/>
          <w:color w:val="FF0000"/>
          <w:sz w:val="28"/>
          <w:szCs w:val="28"/>
        </w:rPr>
        <w:t>xx</w:t>
      </w:r>
      <w:r w:rsidR="00EA5EE8">
        <w:rPr>
          <w:rFonts w:cstheme="minorHAnsi"/>
          <w:color w:val="000000"/>
          <w:sz w:val="28"/>
          <w:szCs w:val="28"/>
        </w:rPr>
        <w:t xml:space="preserve"> per month. </w:t>
      </w:r>
      <w:r w:rsidR="00EA5EE8">
        <w:rPr>
          <w:rFonts w:cstheme="minorHAnsi"/>
          <w:color w:val="000000"/>
          <w:sz w:val="28"/>
          <w:szCs w:val="28"/>
        </w:rPr>
        <w:br/>
        <w:t xml:space="preserve">     - OAR</w:t>
      </w:r>
      <w:r w:rsidR="00824FDA">
        <w:rPr>
          <w:rFonts w:cstheme="minorHAnsi"/>
          <w:color w:val="000000"/>
          <w:sz w:val="28"/>
          <w:szCs w:val="28"/>
        </w:rPr>
        <w:t>s</w:t>
      </w:r>
      <w:r w:rsidR="00EA5EE8">
        <w:rPr>
          <w:rFonts w:cstheme="minorHAnsi"/>
          <w:color w:val="000000"/>
          <w:sz w:val="28"/>
          <w:szCs w:val="28"/>
        </w:rPr>
        <w:t xml:space="preserve"> 461-160-0610 and 461-160-0620. </w:t>
      </w:r>
      <w:r w:rsidR="00EA5EE8">
        <w:rPr>
          <w:rFonts w:cstheme="minorHAnsi"/>
          <w:color w:val="000000"/>
          <w:sz w:val="28"/>
          <w:szCs w:val="28"/>
        </w:rPr>
        <w:br/>
      </w:r>
    </w:p>
    <w:p w14:paraId="564C5818" w14:textId="0241A271" w:rsidR="00EA5EE8" w:rsidRPr="00EA5EE8" w:rsidRDefault="002A6EFF" w:rsidP="00EA5EE8">
      <w:pPr>
        <w:pStyle w:val="ListParagraph"/>
        <w:numPr>
          <w:ilvl w:val="0"/>
          <w:numId w:val="3"/>
        </w:numPr>
        <w:spacing w:after="0"/>
        <w:rPr>
          <w:sz w:val="28"/>
          <w:szCs w:val="28"/>
        </w:rPr>
      </w:pPr>
      <w:bookmarkStart w:id="49" w:name="SR44"/>
      <w:bookmarkEnd w:id="49"/>
      <w:r w:rsidRPr="00EA5EE8">
        <w:rPr>
          <w:b/>
          <w:bCs/>
          <w:sz w:val="28"/>
          <w:szCs w:val="28"/>
        </w:rPr>
        <w:t>Reduction of eligible shift service hours</w:t>
      </w:r>
      <w:r w:rsidR="00EA5EE8" w:rsidRPr="00EA5EE8">
        <w:rPr>
          <w:b/>
          <w:bCs/>
          <w:sz w:val="28"/>
          <w:szCs w:val="28"/>
        </w:rPr>
        <w:br/>
        <w:t>Notes:</w:t>
      </w:r>
      <w:r w:rsidR="00EA5EE8">
        <w:rPr>
          <w:sz w:val="28"/>
          <w:szCs w:val="28"/>
        </w:rPr>
        <w:t xml:space="preserve"> </w:t>
      </w:r>
      <w:r w:rsidR="00EA5EE8">
        <w:rPr>
          <w:sz w:val="28"/>
          <w:szCs w:val="28"/>
        </w:rPr>
        <w:br/>
        <w:t xml:space="preserve">     - Use SPAN Shift Services section.</w:t>
      </w:r>
      <w:r w:rsidR="00EA5EE8">
        <w:rPr>
          <w:sz w:val="28"/>
          <w:szCs w:val="28"/>
        </w:rPr>
        <w:br/>
      </w:r>
      <w:r w:rsidR="00EA5EE8" w:rsidRPr="00EA5EE8">
        <w:rPr>
          <w:b/>
          <w:bCs/>
          <w:sz w:val="28"/>
          <w:szCs w:val="28"/>
        </w:rPr>
        <w:t>Notice rules and reasons:</w:t>
      </w:r>
      <w:r w:rsidR="00EA5EE8">
        <w:rPr>
          <w:sz w:val="28"/>
          <w:szCs w:val="28"/>
        </w:rPr>
        <w:t xml:space="preserve"> </w:t>
      </w:r>
      <w:r w:rsidR="00EA5EE8">
        <w:rPr>
          <w:sz w:val="28"/>
          <w:szCs w:val="28"/>
        </w:rPr>
        <w:br/>
        <w:t xml:space="preserve">     - CO staff will provide CM with decision notice rules and reasons. </w:t>
      </w:r>
      <w:r w:rsidR="00EA5EE8">
        <w:rPr>
          <w:sz w:val="28"/>
          <w:szCs w:val="28"/>
        </w:rPr>
        <w:br/>
      </w:r>
    </w:p>
    <w:p w14:paraId="5095BFEA" w14:textId="4714DB5F" w:rsidR="002A6EFF" w:rsidRDefault="002A6EFF" w:rsidP="002A6EFF">
      <w:pPr>
        <w:pStyle w:val="ListParagraph"/>
        <w:numPr>
          <w:ilvl w:val="0"/>
          <w:numId w:val="3"/>
        </w:numPr>
        <w:spacing w:after="0"/>
        <w:rPr>
          <w:sz w:val="28"/>
          <w:szCs w:val="28"/>
        </w:rPr>
      </w:pPr>
      <w:bookmarkStart w:id="50" w:name="SR45"/>
      <w:bookmarkEnd w:id="50"/>
      <w:r w:rsidRPr="00E47032">
        <w:rPr>
          <w:b/>
          <w:bCs/>
          <w:sz w:val="28"/>
          <w:szCs w:val="28"/>
        </w:rPr>
        <w:t>Reduction from Spousal Pay to regular in-home services (still eligible for in-home, ICP, CBC, NF, or PACE services)</w:t>
      </w:r>
      <w:r w:rsidR="00EA5EE8" w:rsidRPr="00E47032">
        <w:rPr>
          <w:b/>
          <w:bCs/>
          <w:sz w:val="28"/>
          <w:szCs w:val="28"/>
        </w:rPr>
        <w:br/>
        <w:t xml:space="preserve">Notes: </w:t>
      </w:r>
      <w:r w:rsidR="00EA5EE8" w:rsidRPr="00E47032">
        <w:rPr>
          <w:b/>
          <w:bCs/>
          <w:sz w:val="28"/>
          <w:szCs w:val="28"/>
        </w:rPr>
        <w:br/>
      </w:r>
      <w:r w:rsidR="00EA5EE8">
        <w:rPr>
          <w:sz w:val="28"/>
          <w:szCs w:val="28"/>
        </w:rPr>
        <w:t xml:space="preserve">     - SPAN should be used</w:t>
      </w:r>
      <w:r w:rsidR="00EA5EE8">
        <w:rPr>
          <w:sz w:val="28"/>
          <w:szCs w:val="28"/>
        </w:rPr>
        <w:br/>
      </w:r>
      <w:r w:rsidR="00EA5EE8" w:rsidRPr="00E47032">
        <w:rPr>
          <w:b/>
          <w:bCs/>
          <w:sz w:val="28"/>
          <w:szCs w:val="28"/>
        </w:rPr>
        <w:t>Notice rules and reasons:</w:t>
      </w:r>
      <w:r w:rsidR="00EA5EE8">
        <w:rPr>
          <w:sz w:val="28"/>
          <w:szCs w:val="28"/>
        </w:rPr>
        <w:t xml:space="preserve"> (if you are reducing for a different reason, please insert the appropriate reason along with OARs or consult with CO)</w:t>
      </w:r>
      <w:r w:rsidR="00E47032">
        <w:rPr>
          <w:sz w:val="28"/>
          <w:szCs w:val="28"/>
        </w:rPr>
        <w:br/>
        <w:t xml:space="preserve">     - You have </w:t>
      </w:r>
      <w:r w:rsidR="00E47032" w:rsidRPr="007A4AF6">
        <w:rPr>
          <w:rFonts w:eastAsia="Times New Roman" w:cstheme="minorHAnsi"/>
          <w:color w:val="000000"/>
          <w:sz w:val="28"/>
          <w:szCs w:val="28"/>
        </w:rPr>
        <w:t>applied for the Spousal Pay Program. You do not require full assistance in four of the six activities of daily living (Mobility, Eating, Cognition, Dressing/Grooming, Elimination, and Bathing/Hygiene). Therefore, you are not eligible for this program</w:t>
      </w:r>
      <w:r w:rsidR="00E47032">
        <w:rPr>
          <w:rFonts w:eastAsia="Times New Roman" w:cstheme="minorHAnsi"/>
          <w:color w:val="000000"/>
          <w:sz w:val="28"/>
          <w:szCs w:val="28"/>
        </w:rPr>
        <w:t xml:space="preserve">. </w:t>
      </w:r>
      <w:r w:rsidR="00E47032">
        <w:rPr>
          <w:rFonts w:eastAsia="Times New Roman" w:cstheme="minorHAnsi"/>
          <w:color w:val="000000"/>
          <w:sz w:val="28"/>
          <w:szCs w:val="28"/>
        </w:rPr>
        <w:br/>
        <w:t xml:space="preserve">     - You </w:t>
      </w:r>
      <w:r w:rsidR="00E47032" w:rsidRPr="007A4AF6">
        <w:rPr>
          <w:rFonts w:eastAsia="Times New Roman" w:cstheme="minorHAnsi"/>
          <w:color w:val="000000"/>
          <w:sz w:val="28"/>
          <w:szCs w:val="28"/>
        </w:rPr>
        <w:t>have applied for the Spousal Pay Program. You are not eligible for this program because</w:t>
      </w:r>
      <w:r w:rsidR="00E47032">
        <w:rPr>
          <w:rFonts w:eastAsia="Times New Roman" w:cstheme="minorHAnsi"/>
          <w:color w:val="000000"/>
          <w:sz w:val="28"/>
          <w:szCs w:val="28"/>
        </w:rPr>
        <w:t xml:space="preserve">: </w:t>
      </w:r>
      <w:r w:rsidR="00E47032">
        <w:rPr>
          <w:rFonts w:eastAsia="Times New Roman" w:cstheme="minorHAnsi"/>
          <w:color w:val="000000"/>
          <w:sz w:val="28"/>
          <w:szCs w:val="28"/>
        </w:rPr>
        <w:br/>
        <w:t xml:space="preserve">     1. You are not </w:t>
      </w:r>
      <w:r w:rsidR="00E47032" w:rsidRPr="007A4AF6">
        <w:rPr>
          <w:rFonts w:eastAsia="Times New Roman" w:cstheme="minorHAnsi"/>
          <w:color w:val="000000"/>
          <w:sz w:val="28"/>
          <w:szCs w:val="28"/>
        </w:rPr>
        <w:t>assessed as a full assist in Mobility, Elimination, or Cognition;</w:t>
      </w:r>
      <w:r w:rsidR="00E47032">
        <w:rPr>
          <w:rFonts w:eastAsia="Times New Roman" w:cstheme="minorHAnsi"/>
          <w:color w:val="000000"/>
          <w:sz w:val="28"/>
          <w:szCs w:val="28"/>
        </w:rPr>
        <w:t xml:space="preserve"> and</w:t>
      </w:r>
      <w:r w:rsidR="00E47032">
        <w:rPr>
          <w:rFonts w:eastAsia="Times New Roman" w:cstheme="minorHAnsi"/>
          <w:color w:val="000000"/>
          <w:sz w:val="28"/>
          <w:szCs w:val="28"/>
        </w:rPr>
        <w:br/>
        <w:t xml:space="preserve">     2. You </w:t>
      </w:r>
      <w:r w:rsidR="00E47032" w:rsidRPr="007A4AF6">
        <w:rPr>
          <w:rFonts w:eastAsia="Times New Roman" w:cstheme="minorHAnsi"/>
          <w:color w:val="000000"/>
          <w:sz w:val="28"/>
          <w:szCs w:val="28"/>
        </w:rPr>
        <w:t>do not have a debilitating medical condition, a spinal cord injury or similar disability or serious medical condition with permanent impairment</w:t>
      </w:r>
      <w:r w:rsidR="00E47032">
        <w:rPr>
          <w:rFonts w:eastAsia="Times New Roman" w:cstheme="minorHAnsi"/>
          <w:color w:val="000000"/>
          <w:sz w:val="28"/>
          <w:szCs w:val="28"/>
        </w:rPr>
        <w:t>; or</w:t>
      </w:r>
      <w:r w:rsidR="00E47032">
        <w:rPr>
          <w:rFonts w:eastAsia="Times New Roman" w:cstheme="minorHAnsi"/>
          <w:color w:val="000000"/>
          <w:sz w:val="28"/>
          <w:szCs w:val="28"/>
        </w:rPr>
        <w:br/>
        <w:t xml:space="preserve">     3. An </w:t>
      </w:r>
      <w:r w:rsidR="00E47032" w:rsidRPr="007A4AF6">
        <w:rPr>
          <w:rFonts w:eastAsia="Times New Roman" w:cstheme="minorHAnsi"/>
          <w:color w:val="000000"/>
          <w:sz w:val="28"/>
          <w:szCs w:val="28"/>
        </w:rPr>
        <w:t>acute care or hospice need that is expected to last no more than six months</w:t>
      </w:r>
      <w:r w:rsidR="00E47032">
        <w:rPr>
          <w:rFonts w:eastAsia="Times New Roman" w:cstheme="minorHAnsi"/>
          <w:color w:val="000000"/>
          <w:sz w:val="28"/>
          <w:szCs w:val="28"/>
        </w:rPr>
        <w:t xml:space="preserve">. </w:t>
      </w:r>
      <w:r w:rsidR="00E47032">
        <w:rPr>
          <w:rFonts w:eastAsia="Times New Roman" w:cstheme="minorHAnsi"/>
          <w:color w:val="000000"/>
          <w:sz w:val="28"/>
          <w:szCs w:val="28"/>
        </w:rPr>
        <w:br/>
        <w:t xml:space="preserve">     - OAR</w:t>
      </w:r>
      <w:r w:rsidR="00824FDA">
        <w:rPr>
          <w:rFonts w:eastAsia="Times New Roman" w:cstheme="minorHAnsi"/>
          <w:color w:val="000000"/>
          <w:sz w:val="28"/>
          <w:szCs w:val="28"/>
        </w:rPr>
        <w:t>s</w:t>
      </w:r>
      <w:r w:rsidR="00E47032">
        <w:rPr>
          <w:rFonts w:eastAsia="Times New Roman" w:cstheme="minorHAnsi"/>
          <w:color w:val="000000"/>
          <w:sz w:val="28"/>
          <w:szCs w:val="28"/>
        </w:rPr>
        <w:t xml:space="preserve"> 411-015-</w:t>
      </w:r>
      <w:r w:rsidR="00E47032" w:rsidRPr="007A4AF6">
        <w:rPr>
          <w:rFonts w:eastAsia="Times New Roman" w:cstheme="minorHAnsi"/>
          <w:color w:val="000000"/>
          <w:sz w:val="28"/>
          <w:szCs w:val="28"/>
        </w:rPr>
        <w:t xml:space="preserve">0005(2); 411-015-0006; 411-015-0100(2); </w:t>
      </w:r>
      <w:r w:rsidR="00E47032" w:rsidRPr="00E47032">
        <w:rPr>
          <w:rFonts w:eastAsia="Times New Roman" w:cstheme="minorHAnsi"/>
          <w:sz w:val="28"/>
          <w:szCs w:val="28"/>
        </w:rPr>
        <w:t>411-030</w:t>
      </w:r>
      <w:r w:rsidR="00E47032" w:rsidRPr="007A4AF6">
        <w:rPr>
          <w:rFonts w:eastAsia="Times New Roman" w:cstheme="minorHAnsi"/>
          <w:color w:val="000000"/>
          <w:sz w:val="28"/>
          <w:szCs w:val="28"/>
        </w:rPr>
        <w:t>-0020(53); 411-030-0080(2</w:t>
      </w:r>
      <w:r w:rsidR="00E47032">
        <w:rPr>
          <w:rFonts w:eastAsia="Times New Roman" w:cstheme="minorHAnsi"/>
          <w:color w:val="000000"/>
          <w:sz w:val="28"/>
          <w:szCs w:val="28"/>
        </w:rPr>
        <w:t xml:space="preserve">). </w:t>
      </w:r>
      <w:r w:rsidR="00E47032">
        <w:rPr>
          <w:rFonts w:eastAsia="Times New Roman" w:cstheme="minorHAnsi"/>
          <w:color w:val="000000"/>
          <w:sz w:val="28"/>
          <w:szCs w:val="28"/>
        </w:rPr>
        <w:br/>
      </w:r>
    </w:p>
    <w:p w14:paraId="1BF0478E" w14:textId="1FD2AAC2" w:rsidR="002A6EFF" w:rsidRDefault="002A6EFF" w:rsidP="002A6EFF">
      <w:pPr>
        <w:pStyle w:val="ListParagraph"/>
        <w:numPr>
          <w:ilvl w:val="0"/>
          <w:numId w:val="3"/>
        </w:numPr>
        <w:spacing w:after="0"/>
        <w:rPr>
          <w:sz w:val="28"/>
          <w:szCs w:val="28"/>
        </w:rPr>
      </w:pPr>
      <w:r w:rsidRPr="00F2287E">
        <w:rPr>
          <w:b/>
          <w:bCs/>
          <w:sz w:val="28"/>
          <w:szCs w:val="28"/>
        </w:rPr>
        <w:t>I</w:t>
      </w:r>
      <w:bookmarkStart w:id="51" w:name="SR46"/>
      <w:bookmarkEnd w:id="51"/>
      <w:r w:rsidRPr="00F2287E">
        <w:rPr>
          <w:b/>
          <w:bCs/>
          <w:sz w:val="28"/>
          <w:szCs w:val="28"/>
        </w:rPr>
        <w:t>CP participant is no longer OSIPM eligible, and you are disenrolling from ICP and ending the ICP payment</w:t>
      </w:r>
      <w:r w:rsidR="00E47032" w:rsidRPr="00F2287E">
        <w:rPr>
          <w:b/>
          <w:bCs/>
          <w:sz w:val="28"/>
          <w:szCs w:val="28"/>
        </w:rPr>
        <w:br/>
        <w:t xml:space="preserve">Notes: </w:t>
      </w:r>
      <w:r w:rsidR="00E47032" w:rsidRPr="00F2287E">
        <w:rPr>
          <w:b/>
          <w:bCs/>
          <w:sz w:val="28"/>
          <w:szCs w:val="28"/>
        </w:rPr>
        <w:br/>
      </w:r>
      <w:r w:rsidR="00E47032">
        <w:rPr>
          <w:sz w:val="28"/>
          <w:szCs w:val="28"/>
        </w:rPr>
        <w:lastRenderedPageBreak/>
        <w:t xml:space="preserve">     - Use </w:t>
      </w:r>
      <w:r w:rsidR="00F2287E">
        <w:rPr>
          <w:sz w:val="28"/>
          <w:szCs w:val="28"/>
        </w:rPr>
        <w:t>SDS 540ICP for ending the ICP payment.</w:t>
      </w:r>
      <w:r w:rsidR="00F2287E">
        <w:rPr>
          <w:sz w:val="28"/>
          <w:szCs w:val="28"/>
        </w:rPr>
        <w:br/>
        <w:t xml:space="preserve">     - MAGI recipients are NOT eligible to participate in ICP.</w:t>
      </w:r>
      <w:r w:rsidR="00F2287E">
        <w:rPr>
          <w:sz w:val="28"/>
          <w:szCs w:val="28"/>
        </w:rPr>
        <w:br/>
        <w:t xml:space="preserve">     - SPAN should also be sent for SPL related information. If SPL related, the EWE Program does not apply. </w:t>
      </w:r>
      <w:r w:rsidR="00F2287E">
        <w:rPr>
          <w:sz w:val="28"/>
          <w:szCs w:val="28"/>
        </w:rPr>
        <w:br/>
        <w:t xml:space="preserve">     - Select </w:t>
      </w:r>
      <w:r w:rsidR="00F2287E" w:rsidRPr="00F2287E">
        <w:rPr>
          <w:rStyle w:val="Strong"/>
          <w:rFonts w:cstheme="minorHAnsi"/>
          <w:b w:val="0"/>
          <w:bCs w:val="0"/>
          <w:color w:val="000000"/>
          <w:sz w:val="28"/>
          <w:szCs w:val="28"/>
        </w:rPr>
        <w:t>the second bullet down for the ‘Involuntary disenrollment’.  For the drop-down selection on the form, you will need to print it and write in ‘See reason in comments below’. In the comment section include the rules and reasons indicated in the next column. Send copy of</w:t>
      </w:r>
      <w:r w:rsidR="00F2287E">
        <w:rPr>
          <w:rStyle w:val="Strong"/>
          <w:rFonts w:cstheme="minorHAnsi"/>
          <w:b w:val="0"/>
          <w:bCs w:val="0"/>
          <w:color w:val="000000"/>
          <w:sz w:val="28"/>
          <w:szCs w:val="28"/>
        </w:rPr>
        <w:t xml:space="preserve"> the 540ICP notice to </w:t>
      </w:r>
      <w:hyperlink r:id="rId8" w:history="1">
        <w:r w:rsidR="00F2287E" w:rsidRPr="004C14F7">
          <w:rPr>
            <w:rStyle w:val="Hyperlink"/>
            <w:rFonts w:cstheme="minorHAnsi"/>
            <w:sz w:val="28"/>
            <w:szCs w:val="28"/>
          </w:rPr>
          <w:t>ICP.SPD@odhsoha.oregon.gov</w:t>
        </w:r>
      </w:hyperlink>
      <w:r w:rsidR="00F2287E">
        <w:rPr>
          <w:rStyle w:val="Strong"/>
          <w:rFonts w:cstheme="minorHAnsi"/>
          <w:b w:val="0"/>
          <w:bCs w:val="0"/>
          <w:color w:val="000000"/>
          <w:sz w:val="28"/>
          <w:szCs w:val="28"/>
        </w:rPr>
        <w:t xml:space="preserve">. </w:t>
      </w:r>
      <w:r w:rsidR="00F2287E">
        <w:rPr>
          <w:rStyle w:val="Strong"/>
          <w:rFonts w:cstheme="minorHAnsi"/>
          <w:b w:val="0"/>
          <w:bCs w:val="0"/>
          <w:color w:val="000000"/>
          <w:sz w:val="28"/>
          <w:szCs w:val="28"/>
        </w:rPr>
        <w:br/>
        <w:t xml:space="preserve">     - </w:t>
      </w:r>
      <w:r w:rsidR="00F430D8">
        <w:rPr>
          <w:rStyle w:val="Strong"/>
          <w:rFonts w:cstheme="minorHAnsi"/>
          <w:b w:val="0"/>
          <w:bCs w:val="0"/>
          <w:color w:val="000000"/>
          <w:sz w:val="28"/>
          <w:szCs w:val="28"/>
        </w:rPr>
        <w:t xml:space="preserve">If </w:t>
      </w:r>
      <w:r w:rsidR="00F430D8" w:rsidRPr="007A4AF6">
        <w:rPr>
          <w:rFonts w:cstheme="minorHAnsi"/>
          <w:sz w:val="28"/>
          <w:szCs w:val="28"/>
        </w:rPr>
        <w:t>the OSIPM eligibility is based on receiving services and the consumer is not MAGI eligible, a separate notice will be sent from the ONE system for medical denial/closure. CMs should notify an eligibility worker about the service denial/closure when appropriate</w:t>
      </w:r>
      <w:r w:rsidR="00F430D8">
        <w:rPr>
          <w:rFonts w:cstheme="minorHAnsi"/>
          <w:sz w:val="28"/>
          <w:szCs w:val="28"/>
        </w:rPr>
        <w:t xml:space="preserve">. </w:t>
      </w:r>
      <w:r w:rsidR="00F430D8">
        <w:rPr>
          <w:rFonts w:cstheme="minorHAnsi"/>
          <w:sz w:val="28"/>
          <w:szCs w:val="28"/>
        </w:rPr>
        <w:br/>
      </w:r>
      <w:r w:rsidR="00F430D8" w:rsidRPr="00F430D8">
        <w:rPr>
          <w:rFonts w:cstheme="minorHAnsi"/>
          <w:b/>
          <w:bCs/>
          <w:sz w:val="28"/>
          <w:szCs w:val="28"/>
        </w:rPr>
        <w:t>Notice rules and reasons:</w:t>
      </w:r>
      <w:r w:rsidR="00F430D8">
        <w:rPr>
          <w:rFonts w:cstheme="minorHAnsi"/>
          <w:sz w:val="28"/>
          <w:szCs w:val="28"/>
        </w:rPr>
        <w:t xml:space="preserve"> </w:t>
      </w:r>
      <w:r w:rsidR="00F430D8">
        <w:rPr>
          <w:rFonts w:cstheme="minorHAnsi"/>
          <w:sz w:val="28"/>
          <w:szCs w:val="28"/>
        </w:rPr>
        <w:br/>
        <w:t xml:space="preserve">     - To </w:t>
      </w:r>
      <w:r w:rsidR="00F430D8" w:rsidRPr="007A4AF6">
        <w:rPr>
          <w:rFonts w:cstheme="minorHAnsi"/>
          <w:color w:val="000000"/>
          <w:sz w:val="28"/>
          <w:szCs w:val="28"/>
        </w:rPr>
        <w:t>be eligible for long-term care services, including the Independent Choices Program (ICP) you must be eligible for the Oregon Supplemental Income Program-Medical (OSIPM) (also known as Medicaid OHP Plus benefit). You are not eligible for these programs and will receive a separate notice regarding that decision. Because you are not eligible for OSIPM you are not eligible to receive Medicaid funded long-term care services and are not eligible to participate in the ICP. If you are only eligible for MAGI medical, MAGI recipients are not eligible to participate in the ICP</w:t>
      </w:r>
      <w:r w:rsidR="00F430D8">
        <w:rPr>
          <w:rFonts w:cstheme="minorHAnsi"/>
          <w:color w:val="000000"/>
          <w:sz w:val="28"/>
          <w:szCs w:val="28"/>
        </w:rPr>
        <w:t xml:space="preserve">. </w:t>
      </w:r>
      <w:r w:rsidR="00F430D8">
        <w:rPr>
          <w:rFonts w:cstheme="minorHAnsi"/>
          <w:color w:val="000000"/>
          <w:sz w:val="28"/>
          <w:szCs w:val="28"/>
        </w:rPr>
        <w:br/>
        <w:t xml:space="preserve">     - OARs 411-015-</w:t>
      </w:r>
      <w:r w:rsidR="00F430D8" w:rsidRPr="007A4AF6">
        <w:rPr>
          <w:rFonts w:cstheme="minorHAnsi"/>
          <w:color w:val="000000"/>
          <w:sz w:val="28"/>
          <w:szCs w:val="28"/>
        </w:rPr>
        <w:t xml:space="preserve">0015(1)(a); </w:t>
      </w:r>
      <w:r w:rsidR="00F430D8">
        <w:rPr>
          <w:rFonts w:cstheme="minorHAnsi"/>
          <w:color w:val="000000"/>
          <w:sz w:val="28"/>
          <w:szCs w:val="28"/>
        </w:rPr>
        <w:t xml:space="preserve">411-015-0005(39); </w:t>
      </w:r>
      <w:r w:rsidR="00F430D8" w:rsidRPr="007A4AF6">
        <w:rPr>
          <w:rFonts w:cstheme="minorHAnsi"/>
          <w:color w:val="000000"/>
          <w:sz w:val="28"/>
          <w:szCs w:val="28"/>
        </w:rPr>
        <w:t xml:space="preserve">411-015-0100(1)(b)(A)(c); </w:t>
      </w:r>
      <w:r w:rsidR="00F430D8" w:rsidRPr="00F430D8">
        <w:rPr>
          <w:rFonts w:cstheme="minorHAnsi"/>
          <w:sz w:val="28"/>
          <w:szCs w:val="28"/>
        </w:rPr>
        <w:t>411-034</w:t>
      </w:r>
      <w:r w:rsidR="00F430D8" w:rsidRPr="007A4AF6">
        <w:rPr>
          <w:rFonts w:cstheme="minorHAnsi"/>
          <w:color w:val="000000"/>
          <w:sz w:val="28"/>
          <w:szCs w:val="28"/>
        </w:rPr>
        <w:t xml:space="preserve">-0030(1); </w:t>
      </w:r>
      <w:r w:rsidR="00F430D8" w:rsidRPr="00F430D8">
        <w:rPr>
          <w:rFonts w:cstheme="minorHAnsi"/>
          <w:sz w:val="28"/>
          <w:szCs w:val="28"/>
        </w:rPr>
        <w:t>410-200</w:t>
      </w:r>
      <w:r w:rsidR="00F430D8" w:rsidRPr="007A4AF6">
        <w:rPr>
          <w:rFonts w:cstheme="minorHAnsi"/>
          <w:color w:val="000000"/>
          <w:sz w:val="28"/>
          <w:szCs w:val="28"/>
        </w:rPr>
        <w:t>-0435.; </w:t>
      </w:r>
      <w:r w:rsidR="00F430D8" w:rsidRPr="00F430D8">
        <w:rPr>
          <w:rFonts w:cstheme="minorHAnsi"/>
          <w:sz w:val="28"/>
          <w:szCs w:val="28"/>
        </w:rPr>
        <w:t>461-001</w:t>
      </w:r>
      <w:r w:rsidR="00F430D8" w:rsidRPr="007A4AF6">
        <w:rPr>
          <w:rFonts w:cstheme="minorHAnsi"/>
          <w:sz w:val="28"/>
          <w:szCs w:val="28"/>
        </w:rPr>
        <w:t>-0030</w:t>
      </w:r>
      <w:r w:rsidR="00F430D8" w:rsidRPr="007A4AF6">
        <w:rPr>
          <w:rFonts w:cstheme="minorHAnsi"/>
          <w:color w:val="000000"/>
          <w:sz w:val="28"/>
          <w:szCs w:val="28"/>
        </w:rPr>
        <w:t>; </w:t>
      </w:r>
      <w:r w:rsidR="00F430D8" w:rsidRPr="00F430D8">
        <w:rPr>
          <w:rFonts w:cstheme="minorHAnsi"/>
          <w:sz w:val="28"/>
          <w:szCs w:val="28"/>
        </w:rPr>
        <w:t>461-101</w:t>
      </w:r>
      <w:r w:rsidR="00F430D8" w:rsidRPr="007A4AF6">
        <w:rPr>
          <w:rFonts w:cstheme="minorHAnsi"/>
          <w:color w:val="000000"/>
          <w:sz w:val="28"/>
          <w:szCs w:val="28"/>
        </w:rPr>
        <w:t>-0010(1</w:t>
      </w:r>
      <w:r w:rsidR="00F430D8">
        <w:rPr>
          <w:rFonts w:cstheme="minorHAnsi"/>
          <w:color w:val="000000"/>
          <w:sz w:val="28"/>
          <w:szCs w:val="28"/>
        </w:rPr>
        <w:t>7</w:t>
      </w:r>
      <w:r w:rsidR="00F430D8" w:rsidRPr="007A4AF6">
        <w:rPr>
          <w:rFonts w:cstheme="minorHAnsi"/>
          <w:color w:val="000000"/>
          <w:sz w:val="28"/>
          <w:szCs w:val="28"/>
        </w:rPr>
        <w:t>)</w:t>
      </w:r>
      <w:r w:rsidR="00F430D8">
        <w:rPr>
          <w:rFonts w:cstheme="minorHAnsi"/>
          <w:color w:val="000000"/>
          <w:sz w:val="28"/>
          <w:szCs w:val="28"/>
        </w:rPr>
        <w:t>(e)</w:t>
      </w:r>
      <w:r w:rsidR="00F430D8" w:rsidRPr="007A4AF6">
        <w:rPr>
          <w:rFonts w:cstheme="minorHAnsi"/>
          <w:color w:val="000000"/>
          <w:sz w:val="28"/>
          <w:szCs w:val="28"/>
        </w:rPr>
        <w:t xml:space="preserve">; </w:t>
      </w:r>
      <w:r w:rsidR="00F430D8" w:rsidRPr="00F430D8">
        <w:rPr>
          <w:rFonts w:cstheme="minorHAnsi"/>
          <w:sz w:val="28"/>
          <w:szCs w:val="28"/>
        </w:rPr>
        <w:t>461-135</w:t>
      </w:r>
      <w:r w:rsidR="00F430D8" w:rsidRPr="007A4AF6">
        <w:rPr>
          <w:rFonts w:cstheme="minorHAnsi"/>
          <w:color w:val="000000"/>
          <w:sz w:val="28"/>
          <w:szCs w:val="28"/>
        </w:rPr>
        <w:t xml:space="preserve">-0010; 461-135-0745; 461-135-0750; 461-135-0771; 461-135-0790; 461-135-0800; 461-135-0820; 461-135-0830; </w:t>
      </w:r>
      <w:r w:rsidR="00F430D8" w:rsidRPr="00F430D8">
        <w:rPr>
          <w:rFonts w:cstheme="minorHAnsi"/>
          <w:sz w:val="28"/>
          <w:szCs w:val="28"/>
        </w:rPr>
        <w:t>411-030</w:t>
      </w:r>
      <w:r w:rsidR="00F430D8" w:rsidRPr="007A4AF6">
        <w:rPr>
          <w:rFonts w:cstheme="minorHAnsi"/>
          <w:sz w:val="28"/>
          <w:szCs w:val="28"/>
        </w:rPr>
        <w:t>-0040(3</w:t>
      </w:r>
      <w:r w:rsidR="00F430D8">
        <w:rPr>
          <w:rFonts w:cstheme="minorHAnsi"/>
          <w:sz w:val="28"/>
          <w:szCs w:val="28"/>
        </w:rPr>
        <w:t>).</w:t>
      </w:r>
    </w:p>
    <w:p w14:paraId="6BF5DA5D" w14:textId="77777777" w:rsidR="002A6EFF" w:rsidRDefault="002A6EFF" w:rsidP="002A6EFF">
      <w:pPr>
        <w:spacing w:after="0"/>
        <w:rPr>
          <w:sz w:val="28"/>
          <w:szCs w:val="28"/>
        </w:rPr>
      </w:pPr>
    </w:p>
    <w:p w14:paraId="51C72270" w14:textId="77777777" w:rsidR="002A6EFF" w:rsidRPr="0019608E" w:rsidRDefault="002A6EFF" w:rsidP="002A6EFF">
      <w:pPr>
        <w:spacing w:after="0"/>
        <w:rPr>
          <w:b/>
          <w:bCs/>
          <w:sz w:val="28"/>
          <w:szCs w:val="28"/>
        </w:rPr>
      </w:pPr>
      <w:bookmarkStart w:id="52" w:name="VAheader"/>
      <w:bookmarkEnd w:id="52"/>
      <w:r w:rsidRPr="0019608E">
        <w:rPr>
          <w:b/>
          <w:bCs/>
          <w:sz w:val="28"/>
          <w:szCs w:val="28"/>
        </w:rPr>
        <w:t>Voluntary Actions</w:t>
      </w:r>
    </w:p>
    <w:p w14:paraId="5F80F7E1" w14:textId="77777777" w:rsidR="002A6EFF" w:rsidRDefault="002A6EFF" w:rsidP="002A6EFF">
      <w:pPr>
        <w:spacing w:after="0"/>
        <w:rPr>
          <w:sz w:val="28"/>
          <w:szCs w:val="28"/>
        </w:rPr>
      </w:pPr>
    </w:p>
    <w:p w14:paraId="71B260BB" w14:textId="7C105ECF" w:rsidR="002A6EFF" w:rsidRDefault="002A6EFF" w:rsidP="002A6EFF">
      <w:pPr>
        <w:pStyle w:val="ListParagraph"/>
        <w:numPr>
          <w:ilvl w:val="0"/>
          <w:numId w:val="3"/>
        </w:numPr>
        <w:spacing w:after="0"/>
        <w:rPr>
          <w:sz w:val="28"/>
          <w:szCs w:val="28"/>
        </w:rPr>
      </w:pPr>
      <w:bookmarkStart w:id="53" w:name="VA47"/>
      <w:bookmarkEnd w:id="53"/>
      <w:r w:rsidRPr="00F430D8">
        <w:rPr>
          <w:b/>
          <w:bCs/>
          <w:sz w:val="28"/>
          <w:szCs w:val="28"/>
        </w:rPr>
        <w:t>Consumers who withdraw a new request for LTSS</w:t>
      </w:r>
      <w:r w:rsidR="00863771">
        <w:rPr>
          <w:b/>
          <w:bCs/>
          <w:sz w:val="28"/>
          <w:szCs w:val="28"/>
        </w:rPr>
        <w:t xml:space="preserve"> or OPI-M</w:t>
      </w:r>
      <w:r w:rsidRPr="00F430D8">
        <w:rPr>
          <w:b/>
          <w:bCs/>
          <w:sz w:val="28"/>
          <w:szCs w:val="28"/>
        </w:rPr>
        <w:t xml:space="preserve"> benefits</w:t>
      </w:r>
      <w:r w:rsidR="00F430D8" w:rsidRPr="00F430D8">
        <w:rPr>
          <w:b/>
          <w:bCs/>
          <w:sz w:val="28"/>
          <w:szCs w:val="28"/>
        </w:rPr>
        <w:br/>
        <w:t xml:space="preserve">Notes: </w:t>
      </w:r>
      <w:r w:rsidR="00F430D8" w:rsidRPr="00F430D8">
        <w:rPr>
          <w:b/>
          <w:bCs/>
          <w:sz w:val="28"/>
          <w:szCs w:val="28"/>
        </w:rPr>
        <w:br/>
      </w:r>
      <w:r w:rsidR="00F430D8">
        <w:rPr>
          <w:sz w:val="28"/>
          <w:szCs w:val="28"/>
        </w:rPr>
        <w:t xml:space="preserve">     - Use SDS 540, not SPAN. </w:t>
      </w:r>
      <w:r w:rsidR="00F430D8">
        <w:rPr>
          <w:sz w:val="28"/>
          <w:szCs w:val="28"/>
        </w:rPr>
        <w:br/>
        <w:t xml:space="preserve">     - When a </w:t>
      </w:r>
      <w:r w:rsidR="00F430D8">
        <w:rPr>
          <w:rFonts w:cstheme="minorHAnsi"/>
          <w:sz w:val="28"/>
          <w:szCs w:val="28"/>
        </w:rPr>
        <w:t xml:space="preserve">CM receives an oral request from a consumer or their representative to withdrawal the request for LTSS benefits, the CM should take these actions - </w:t>
      </w:r>
      <w:r w:rsidR="00F430D8">
        <w:rPr>
          <w:rFonts w:cstheme="minorHAnsi"/>
          <w:sz w:val="28"/>
          <w:szCs w:val="28"/>
        </w:rPr>
        <w:br/>
        <w:t xml:space="preserve">     1. Narrate the oral request in Oregon ACCESS (OA) and the date i</w:t>
      </w:r>
      <w:r w:rsidR="00DC2E0E">
        <w:rPr>
          <w:rFonts w:cstheme="minorHAnsi"/>
          <w:sz w:val="28"/>
          <w:szCs w:val="28"/>
        </w:rPr>
        <w:t>t</w:t>
      </w:r>
      <w:r w:rsidR="00F430D8">
        <w:rPr>
          <w:rFonts w:cstheme="minorHAnsi"/>
          <w:sz w:val="28"/>
          <w:szCs w:val="28"/>
        </w:rPr>
        <w:t xml:space="preserve"> was received.</w:t>
      </w:r>
      <w:r w:rsidR="00F430D8">
        <w:rPr>
          <w:rFonts w:cstheme="minorHAnsi"/>
          <w:sz w:val="28"/>
          <w:szCs w:val="28"/>
        </w:rPr>
        <w:br/>
      </w:r>
      <w:r w:rsidR="00F430D8">
        <w:rPr>
          <w:rFonts w:cstheme="minorHAnsi"/>
          <w:sz w:val="28"/>
          <w:szCs w:val="28"/>
        </w:rPr>
        <w:lastRenderedPageBreak/>
        <w:t xml:space="preserve">     2. CM must save notice to EDMS and may close out the service case according to local office procedure. </w:t>
      </w:r>
      <w:r w:rsidR="00F430D8">
        <w:rPr>
          <w:rFonts w:cstheme="minorHAnsi"/>
          <w:sz w:val="28"/>
          <w:szCs w:val="28"/>
        </w:rPr>
        <w:br/>
      </w:r>
      <w:r w:rsidR="00F430D8" w:rsidRPr="00F430D8">
        <w:rPr>
          <w:rFonts w:cstheme="minorHAnsi"/>
          <w:b/>
          <w:bCs/>
          <w:sz w:val="28"/>
          <w:szCs w:val="28"/>
        </w:rPr>
        <w:t>Notice rules and reasons:</w:t>
      </w:r>
      <w:r w:rsidR="00F430D8" w:rsidRPr="00F430D8">
        <w:rPr>
          <w:rFonts w:cstheme="minorHAnsi"/>
          <w:b/>
          <w:bCs/>
          <w:sz w:val="28"/>
          <w:szCs w:val="28"/>
        </w:rPr>
        <w:br/>
      </w:r>
      <w:r w:rsidR="00F430D8">
        <w:rPr>
          <w:rFonts w:cstheme="minorHAnsi"/>
          <w:sz w:val="28"/>
          <w:szCs w:val="28"/>
        </w:rPr>
        <w:t xml:space="preserve">     - The Department received your oral request to voluntarily withdrawal your application. This notice provides confirmation of your requested action. </w:t>
      </w:r>
      <w:r w:rsidR="00F430D8">
        <w:rPr>
          <w:rFonts w:cstheme="minorHAnsi"/>
          <w:sz w:val="28"/>
          <w:szCs w:val="28"/>
        </w:rPr>
        <w:br/>
        <w:t xml:space="preserve">     - OARs 461-175-0340, 461-175-0200(8), 461-115-0010(6), 461-115-0010(7), and 410-120-0006. </w:t>
      </w:r>
      <w:r w:rsidR="00F430D8">
        <w:rPr>
          <w:rFonts w:cstheme="minorHAnsi"/>
          <w:sz w:val="28"/>
          <w:szCs w:val="28"/>
        </w:rPr>
        <w:br/>
      </w:r>
    </w:p>
    <w:p w14:paraId="6335D8A6" w14:textId="46EB1000" w:rsidR="002A6EFF" w:rsidRDefault="002A6EFF" w:rsidP="002A6EFF">
      <w:pPr>
        <w:pStyle w:val="ListParagraph"/>
        <w:numPr>
          <w:ilvl w:val="0"/>
          <w:numId w:val="3"/>
        </w:numPr>
        <w:spacing w:after="0"/>
        <w:rPr>
          <w:sz w:val="28"/>
          <w:szCs w:val="28"/>
        </w:rPr>
      </w:pPr>
      <w:bookmarkStart w:id="54" w:name="VA48"/>
      <w:bookmarkEnd w:id="54"/>
      <w:r w:rsidRPr="00DC2E0E">
        <w:rPr>
          <w:b/>
          <w:bCs/>
          <w:sz w:val="28"/>
          <w:szCs w:val="28"/>
        </w:rPr>
        <w:t>Consumers who request to reduce their LTSS benefits</w:t>
      </w:r>
      <w:r w:rsidR="00DC2E0E" w:rsidRPr="00DC2E0E">
        <w:rPr>
          <w:b/>
          <w:bCs/>
          <w:sz w:val="28"/>
          <w:szCs w:val="28"/>
        </w:rPr>
        <w:br/>
        <w:t xml:space="preserve">Notes: </w:t>
      </w:r>
      <w:r w:rsidR="00DC2E0E" w:rsidRPr="00DC2E0E">
        <w:rPr>
          <w:b/>
          <w:bCs/>
          <w:sz w:val="28"/>
          <w:szCs w:val="28"/>
        </w:rPr>
        <w:br/>
      </w:r>
      <w:r w:rsidR="00DC2E0E">
        <w:rPr>
          <w:sz w:val="28"/>
          <w:szCs w:val="28"/>
        </w:rPr>
        <w:t xml:space="preserve">     - If no 457D is signed, use the SDS 540. </w:t>
      </w:r>
      <w:r w:rsidR="00DC2E0E">
        <w:rPr>
          <w:sz w:val="28"/>
          <w:szCs w:val="28"/>
        </w:rPr>
        <w:br/>
        <w:t xml:space="preserve">     - The </w:t>
      </w:r>
      <w:r w:rsidR="00DC2E0E">
        <w:rPr>
          <w:rFonts w:cstheme="minorHAnsi"/>
          <w:sz w:val="28"/>
          <w:szCs w:val="28"/>
        </w:rPr>
        <w:t xml:space="preserve">CM </w:t>
      </w:r>
      <w:r w:rsidR="00DC2E0E" w:rsidRPr="0026000D">
        <w:rPr>
          <w:sz w:val="28"/>
          <w:szCs w:val="28"/>
        </w:rPr>
        <w:t>may use the 457D when the request to reduce LTSS benefits is made in-</w:t>
      </w:r>
      <w:proofErr w:type="gramStart"/>
      <w:r w:rsidR="00DC2E0E" w:rsidRPr="0026000D">
        <w:rPr>
          <w:sz w:val="28"/>
          <w:szCs w:val="28"/>
        </w:rPr>
        <w:t>person</w:t>
      </w:r>
      <w:proofErr w:type="gramEnd"/>
      <w:r w:rsidR="00DC2E0E" w:rsidRPr="0026000D">
        <w:rPr>
          <w:sz w:val="28"/>
          <w:szCs w:val="28"/>
        </w:rPr>
        <w:t xml:space="preserve"> and the form can be completed immediately</w:t>
      </w:r>
      <w:r w:rsidR="00DC2E0E">
        <w:rPr>
          <w:sz w:val="28"/>
          <w:szCs w:val="28"/>
        </w:rPr>
        <w:t xml:space="preserve">. </w:t>
      </w:r>
      <w:r w:rsidR="00DC2E0E">
        <w:rPr>
          <w:sz w:val="28"/>
          <w:szCs w:val="28"/>
        </w:rPr>
        <w:br/>
        <w:t xml:space="preserve">     - If </w:t>
      </w:r>
      <w:r w:rsidR="00DC2E0E">
        <w:rPr>
          <w:rFonts w:cstheme="minorHAnsi"/>
          <w:sz w:val="28"/>
          <w:szCs w:val="28"/>
        </w:rPr>
        <w:t xml:space="preserve">a signed 457D is received, no additional notice is required. </w:t>
      </w:r>
      <w:r w:rsidR="00DC2E0E">
        <w:rPr>
          <w:rFonts w:cstheme="minorHAnsi"/>
          <w:sz w:val="28"/>
          <w:szCs w:val="28"/>
        </w:rPr>
        <w:br/>
        <w:t xml:space="preserve">     - If an oral request is received </w:t>
      </w:r>
      <w:r w:rsidR="00DC2E0E" w:rsidRPr="0026000D">
        <w:rPr>
          <w:sz w:val="28"/>
          <w:szCs w:val="28"/>
        </w:rPr>
        <w:t xml:space="preserve">from a consumer or their representative to reduce </w:t>
      </w:r>
      <w:r w:rsidR="00DC2E0E">
        <w:rPr>
          <w:sz w:val="28"/>
          <w:szCs w:val="28"/>
        </w:rPr>
        <w:t xml:space="preserve">their </w:t>
      </w:r>
      <w:r w:rsidR="00DC2E0E" w:rsidRPr="0026000D">
        <w:rPr>
          <w:sz w:val="28"/>
          <w:szCs w:val="28"/>
        </w:rPr>
        <w:t>LTSS benefits</w:t>
      </w:r>
      <w:r w:rsidR="00DC2E0E">
        <w:rPr>
          <w:sz w:val="28"/>
          <w:szCs w:val="28"/>
        </w:rPr>
        <w:t xml:space="preserve">, a timely decision notice is required. </w:t>
      </w:r>
      <w:r w:rsidR="00DC2E0E">
        <w:rPr>
          <w:sz w:val="28"/>
          <w:szCs w:val="28"/>
        </w:rPr>
        <w:br/>
      </w:r>
      <w:r w:rsidR="00DC2E0E" w:rsidRPr="00DC2E0E">
        <w:rPr>
          <w:b/>
          <w:bCs/>
          <w:sz w:val="28"/>
          <w:szCs w:val="28"/>
        </w:rPr>
        <w:t xml:space="preserve">Notice rules and reasons: </w:t>
      </w:r>
      <w:r w:rsidR="00DC2E0E" w:rsidRPr="00DC2E0E">
        <w:rPr>
          <w:b/>
          <w:bCs/>
          <w:sz w:val="28"/>
          <w:szCs w:val="28"/>
        </w:rPr>
        <w:br/>
      </w:r>
      <w:r w:rsidR="00DC2E0E">
        <w:rPr>
          <w:sz w:val="28"/>
          <w:szCs w:val="28"/>
        </w:rPr>
        <w:t xml:space="preserve">     - The </w:t>
      </w:r>
      <w:r w:rsidR="00DC2E0E" w:rsidRPr="0026000D">
        <w:rPr>
          <w:sz w:val="28"/>
          <w:szCs w:val="28"/>
        </w:rPr>
        <w:t>Department received your oral request to voluntarily reduce your long-term services and supports benefits. You have requested</w:t>
      </w:r>
      <w:r w:rsidR="00DC2E0E">
        <w:rPr>
          <w:sz w:val="28"/>
          <w:szCs w:val="28"/>
        </w:rPr>
        <w:t xml:space="preserve"> to (insert the specific service plan reduction being requested by the consumer). You will receive a </w:t>
      </w:r>
      <w:r w:rsidR="00DC2E0E" w:rsidRPr="0026000D">
        <w:rPr>
          <w:sz w:val="28"/>
          <w:szCs w:val="28"/>
        </w:rPr>
        <w:t>separate service plan documentation reflecting the changes requested. This notice provides confirmation of your requested action</w:t>
      </w:r>
      <w:r w:rsidR="00DC2E0E">
        <w:rPr>
          <w:sz w:val="28"/>
          <w:szCs w:val="28"/>
        </w:rPr>
        <w:t xml:space="preserve">. </w:t>
      </w:r>
      <w:r w:rsidR="00DC2E0E">
        <w:rPr>
          <w:sz w:val="28"/>
          <w:szCs w:val="28"/>
        </w:rPr>
        <w:br/>
        <w:t xml:space="preserve">     - OARs 461-001-0000(67), 461-175-0050, 461-175-0340, 461175-0200(8), 461-115-0010(6), 461-115-0010(7), and 410-120-0006. </w:t>
      </w:r>
      <w:r w:rsidR="00DC2E0E">
        <w:rPr>
          <w:sz w:val="28"/>
          <w:szCs w:val="28"/>
        </w:rPr>
        <w:br/>
      </w:r>
    </w:p>
    <w:p w14:paraId="0E7DD895" w14:textId="09CDED83" w:rsidR="006071C3" w:rsidRDefault="002A6EFF" w:rsidP="00DA3006">
      <w:pPr>
        <w:pStyle w:val="ListParagraph"/>
        <w:numPr>
          <w:ilvl w:val="0"/>
          <w:numId w:val="3"/>
        </w:numPr>
        <w:rPr>
          <w:sz w:val="28"/>
          <w:szCs w:val="28"/>
        </w:rPr>
      </w:pPr>
      <w:r w:rsidRPr="00482D87">
        <w:rPr>
          <w:b/>
          <w:bCs/>
          <w:sz w:val="28"/>
          <w:szCs w:val="28"/>
        </w:rPr>
        <w:t>C</w:t>
      </w:r>
      <w:bookmarkStart w:id="55" w:name="VA49"/>
      <w:bookmarkEnd w:id="55"/>
      <w:r w:rsidRPr="00482D87">
        <w:rPr>
          <w:b/>
          <w:bCs/>
          <w:sz w:val="28"/>
          <w:szCs w:val="28"/>
        </w:rPr>
        <w:t>onsumers who request to close their LTSS benefits</w:t>
      </w:r>
      <w:r w:rsidR="00DC2E0E" w:rsidRPr="00482D87">
        <w:rPr>
          <w:b/>
          <w:bCs/>
          <w:sz w:val="28"/>
          <w:szCs w:val="28"/>
        </w:rPr>
        <w:br/>
        <w:t xml:space="preserve">Notes: </w:t>
      </w:r>
      <w:r w:rsidR="00DC2E0E" w:rsidRPr="00482D87">
        <w:rPr>
          <w:b/>
          <w:bCs/>
          <w:sz w:val="28"/>
          <w:szCs w:val="28"/>
        </w:rPr>
        <w:br/>
      </w:r>
      <w:r w:rsidR="00DC2E0E" w:rsidRPr="00482D87">
        <w:rPr>
          <w:sz w:val="28"/>
          <w:szCs w:val="28"/>
        </w:rPr>
        <w:t xml:space="preserve">     - If no 457D is signed, use the SDS 540.</w:t>
      </w:r>
      <w:r w:rsidR="00DC2E0E" w:rsidRPr="00482D87">
        <w:rPr>
          <w:sz w:val="28"/>
          <w:szCs w:val="28"/>
        </w:rPr>
        <w:br/>
        <w:t xml:space="preserve">     - The </w:t>
      </w:r>
      <w:r w:rsidR="00DC2E0E" w:rsidRPr="00482D87">
        <w:rPr>
          <w:rFonts w:cstheme="minorHAnsi"/>
          <w:sz w:val="28"/>
          <w:szCs w:val="28"/>
        </w:rPr>
        <w:t xml:space="preserve">CM </w:t>
      </w:r>
      <w:r w:rsidR="00DC2E0E" w:rsidRPr="00482D87">
        <w:rPr>
          <w:sz w:val="28"/>
          <w:szCs w:val="28"/>
        </w:rPr>
        <w:t xml:space="preserve">may use the 457D when the request to close LTSS benefits is made in-person and the form can be completed immediately. </w:t>
      </w:r>
      <w:r w:rsidR="00DC2E0E" w:rsidRPr="00482D87">
        <w:rPr>
          <w:sz w:val="28"/>
          <w:szCs w:val="28"/>
        </w:rPr>
        <w:br/>
        <w:t xml:space="preserve">     - </w:t>
      </w:r>
      <w:r w:rsidR="00482D87" w:rsidRPr="00482D87">
        <w:rPr>
          <w:sz w:val="28"/>
          <w:szCs w:val="28"/>
        </w:rPr>
        <w:t xml:space="preserve">If a </w:t>
      </w:r>
      <w:r w:rsidR="00482D87" w:rsidRPr="00482D87">
        <w:rPr>
          <w:rFonts w:cstheme="minorHAnsi"/>
          <w:sz w:val="28"/>
          <w:szCs w:val="28"/>
        </w:rPr>
        <w:t xml:space="preserve">signed 457D is received, no additional notice is required. </w:t>
      </w:r>
      <w:r w:rsidR="00482D87" w:rsidRPr="00482D87">
        <w:rPr>
          <w:rFonts w:cstheme="minorHAnsi"/>
          <w:sz w:val="28"/>
          <w:szCs w:val="28"/>
        </w:rPr>
        <w:br/>
        <w:t xml:space="preserve">     - If an oral request is received </w:t>
      </w:r>
      <w:r w:rsidR="00482D87" w:rsidRPr="00482D87">
        <w:rPr>
          <w:sz w:val="28"/>
          <w:szCs w:val="28"/>
        </w:rPr>
        <w:t xml:space="preserve">from a consumer or their representative to reduce their LTSS benefits, a timely decision notice is required. </w:t>
      </w:r>
      <w:r w:rsidR="00482D87" w:rsidRPr="00482D87">
        <w:rPr>
          <w:sz w:val="28"/>
          <w:szCs w:val="28"/>
        </w:rPr>
        <w:br/>
      </w:r>
      <w:r w:rsidR="00482D87" w:rsidRPr="00482D87">
        <w:rPr>
          <w:b/>
          <w:bCs/>
          <w:sz w:val="28"/>
          <w:szCs w:val="28"/>
        </w:rPr>
        <w:lastRenderedPageBreak/>
        <w:t xml:space="preserve">Notice rules and reasons: </w:t>
      </w:r>
      <w:r w:rsidR="00482D87" w:rsidRPr="00482D87">
        <w:rPr>
          <w:b/>
          <w:bCs/>
          <w:sz w:val="28"/>
          <w:szCs w:val="28"/>
        </w:rPr>
        <w:br/>
      </w:r>
      <w:r w:rsidR="00482D87" w:rsidRPr="00482D87">
        <w:rPr>
          <w:sz w:val="28"/>
          <w:szCs w:val="28"/>
        </w:rPr>
        <w:t xml:space="preserve">     - The Department received your oral request to voluntarily close your long-term services and supports benefits. This notice provides confirmation of your requested action. </w:t>
      </w:r>
      <w:r w:rsidR="00482D87" w:rsidRPr="00482D87">
        <w:rPr>
          <w:sz w:val="28"/>
          <w:szCs w:val="28"/>
        </w:rPr>
        <w:br/>
        <w:t xml:space="preserve">     - OARs 461-001-0000(67), 461-175-0050, 461-175-0340, 461-175-0200(8), 461-115-0010(6), 461-115-0010(7), and 410-120-0006. </w:t>
      </w:r>
    </w:p>
    <w:p w14:paraId="207F432C" w14:textId="1A076DFB" w:rsidR="00863771" w:rsidRPr="00DA3006" w:rsidRDefault="00863771" w:rsidP="00863771">
      <w:pPr>
        <w:pStyle w:val="ListParagraph"/>
        <w:numPr>
          <w:ilvl w:val="0"/>
          <w:numId w:val="3"/>
        </w:numPr>
        <w:spacing w:after="0"/>
        <w:rPr>
          <w:sz w:val="28"/>
          <w:szCs w:val="28"/>
        </w:rPr>
      </w:pPr>
      <w:r>
        <w:rPr>
          <w:b/>
          <w:bCs/>
          <w:sz w:val="28"/>
          <w:szCs w:val="28"/>
        </w:rPr>
        <w:t xml:space="preserve"> </w:t>
      </w:r>
      <w:r w:rsidRPr="00482D87">
        <w:rPr>
          <w:b/>
          <w:bCs/>
          <w:sz w:val="28"/>
          <w:szCs w:val="28"/>
        </w:rPr>
        <w:t xml:space="preserve">Consumers who request to close their </w:t>
      </w:r>
      <w:r>
        <w:rPr>
          <w:b/>
          <w:bCs/>
          <w:sz w:val="28"/>
          <w:szCs w:val="28"/>
        </w:rPr>
        <w:t>OPI-M</w:t>
      </w:r>
      <w:r w:rsidRPr="00482D87">
        <w:rPr>
          <w:b/>
          <w:bCs/>
          <w:sz w:val="28"/>
          <w:szCs w:val="28"/>
        </w:rPr>
        <w:t xml:space="preserve"> benefits</w:t>
      </w:r>
      <w:r w:rsidRPr="00482D87">
        <w:rPr>
          <w:b/>
          <w:bCs/>
          <w:sz w:val="28"/>
          <w:szCs w:val="28"/>
        </w:rPr>
        <w:br/>
        <w:t xml:space="preserve">Notes: </w:t>
      </w:r>
      <w:r w:rsidRPr="00482D87">
        <w:rPr>
          <w:b/>
          <w:bCs/>
          <w:sz w:val="28"/>
          <w:szCs w:val="28"/>
        </w:rPr>
        <w:br/>
      </w:r>
      <w:r w:rsidRPr="00482D87">
        <w:rPr>
          <w:sz w:val="28"/>
          <w:szCs w:val="28"/>
        </w:rPr>
        <w:t xml:space="preserve">     - If no 457D is signed, use the SDS 540.</w:t>
      </w:r>
      <w:r w:rsidRPr="00482D87">
        <w:rPr>
          <w:sz w:val="28"/>
          <w:szCs w:val="28"/>
        </w:rPr>
        <w:br/>
        <w:t xml:space="preserve">     - The </w:t>
      </w:r>
      <w:r w:rsidRPr="00482D87">
        <w:rPr>
          <w:rFonts w:cstheme="minorHAnsi"/>
          <w:sz w:val="28"/>
          <w:szCs w:val="28"/>
        </w:rPr>
        <w:t xml:space="preserve">CM </w:t>
      </w:r>
      <w:r w:rsidRPr="00482D87">
        <w:rPr>
          <w:sz w:val="28"/>
          <w:szCs w:val="28"/>
        </w:rPr>
        <w:t xml:space="preserve">may use the 457D when the request to close </w:t>
      </w:r>
      <w:r>
        <w:rPr>
          <w:sz w:val="28"/>
          <w:szCs w:val="28"/>
        </w:rPr>
        <w:t>OPI-M</w:t>
      </w:r>
      <w:r w:rsidRPr="00482D87">
        <w:rPr>
          <w:sz w:val="28"/>
          <w:szCs w:val="28"/>
        </w:rPr>
        <w:t xml:space="preserve"> benefits is made in-person and the form can be completed immediately. </w:t>
      </w:r>
      <w:r w:rsidRPr="00482D87">
        <w:rPr>
          <w:sz w:val="28"/>
          <w:szCs w:val="28"/>
        </w:rPr>
        <w:br/>
        <w:t xml:space="preserve">     - If a </w:t>
      </w:r>
      <w:r w:rsidRPr="00482D87">
        <w:rPr>
          <w:rFonts w:cstheme="minorHAnsi"/>
          <w:sz w:val="28"/>
          <w:szCs w:val="28"/>
        </w:rPr>
        <w:t xml:space="preserve">signed 457D is received, no additional notice is required. </w:t>
      </w:r>
      <w:r w:rsidRPr="00482D87">
        <w:rPr>
          <w:rFonts w:cstheme="minorHAnsi"/>
          <w:sz w:val="28"/>
          <w:szCs w:val="28"/>
        </w:rPr>
        <w:br/>
        <w:t xml:space="preserve">     - If an oral request is received </w:t>
      </w:r>
      <w:r w:rsidRPr="00482D87">
        <w:rPr>
          <w:sz w:val="28"/>
          <w:szCs w:val="28"/>
        </w:rPr>
        <w:t xml:space="preserve">from a consumer or their representative to </w:t>
      </w:r>
      <w:r>
        <w:rPr>
          <w:sz w:val="28"/>
          <w:szCs w:val="28"/>
        </w:rPr>
        <w:t>close</w:t>
      </w:r>
      <w:r w:rsidRPr="00482D87">
        <w:rPr>
          <w:sz w:val="28"/>
          <w:szCs w:val="28"/>
        </w:rPr>
        <w:t xml:space="preserve"> their </w:t>
      </w:r>
      <w:r>
        <w:rPr>
          <w:sz w:val="28"/>
          <w:szCs w:val="28"/>
        </w:rPr>
        <w:t>OPI-M</w:t>
      </w:r>
      <w:r w:rsidRPr="00482D87">
        <w:rPr>
          <w:sz w:val="28"/>
          <w:szCs w:val="28"/>
        </w:rPr>
        <w:t xml:space="preserve"> benefits, a timely decision notice is required. </w:t>
      </w:r>
      <w:r w:rsidRPr="00482D87">
        <w:rPr>
          <w:sz w:val="28"/>
          <w:szCs w:val="28"/>
        </w:rPr>
        <w:br/>
      </w:r>
      <w:r w:rsidRPr="00482D87">
        <w:rPr>
          <w:b/>
          <w:bCs/>
          <w:sz w:val="28"/>
          <w:szCs w:val="28"/>
        </w:rPr>
        <w:t xml:space="preserve">Notice rules and reasons: </w:t>
      </w:r>
      <w:r w:rsidRPr="00482D87">
        <w:rPr>
          <w:b/>
          <w:bCs/>
          <w:sz w:val="28"/>
          <w:szCs w:val="28"/>
        </w:rPr>
        <w:br/>
      </w:r>
      <w:r w:rsidRPr="00482D87">
        <w:rPr>
          <w:sz w:val="28"/>
          <w:szCs w:val="28"/>
        </w:rPr>
        <w:t xml:space="preserve">     - The Department received your oral request to voluntarily close your </w:t>
      </w:r>
      <w:r>
        <w:rPr>
          <w:sz w:val="28"/>
          <w:szCs w:val="28"/>
        </w:rPr>
        <w:t xml:space="preserve">Oregon Project Independence – Medicaid </w:t>
      </w:r>
      <w:r w:rsidRPr="00482D87">
        <w:rPr>
          <w:sz w:val="28"/>
          <w:szCs w:val="28"/>
        </w:rPr>
        <w:t xml:space="preserve">benefits. This notice provides confirmation of your requested action. </w:t>
      </w:r>
      <w:r w:rsidRPr="00482D87">
        <w:rPr>
          <w:sz w:val="28"/>
          <w:szCs w:val="28"/>
        </w:rPr>
        <w:br/>
        <w:t xml:space="preserve">     - OARs 461-001-0000(67), 461-175-0050, 461-175-0340, 461-175-0200(8), 461-115-0010(6), 461-115-0010(7), and 410-120-0006. </w:t>
      </w:r>
    </w:p>
    <w:p w14:paraId="1DD49076" w14:textId="77777777" w:rsidR="006071C3" w:rsidRPr="0019608E" w:rsidRDefault="006071C3" w:rsidP="0019608E">
      <w:pPr>
        <w:spacing w:after="0"/>
        <w:rPr>
          <w:sz w:val="28"/>
          <w:szCs w:val="28"/>
        </w:rPr>
      </w:pPr>
    </w:p>
    <w:sectPr w:rsidR="006071C3" w:rsidRPr="0019608E" w:rsidSect="00CB140E">
      <w:headerReference w:type="even" r:id="rId9"/>
      <w:headerReference w:type="default" r:id="rId10"/>
      <w:footerReference w:type="even" r:id="rId11"/>
      <w:footerReference w:type="default" r:id="rId12"/>
      <w:headerReference w:type="first" r:id="rId13"/>
      <w:footerReference w:type="first" r:id="rId14"/>
      <w:pgSz w:w="12240" w:h="15840"/>
      <w:pgMar w:top="1980" w:right="720" w:bottom="1620" w:left="720" w:header="720" w:footer="3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F4067" w14:textId="77777777" w:rsidR="001A7429" w:rsidRDefault="001A7429" w:rsidP="00C74F9C">
      <w:pPr>
        <w:spacing w:after="0" w:line="240" w:lineRule="auto"/>
      </w:pPr>
      <w:r>
        <w:separator/>
      </w:r>
    </w:p>
  </w:endnote>
  <w:endnote w:type="continuationSeparator" w:id="0">
    <w:p w14:paraId="544762CC" w14:textId="77777777" w:rsidR="001A7429" w:rsidRDefault="001A7429" w:rsidP="00C74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731F" w14:textId="77777777" w:rsidR="00C57008" w:rsidRDefault="00C570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407"/>
      <w:gridCol w:w="5393"/>
    </w:tblGrid>
    <w:tr w:rsidR="00D36133" w14:paraId="3705DF81" w14:textId="77777777">
      <w:trPr>
        <w:trHeight w:hRule="exact" w:val="115"/>
        <w:jc w:val="center"/>
      </w:trPr>
      <w:tc>
        <w:tcPr>
          <w:tcW w:w="4686" w:type="dxa"/>
          <w:shd w:val="clear" w:color="auto" w:fill="4472C4" w:themeFill="accent1"/>
          <w:tcMar>
            <w:top w:w="0" w:type="dxa"/>
            <w:bottom w:w="0" w:type="dxa"/>
          </w:tcMar>
        </w:tcPr>
        <w:p w14:paraId="3DAB8D47" w14:textId="77777777" w:rsidR="00D36133" w:rsidRDefault="00D36133">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7957C3F7" w14:textId="77777777" w:rsidR="00D36133" w:rsidRDefault="00D36133">
          <w:pPr>
            <w:pStyle w:val="Header"/>
            <w:tabs>
              <w:tab w:val="clear" w:pos="4680"/>
              <w:tab w:val="clear" w:pos="9360"/>
            </w:tabs>
            <w:jc w:val="right"/>
            <w:rPr>
              <w:caps/>
              <w:sz w:val="18"/>
            </w:rPr>
          </w:pPr>
        </w:p>
      </w:tc>
    </w:tr>
    <w:tr w:rsidR="00D36133" w14:paraId="6C8156C9" w14:textId="77777777" w:rsidTr="00CB140E">
      <w:trPr>
        <w:trHeight w:val="273"/>
        <w:jc w:val="center"/>
      </w:trPr>
      <w:sdt>
        <w:sdtPr>
          <w:rPr>
            <w:caps/>
            <w:color w:val="808080" w:themeColor="background1" w:themeShade="80"/>
            <w:sz w:val="18"/>
            <w:szCs w:val="18"/>
          </w:rPr>
          <w:alias w:val="Author"/>
          <w:tag w:val=""/>
          <w:id w:val="1534151868"/>
          <w:placeholder>
            <w:docPart w:val="F71467955341422AA8F6782D2DE4D1F8"/>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775C2C9B" w14:textId="56B8D4CA" w:rsidR="00D36133" w:rsidRDefault="00E221B2">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xml:space="preserve">apd medicaid services and supports policy – Oct. </w:t>
              </w:r>
              <w:r w:rsidR="00DA3006">
                <w:rPr>
                  <w:caps/>
                  <w:color w:val="808080" w:themeColor="background1" w:themeShade="80"/>
                  <w:sz w:val="18"/>
                  <w:szCs w:val="18"/>
                </w:rPr>
                <w:t>7</w:t>
              </w:r>
              <w:r>
                <w:rPr>
                  <w:caps/>
                  <w:color w:val="808080" w:themeColor="background1" w:themeShade="80"/>
                  <w:sz w:val="18"/>
                  <w:szCs w:val="18"/>
                </w:rPr>
                <w:t>, 2024</w:t>
              </w:r>
            </w:p>
          </w:tc>
        </w:sdtContent>
      </w:sdt>
      <w:tc>
        <w:tcPr>
          <w:tcW w:w="4674" w:type="dxa"/>
          <w:shd w:val="clear" w:color="auto" w:fill="auto"/>
          <w:vAlign w:val="center"/>
        </w:tcPr>
        <w:p w14:paraId="262820DC" w14:textId="77777777" w:rsidR="00D36133" w:rsidRDefault="00D36133">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BC728C4" w14:textId="77777777" w:rsidR="00D36133" w:rsidRDefault="00D361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2BBF" w14:textId="77777777" w:rsidR="00C57008" w:rsidRDefault="00C57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DE0EB" w14:textId="77777777" w:rsidR="001A7429" w:rsidRDefault="001A7429" w:rsidP="00C74F9C">
      <w:pPr>
        <w:spacing w:after="0" w:line="240" w:lineRule="auto"/>
      </w:pPr>
      <w:r>
        <w:separator/>
      </w:r>
    </w:p>
  </w:footnote>
  <w:footnote w:type="continuationSeparator" w:id="0">
    <w:p w14:paraId="7B22345D" w14:textId="77777777" w:rsidR="001A7429" w:rsidRDefault="001A7429" w:rsidP="00C74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BFAD" w14:textId="77777777" w:rsidR="00C57008" w:rsidRDefault="00C570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3DB2" w14:textId="264067DB" w:rsidR="00C74F9C" w:rsidRDefault="00CB140E">
    <w:pPr>
      <w:pStyle w:val="Header"/>
    </w:pPr>
    <w:r>
      <w:rPr>
        <w:noProof/>
      </w:rPr>
      <mc:AlternateContent>
        <mc:Choice Requires="wps">
          <w:drawing>
            <wp:anchor distT="0" distB="0" distL="118745" distR="118745" simplePos="0" relativeHeight="251659264" behindDoc="1" locked="0" layoutInCell="1" allowOverlap="0" wp14:anchorId="6901B7FC" wp14:editId="51F673F2">
              <wp:simplePos x="0" y="0"/>
              <wp:positionH relativeFrom="margin">
                <wp:posOffset>1894840</wp:posOffset>
              </wp:positionH>
              <wp:positionV relativeFrom="page">
                <wp:posOffset>550545</wp:posOffset>
              </wp:positionV>
              <wp:extent cx="4962525" cy="269875"/>
              <wp:effectExtent l="0" t="0" r="9525" b="0"/>
              <wp:wrapSquare wrapText="bothSides"/>
              <wp:docPr id="197" name="Rectangle 197"/>
              <wp:cNvGraphicFramePr/>
              <a:graphic xmlns:a="http://schemas.openxmlformats.org/drawingml/2006/main">
                <a:graphicData uri="http://schemas.microsoft.com/office/word/2010/wordprocessingShape">
                  <wps:wsp>
                    <wps:cNvSpPr/>
                    <wps:spPr>
                      <a:xfrm>
                        <a:off x="0" y="0"/>
                        <a:ext cx="4962525"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6480D00" w14:textId="36A19C75" w:rsidR="00C74F9C" w:rsidRDefault="00AE638A">
                              <w:pPr>
                                <w:pStyle w:val="Header"/>
                                <w:tabs>
                                  <w:tab w:val="clear" w:pos="4680"/>
                                  <w:tab w:val="clear" w:pos="9360"/>
                                </w:tabs>
                                <w:jc w:val="center"/>
                                <w:rPr>
                                  <w:caps/>
                                  <w:color w:val="FFFFFF" w:themeColor="background1"/>
                                </w:rPr>
                              </w:pPr>
                              <w:r>
                                <w:rPr>
                                  <w:caps/>
                                  <w:color w:val="FFFFFF" w:themeColor="background1"/>
                                  <w:sz w:val="36"/>
                                  <w:szCs w:val="36"/>
                                </w:rPr>
                                <w:t>APD service decision notice preparation tips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6901B7FC" id="Rectangle 197" o:spid="_x0000_s1026" style="position:absolute;margin-left:149.2pt;margin-top:43.35pt;width:390.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" o:allowoverlap="f" fillcolor="#4472c4 [3204]" stroked="f" strokeweight="1pt">
              <v:textbox style="mso-fit-shape-to-text:t">
                <w:txbxContent>
                  <w:sdt>
                    <w:sdtPr>
                      <w:rPr>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6480D00" w14:textId="36A19C75" w:rsidR="00C74F9C" w:rsidRDefault="00AE638A">
                        <w:pPr>
                          <w:pStyle w:val="Header"/>
                          <w:tabs>
                            <w:tab w:val="clear" w:pos="4680"/>
                            <w:tab w:val="clear" w:pos="9360"/>
                          </w:tabs>
                          <w:jc w:val="center"/>
                          <w:rPr>
                            <w:caps/>
                            <w:color w:val="FFFFFF" w:themeColor="background1"/>
                          </w:rPr>
                        </w:pPr>
                        <w:r>
                          <w:rPr>
                            <w:caps/>
                            <w:color w:val="FFFFFF" w:themeColor="background1"/>
                            <w:sz w:val="36"/>
                            <w:szCs w:val="36"/>
                          </w:rPr>
                          <w:t>APD service decision notice preparation tips</w:t>
                        </w:r>
                      </w:p>
                    </w:sdtContent>
                  </w:sdt>
                </w:txbxContent>
              </v:textbox>
              <w10:wrap type="square" anchorx="margin" anchory="page"/>
            </v:rect>
          </w:pict>
        </mc:Fallback>
      </mc:AlternateContent>
    </w:r>
    <w:r>
      <w:rPr>
        <w:noProof/>
      </w:rPr>
      <w:drawing>
        <wp:inline distT="0" distB="0" distL="0" distR="0" wp14:anchorId="17C791C8" wp14:editId="54C6F52C">
          <wp:extent cx="1580670" cy="476250"/>
          <wp:effectExtent l="0" t="0" r="635" b="0"/>
          <wp:docPr id="894103908" name="Picture 1" descr="ODHS Aging and People with Disabil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103908" name="Picture 1" descr="ODHS Aging and People with Disabilities logo."/>
                  <pic:cNvPicPr/>
                </pic:nvPicPr>
                <pic:blipFill>
                  <a:blip r:embed="rId1">
                    <a:extLst>
                      <a:ext uri="{28A0092B-C50C-407E-A947-70E740481C1C}">
                        <a14:useLocalDpi xmlns:a14="http://schemas.microsoft.com/office/drawing/2010/main" val="0"/>
                      </a:ext>
                    </a:extLst>
                  </a:blip>
                  <a:stretch>
                    <a:fillRect/>
                  </a:stretch>
                </pic:blipFill>
                <pic:spPr>
                  <a:xfrm>
                    <a:off x="0" y="0"/>
                    <a:ext cx="1591005" cy="47936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39DD" w14:textId="77777777" w:rsidR="00C57008" w:rsidRDefault="00C570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F46"/>
    <w:multiLevelType w:val="hybridMultilevel"/>
    <w:tmpl w:val="6E1A748A"/>
    <w:lvl w:ilvl="0" w:tplc="41C21176">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B3A07A7"/>
    <w:multiLevelType w:val="hybridMultilevel"/>
    <w:tmpl w:val="63DC46BE"/>
    <w:lvl w:ilvl="0" w:tplc="7958C4A4">
      <w:start w:val="54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896E12"/>
    <w:multiLevelType w:val="hybridMultilevel"/>
    <w:tmpl w:val="3F84406A"/>
    <w:lvl w:ilvl="0" w:tplc="96FCB7C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CA7B03"/>
    <w:multiLevelType w:val="hybridMultilevel"/>
    <w:tmpl w:val="7348F094"/>
    <w:lvl w:ilvl="0" w:tplc="9E1C1BA8">
      <w:start w:val="2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F7C6E1E"/>
    <w:multiLevelType w:val="hybridMultilevel"/>
    <w:tmpl w:val="EFDC79EA"/>
    <w:lvl w:ilvl="0" w:tplc="8324A3BC">
      <w:start w:val="21"/>
      <w:numFmt w:val="bullet"/>
      <w:lvlText w:val="-"/>
      <w:lvlJc w:val="left"/>
      <w:pPr>
        <w:ind w:left="1380" w:hanging="360"/>
      </w:pPr>
      <w:rPr>
        <w:rFonts w:ascii="Calibri" w:eastAsiaTheme="minorHAnsi" w:hAnsi="Calibri" w:cs="Calibri"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5" w15:restartNumberingAfterBreak="0">
    <w:nsid w:val="60DC1AAE"/>
    <w:multiLevelType w:val="hybridMultilevel"/>
    <w:tmpl w:val="3F84406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12F0AD0"/>
    <w:multiLevelType w:val="hybridMultilevel"/>
    <w:tmpl w:val="A2C2744A"/>
    <w:lvl w:ilvl="0" w:tplc="69929500">
      <w:start w:val="2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6C90768"/>
    <w:multiLevelType w:val="hybridMultilevel"/>
    <w:tmpl w:val="3F84406A"/>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9566816"/>
    <w:multiLevelType w:val="hybridMultilevel"/>
    <w:tmpl w:val="0898F0DC"/>
    <w:lvl w:ilvl="0" w:tplc="8230D926">
      <w:start w:val="21"/>
      <w:numFmt w:val="bullet"/>
      <w:lvlText w:val="-"/>
      <w:lvlJc w:val="left"/>
      <w:pPr>
        <w:ind w:left="1800" w:hanging="360"/>
      </w:pPr>
      <w:rPr>
        <w:rFonts w:ascii="Calibri" w:eastAsiaTheme="minorHAnsi" w:hAnsi="Calibri" w:cs="Calibri"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ECB3ED6"/>
    <w:multiLevelType w:val="hybridMultilevel"/>
    <w:tmpl w:val="E2FC7742"/>
    <w:lvl w:ilvl="0" w:tplc="518CF740">
      <w:start w:val="2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FD56CB6"/>
    <w:multiLevelType w:val="hybridMultilevel"/>
    <w:tmpl w:val="3F84406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5360676">
    <w:abstractNumId w:val="1"/>
  </w:num>
  <w:num w:numId="2" w16cid:durableId="229312835">
    <w:abstractNumId w:val="2"/>
  </w:num>
  <w:num w:numId="3" w16cid:durableId="1109621771">
    <w:abstractNumId w:val="0"/>
  </w:num>
  <w:num w:numId="4" w16cid:durableId="1008410043">
    <w:abstractNumId w:val="5"/>
  </w:num>
  <w:num w:numId="5" w16cid:durableId="1162817131">
    <w:abstractNumId w:val="10"/>
  </w:num>
  <w:num w:numId="6" w16cid:durableId="1384062311">
    <w:abstractNumId w:val="8"/>
  </w:num>
  <w:num w:numId="7" w16cid:durableId="2029328306">
    <w:abstractNumId w:val="3"/>
  </w:num>
  <w:num w:numId="8" w16cid:durableId="620453765">
    <w:abstractNumId w:val="4"/>
  </w:num>
  <w:num w:numId="9" w16cid:durableId="508178575">
    <w:abstractNumId w:val="9"/>
  </w:num>
  <w:num w:numId="10" w16cid:durableId="960113377">
    <w:abstractNumId w:val="6"/>
  </w:num>
  <w:num w:numId="11" w16cid:durableId="11534504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F9C"/>
    <w:rsid w:val="000144F0"/>
    <w:rsid w:val="00073D0E"/>
    <w:rsid w:val="00076BB7"/>
    <w:rsid w:val="000A6A20"/>
    <w:rsid w:val="000C7323"/>
    <w:rsid w:val="00111B3E"/>
    <w:rsid w:val="00126E22"/>
    <w:rsid w:val="00182AB9"/>
    <w:rsid w:val="0019608E"/>
    <w:rsid w:val="001A7429"/>
    <w:rsid w:val="001C23F7"/>
    <w:rsid w:val="00204B8C"/>
    <w:rsid w:val="00210481"/>
    <w:rsid w:val="00220853"/>
    <w:rsid w:val="00240CB5"/>
    <w:rsid w:val="00247F6C"/>
    <w:rsid w:val="00261B05"/>
    <w:rsid w:val="00293AEA"/>
    <w:rsid w:val="002A6EFF"/>
    <w:rsid w:val="002F317B"/>
    <w:rsid w:val="00380FB1"/>
    <w:rsid w:val="00395551"/>
    <w:rsid w:val="003C6B0E"/>
    <w:rsid w:val="003D798D"/>
    <w:rsid w:val="00404206"/>
    <w:rsid w:val="00425D06"/>
    <w:rsid w:val="00451FC5"/>
    <w:rsid w:val="004550C8"/>
    <w:rsid w:val="00482D87"/>
    <w:rsid w:val="004A682B"/>
    <w:rsid w:val="00511986"/>
    <w:rsid w:val="00551BA9"/>
    <w:rsid w:val="00560E69"/>
    <w:rsid w:val="00577702"/>
    <w:rsid w:val="005C2186"/>
    <w:rsid w:val="005C61E9"/>
    <w:rsid w:val="005D600D"/>
    <w:rsid w:val="006071C3"/>
    <w:rsid w:val="0061152E"/>
    <w:rsid w:val="00611F89"/>
    <w:rsid w:val="006B59F9"/>
    <w:rsid w:val="006D05E1"/>
    <w:rsid w:val="00715733"/>
    <w:rsid w:val="00752B5B"/>
    <w:rsid w:val="007A29B7"/>
    <w:rsid w:val="007C2497"/>
    <w:rsid w:val="007C5651"/>
    <w:rsid w:val="008071C2"/>
    <w:rsid w:val="00814E3A"/>
    <w:rsid w:val="00824FDA"/>
    <w:rsid w:val="00863771"/>
    <w:rsid w:val="008D72AD"/>
    <w:rsid w:val="00950271"/>
    <w:rsid w:val="00973CC3"/>
    <w:rsid w:val="00983E03"/>
    <w:rsid w:val="00AB37DE"/>
    <w:rsid w:val="00AB4094"/>
    <w:rsid w:val="00AD78D2"/>
    <w:rsid w:val="00AE638A"/>
    <w:rsid w:val="00AF1699"/>
    <w:rsid w:val="00B441C0"/>
    <w:rsid w:val="00B5039B"/>
    <w:rsid w:val="00B979BF"/>
    <w:rsid w:val="00B97C02"/>
    <w:rsid w:val="00C21AC3"/>
    <w:rsid w:val="00C5002B"/>
    <w:rsid w:val="00C54A16"/>
    <w:rsid w:val="00C57008"/>
    <w:rsid w:val="00C6641F"/>
    <w:rsid w:val="00C74F9C"/>
    <w:rsid w:val="00C820B5"/>
    <w:rsid w:val="00C87769"/>
    <w:rsid w:val="00CB140E"/>
    <w:rsid w:val="00CC28C4"/>
    <w:rsid w:val="00CE6E11"/>
    <w:rsid w:val="00CE7176"/>
    <w:rsid w:val="00D36133"/>
    <w:rsid w:val="00D501A5"/>
    <w:rsid w:val="00D9397E"/>
    <w:rsid w:val="00D9713B"/>
    <w:rsid w:val="00DA3006"/>
    <w:rsid w:val="00DB2792"/>
    <w:rsid w:val="00DC2E0E"/>
    <w:rsid w:val="00E221B2"/>
    <w:rsid w:val="00E47032"/>
    <w:rsid w:val="00E5481E"/>
    <w:rsid w:val="00EA5EE8"/>
    <w:rsid w:val="00EC2E1F"/>
    <w:rsid w:val="00F2287E"/>
    <w:rsid w:val="00F2423A"/>
    <w:rsid w:val="00F36961"/>
    <w:rsid w:val="00F430D8"/>
    <w:rsid w:val="00F470D2"/>
    <w:rsid w:val="00F56A5C"/>
    <w:rsid w:val="00F66DC6"/>
    <w:rsid w:val="00FB0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B56EF"/>
  <w15:chartTrackingRefBased/>
  <w15:docId w15:val="{9668715A-5DEF-4D98-8C86-F89592F6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F9C"/>
  </w:style>
  <w:style w:type="paragraph" w:styleId="Footer">
    <w:name w:val="footer"/>
    <w:basedOn w:val="Normal"/>
    <w:link w:val="FooterChar"/>
    <w:uiPriority w:val="99"/>
    <w:unhideWhenUsed/>
    <w:rsid w:val="00C74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F9C"/>
  </w:style>
  <w:style w:type="paragraph" w:styleId="ListParagraph">
    <w:name w:val="List Paragraph"/>
    <w:basedOn w:val="Normal"/>
    <w:uiPriority w:val="34"/>
    <w:qFormat/>
    <w:rsid w:val="00C74F9C"/>
    <w:pPr>
      <w:ind w:left="720"/>
      <w:contextualSpacing/>
    </w:pPr>
  </w:style>
  <w:style w:type="character" w:styleId="Hyperlink">
    <w:name w:val="Hyperlink"/>
    <w:basedOn w:val="DefaultParagraphFont"/>
    <w:uiPriority w:val="99"/>
    <w:unhideWhenUsed/>
    <w:rsid w:val="00F56A5C"/>
    <w:rPr>
      <w:color w:val="0000FF"/>
      <w:u w:val="single"/>
    </w:rPr>
  </w:style>
  <w:style w:type="character" w:styleId="UnresolvedMention">
    <w:name w:val="Unresolved Mention"/>
    <w:basedOn w:val="DefaultParagraphFont"/>
    <w:uiPriority w:val="99"/>
    <w:semiHidden/>
    <w:unhideWhenUsed/>
    <w:rsid w:val="00AB37DE"/>
    <w:rPr>
      <w:color w:val="605E5C"/>
      <w:shd w:val="clear" w:color="auto" w:fill="E1DFDD"/>
    </w:rPr>
  </w:style>
  <w:style w:type="character" w:styleId="Emphasis">
    <w:name w:val="Emphasis"/>
    <w:basedOn w:val="DefaultParagraphFont"/>
    <w:uiPriority w:val="20"/>
    <w:qFormat/>
    <w:rsid w:val="00240CB5"/>
    <w:rPr>
      <w:i/>
      <w:iCs/>
    </w:rPr>
  </w:style>
  <w:style w:type="character" w:styleId="Strong">
    <w:name w:val="Strong"/>
    <w:basedOn w:val="DefaultParagraphFont"/>
    <w:uiPriority w:val="22"/>
    <w:qFormat/>
    <w:rsid w:val="00F2287E"/>
    <w:rPr>
      <w:b/>
      <w:bCs/>
    </w:rPr>
  </w:style>
  <w:style w:type="character" w:styleId="FollowedHyperlink">
    <w:name w:val="FollowedHyperlink"/>
    <w:basedOn w:val="DefaultParagraphFont"/>
    <w:uiPriority w:val="99"/>
    <w:semiHidden/>
    <w:unhideWhenUsed/>
    <w:rsid w:val="00C6641F"/>
    <w:rPr>
      <w:color w:val="954F72" w:themeColor="followedHyperlink"/>
      <w:u w:val="single"/>
    </w:rPr>
  </w:style>
  <w:style w:type="paragraph" w:styleId="Revision">
    <w:name w:val="Revision"/>
    <w:hidden/>
    <w:uiPriority w:val="99"/>
    <w:semiHidden/>
    <w:rsid w:val="007C24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P.SPD@odhsoha.oregon.gov" TargetMode="External"/><Relationship Id="rId13" Type="http://schemas.openxmlformats.org/officeDocument/2006/relationships/header" Target="header3.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MED.SPD@odhsoha.oregon.gov"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1467955341422AA8F6782D2DE4D1F8"/>
        <w:category>
          <w:name w:val="General"/>
          <w:gallery w:val="placeholder"/>
        </w:category>
        <w:types>
          <w:type w:val="bbPlcHdr"/>
        </w:types>
        <w:behaviors>
          <w:behavior w:val="content"/>
        </w:behaviors>
        <w:guid w:val="{D0695CC4-1346-46A5-9A13-6487073FF5CA}"/>
      </w:docPartPr>
      <w:docPartBody>
        <w:p w:rsidR="004751EA" w:rsidRDefault="004751EA" w:rsidP="004751EA">
          <w:pPr>
            <w:pStyle w:val="F71467955341422AA8F6782D2DE4D1F8"/>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1EA"/>
    <w:rsid w:val="004751EA"/>
    <w:rsid w:val="00B5169F"/>
    <w:rsid w:val="00BE561B"/>
    <w:rsid w:val="00D65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51EA"/>
    <w:rPr>
      <w:color w:val="808080"/>
    </w:rPr>
  </w:style>
  <w:style w:type="paragraph" w:customStyle="1" w:styleId="F71467955341422AA8F6782D2DE4D1F8">
    <w:name w:val="F71467955341422AA8F6782D2DE4D1F8"/>
    <w:rsid w:val="004751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86A5E63F88964EB7B5D59A08F6C1B2" ma:contentTypeVersion="14" ma:contentTypeDescription="Create a new document." ma:contentTypeScope="" ma:versionID="e3a33797ce915dc808be39db2795919a">
  <xsd:schema xmlns:xsd="http://www.w3.org/2001/XMLSchema" xmlns:xs="http://www.w3.org/2001/XMLSchema" xmlns:p="http://schemas.microsoft.com/office/2006/metadata/properties" xmlns:ns1="http://schemas.microsoft.com/sharepoint/v3" xmlns:ns2="67fac20e-0c0c-494a-ad0a-44a92a6fe846" xmlns:ns3="49e1b1f5-4598-4f10-9cb7-32cc96214367" xmlns:ns4="http://schemas.microsoft.com/sharepoint/v4" targetNamespace="http://schemas.microsoft.com/office/2006/metadata/properties" ma:root="true" ma:fieldsID="40cb1a164b6481c2098fa2219f5de652" ns1:_="" ns2:_="" ns3:_="" ns4:_="">
    <xsd:import namespace="http://schemas.microsoft.com/sharepoint/v3"/>
    <xsd:import namespace="67fac20e-0c0c-494a-ad0a-44a92a6fe846"/>
    <xsd:import namespace="49e1b1f5-4598-4f10-9cb7-32cc96214367"/>
    <xsd:import namespace="http://schemas.microsoft.com/sharepoint/v4"/>
    <xsd:element name="properties">
      <xsd:complexType>
        <xsd:sequence>
          <xsd:element name="documentManagement">
            <xsd:complexType>
              <xsd:all>
                <xsd:element ref="ns2:Guide_x0020_or_x0020_Manual" minOccurs="0"/>
                <xsd:element ref="ns2:Date" minOccurs="0"/>
                <xsd:element ref="ns2:Program" minOccurs="0"/>
                <xsd:element ref="ns1:PublishingStartDate" minOccurs="0"/>
                <xsd:element ref="ns1:PublishingExpirationDate" minOccurs="0"/>
                <xsd:element ref="ns3:SharedWithUsers" minOccurs="0"/>
                <xsd:element ref="ns1:TranslationStateList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TranslationStateListUrl" ma:index="13" nillable="true" ma:displayName="List Link" ma:hidden="true" ma:internalName="TranslationStateList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fac20e-0c0c-494a-ad0a-44a92a6fe846" elementFormDefault="qualified">
    <xsd:import namespace="http://schemas.microsoft.com/office/2006/documentManagement/types"/>
    <xsd:import namespace="http://schemas.microsoft.com/office/infopath/2007/PartnerControls"/>
    <xsd:element name="Guide_x0020_or_x0020_Manual" ma:index="2" nillable="true" ma:displayName="Guide or Manual" ma:default="0" ma:internalName="Guide_x0020_or_x0020_Manual">
      <xsd:simpleType>
        <xsd:restriction base="dms:Boolean"/>
      </xsd:simpleType>
    </xsd:element>
    <xsd:element name="Date" ma:index="3" nillable="true" ma:displayName="Date" ma:description="For Guides or Manuals only" ma:format="DateOnly" ma:internalName="Date">
      <xsd:simpleType>
        <xsd:restriction base="dms:DateTime"/>
      </xsd:simpleType>
    </xsd:element>
    <xsd:element name="Program" ma:index="4" nillable="true" ma:displayName="Topic" ma:internalName="Program">
      <xsd:complexType>
        <xsd:complexContent>
          <xsd:extension base="dms:MultiChoice">
            <xsd:sequence>
              <xsd:element name="Value" maxOccurs="unbounded" minOccurs="0" nillable="true">
                <xsd:simpleType>
                  <xsd:restriction base="dms:Choice">
                    <xsd:enumeration value="ADS"/>
                    <xsd:enumeration value="AFH"/>
                    <xsd:enumeration value="Assessments"/>
                    <xsd:enumeration value="BSS"/>
                    <xsd:enumeration value="CER"/>
                    <xsd:enumeration value="Complex"/>
                    <xsd:enumeration value="Crisis"/>
                    <xsd:enumeration value="Div/Trans"/>
                    <xsd:enumeration value="ECS"/>
                    <xsd:enumeration value="ERS"/>
                    <xsd:enumeration value="EWE"/>
                    <xsd:enumeration value="Exceptions"/>
                    <xsd:enumeration value="Facilities"/>
                    <xsd:enumeration value="GA"/>
                    <xsd:enumeration value="GrandPad"/>
                    <xsd:enumeration value="HCBS-IBL"/>
                    <xsd:enumeration value="HCW"/>
                    <xsd:enumeration value="HDM"/>
                    <xsd:enumeration value="Healthier Oregon"/>
                    <xsd:enumeration value="Hearings"/>
                    <xsd:enumeration value="Housing"/>
                    <xsd:enumeration value="In-home Support"/>
                    <xsd:enumeration value="IHCA"/>
                    <xsd:enumeration value="IHSS"/>
                    <xsd:enumeration value="ICP"/>
                    <xsd:enumeration value="K-Plan"/>
                    <xsd:enumeration value="LTCC-Nursing"/>
                    <xsd:enumeration value="MED"/>
                    <xsd:enumeration value="MISC"/>
                    <xsd:enumeration value="MM"/>
                    <xsd:enumeration value="MMIS"/>
                    <xsd:enumeration value="NF/PAS"/>
                    <xsd:enumeration value="OAA"/>
                    <xsd:enumeration value="OA CA/PS"/>
                    <xsd:enumeration value="OA Guides"/>
                    <xsd:enumeration value="ONE"/>
                    <xsd:enumeration value="OPI"/>
                    <xsd:enumeration value="OPI-M"/>
                    <xsd:enumeration value="Payments"/>
                    <xsd:enumeration value="PACE"/>
                    <xsd:enumeration value="PTC"/>
                    <xsd:enumeration value="RCF/ALF"/>
                    <xsd:enumeration value="Risk Assessment"/>
                    <xsd:enumeration value="Service Planning"/>
                    <xsd:enumeration value="Service Priority"/>
                    <xsd:enumeration value="SLP"/>
                    <xsd:enumeration value="SNC"/>
                    <xsd:enumeration value="SP"/>
                    <xsd:enumeration value="SPPC"/>
                    <xsd:enumeration value="Training"/>
                    <xsd:enumeration value="Tribal Navigator"/>
                    <xsd:enumeration value="WCM"/>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e1b1f5-4598-4f10-9cb7-32cc962143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Program xmlns="67fac20e-0c0c-494a-ad0a-44a92a6fe846">
      <Value>Hearings</Value>
    </Program>
    <PublishingStartDate xmlns="http://schemas.microsoft.com/sharepoint/v3" xsi:nil="true"/>
    <TranslationStateListUrl xmlns="http://schemas.microsoft.com/sharepoint/v3">
      <Url xsi:nil="true"/>
      <Description xsi:nil="true"/>
    </TranslationStateListUrl>
    <PublishingExpirationDate xmlns="http://schemas.microsoft.com/sharepoint/v3" xsi:nil="true"/>
    <Date xmlns="67fac20e-0c0c-494a-ad0a-44a92a6fe846">2024-10-07T05:00:00+00:00</Date>
    <Guide_x0020_or_x0020_Manual xmlns="67fac20e-0c0c-494a-ad0a-44a92a6fe846">true</Guide_x0020_or_x0020_Manual>
  </documentManagement>
</p:properties>
</file>

<file path=customXml/itemProps1.xml><?xml version="1.0" encoding="utf-8"?>
<ds:datastoreItem xmlns:ds="http://schemas.openxmlformats.org/officeDocument/2006/customXml" ds:itemID="{7D065DD8-9280-40B8-A214-2BBA99C8D5F1}"/>
</file>

<file path=customXml/itemProps2.xml><?xml version="1.0" encoding="utf-8"?>
<ds:datastoreItem xmlns:ds="http://schemas.openxmlformats.org/officeDocument/2006/customXml" ds:itemID="{0DE61BFF-DF5F-4BBF-B6EF-290F07EB36DE}"/>
</file>

<file path=customXml/itemProps3.xml><?xml version="1.0" encoding="utf-8"?>
<ds:datastoreItem xmlns:ds="http://schemas.openxmlformats.org/officeDocument/2006/customXml" ds:itemID="{6CBE6085-F6AF-4E5B-A88F-12FF4031AF0E}"/>
</file>

<file path=docProps/app.xml><?xml version="1.0" encoding="utf-8"?>
<Properties xmlns="http://schemas.openxmlformats.org/officeDocument/2006/extended-properties" xmlns:vt="http://schemas.openxmlformats.org/officeDocument/2006/docPropsVTypes">
  <Template>Normal</Template>
  <TotalTime>5</TotalTime>
  <Pages>26</Pages>
  <Words>6796</Words>
  <Characters>38742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APD service decision notice preparation tips</vt:lpstr>
    </vt:vector>
  </TitlesOfParts>
  <Company/>
  <LinksUpToDate>false</LinksUpToDate>
  <CharactersWithSpaces>45448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Notice - Service Decision Notice Preparation Tips</dc:title>
  <dc:subject/>
  <dc:creator>apd medicaid services and supports policy – Oct. 7, 2024</dc:creator>
  <cp:keywords/>
  <dc:description/>
  <cp:lastModifiedBy>SUZANNE</cp:lastModifiedBy>
  <cp:revision>4</cp:revision>
  <dcterms:created xsi:type="dcterms:W3CDTF">2024-11-21T17:51:00Z</dcterms:created>
  <dcterms:modified xsi:type="dcterms:W3CDTF">2024-11-21T18:08:00Z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dd6eeb-0dd0-4927-947e-a759f08fcf55_Enabled">
    <vt:lpwstr>true</vt:lpwstr>
  </property>
  <property fmtid="{D5CDD505-2E9C-101B-9397-08002B2CF9AE}" pid="3" name="MSIP_Label_ebdd6eeb-0dd0-4927-947e-a759f08fcf55_SetDate">
    <vt:lpwstr>2024-07-17T22:25:18Z</vt:lpwstr>
  </property>
  <property fmtid="{D5CDD505-2E9C-101B-9397-08002B2CF9AE}" pid="4" name="MSIP_Label_ebdd6eeb-0dd0-4927-947e-a759f08fcf55_Method">
    <vt:lpwstr>Privileged</vt:lpwstr>
  </property>
  <property fmtid="{D5CDD505-2E9C-101B-9397-08002B2CF9AE}" pid="5" name="MSIP_Label_ebdd6eeb-0dd0-4927-947e-a759f08fcf55_Name">
    <vt:lpwstr>Level 1 - Published (Items)</vt:lpwstr>
  </property>
  <property fmtid="{D5CDD505-2E9C-101B-9397-08002B2CF9AE}" pid="6" name="MSIP_Label_ebdd6eeb-0dd0-4927-947e-a759f08fcf55_SiteId">
    <vt:lpwstr>658e63e8-8d39-499c-8f48-13adc9452f4c</vt:lpwstr>
  </property>
  <property fmtid="{D5CDD505-2E9C-101B-9397-08002B2CF9AE}" pid="7" name="MSIP_Label_ebdd6eeb-0dd0-4927-947e-a759f08fcf55_ActionId">
    <vt:lpwstr>7bed70ba-848c-4687-ac71-ab4857e34bd5</vt:lpwstr>
  </property>
  <property fmtid="{D5CDD505-2E9C-101B-9397-08002B2CF9AE}" pid="8" name="MSIP_Label_ebdd6eeb-0dd0-4927-947e-a759f08fcf55_ContentBits">
    <vt:lpwstr>0</vt:lpwstr>
  </property>
  <property fmtid="{D5CDD505-2E9C-101B-9397-08002B2CF9AE}" pid="9" name="ContentTypeId">
    <vt:lpwstr>0x0101003F86A5E63F88964EB7B5D59A08F6C1B2</vt:lpwstr>
  </property>
</Properties>
</file>