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B91D0" w14:textId="77777777" w:rsidR="00817BE8" w:rsidRDefault="00817BE8">
      <w:pPr>
        <w:pStyle w:val="BodyText"/>
        <w:rPr>
          <w:rFonts w:ascii="Times New Roman"/>
          <w:sz w:val="20"/>
        </w:rPr>
      </w:pPr>
    </w:p>
    <w:p w14:paraId="429B91D1" w14:textId="5C4587A8" w:rsidR="00817BE8" w:rsidRDefault="00D86FCE">
      <w:pPr>
        <w:pStyle w:val="Heading1"/>
        <w:spacing w:before="174"/>
        <w:ind w:left="1960" w:right="1947"/>
        <w:jc w:val="center"/>
      </w:pPr>
      <w:bookmarkStart w:id="0" w:name="How_to_Support_LGBTQ+_Youth"/>
      <w:bookmarkEnd w:id="0"/>
      <w:r w:rsidRPr="00D86FCE">
        <w:rPr>
          <w:rStyle w:val="rynqvb"/>
          <w:rFonts w:ascii="SimSun" w:eastAsia="SimSun" w:hAnsi="SimSun" w:cs="MS Gothic" w:hint="eastAsia"/>
          <w:lang w:eastAsia="zh-CN"/>
        </w:rPr>
        <w:t>如何支持</w:t>
      </w:r>
      <w:r>
        <w:t>LGBTQ+</w:t>
      </w:r>
      <w:r w:rsidRPr="00D86FCE">
        <w:rPr>
          <w:rStyle w:val="rynqvb"/>
          <w:rFonts w:ascii="SimSun" w:eastAsia="SimSun" w:hAnsi="SimSun" w:cs="MS Gothic" w:hint="eastAsia"/>
          <w:lang w:eastAsia="zh-CN"/>
        </w:rPr>
        <w:t>青少年</w:t>
      </w:r>
    </w:p>
    <w:p w14:paraId="429B91D2" w14:textId="3A680CC2" w:rsidR="00817BE8" w:rsidRDefault="0089449A">
      <w:pPr>
        <w:pStyle w:val="BodyText"/>
        <w:spacing w:before="291"/>
        <w:ind w:left="119" w:right="228"/>
      </w:pPr>
      <w:r>
        <w:t>LGBTQ+ (</w:t>
      </w:r>
      <w:r w:rsidR="00D86FCE" w:rsidRPr="00A75FB3">
        <w:rPr>
          <w:rStyle w:val="rynqvb"/>
          <w:rFonts w:ascii="SimSun" w:eastAsia="SimSun" w:hAnsi="SimSun" w:cs="MS Gothic" w:hint="eastAsia"/>
          <w:lang w:eastAsia="zh-CN"/>
        </w:rPr>
        <w:t>女同性恋、男同性恋、双性恋、跨性</w:t>
      </w:r>
      <w:r w:rsidR="00D86FCE" w:rsidRPr="00A75FB3">
        <w:rPr>
          <w:rStyle w:val="rynqvb"/>
          <w:rFonts w:ascii="SimSun" w:eastAsia="SimSun" w:hAnsi="SimSun" w:cs="SimSun" w:hint="eastAsia"/>
          <w:lang w:eastAsia="zh-CN"/>
        </w:rPr>
        <w:t>、酷儿和</w:t>
      </w:r>
      <w:r w:rsidR="00D86FCE">
        <w:rPr>
          <w:rStyle w:val="rynqvb"/>
          <w:rFonts w:hint="eastAsia"/>
          <w:lang w:eastAsia="zh-CN"/>
        </w:rPr>
        <w:t>/</w:t>
      </w:r>
      <w:r w:rsidR="00D86FCE" w:rsidRPr="00A75FB3">
        <w:rPr>
          <w:rStyle w:val="rynqvb"/>
          <w:rFonts w:ascii="SimSun" w:eastAsia="SimSun" w:hAnsi="SimSun" w:cs="MS Gothic" w:hint="eastAsia"/>
          <w:lang w:eastAsia="zh-CN"/>
        </w:rPr>
        <w:t>或</w:t>
      </w:r>
      <w:r w:rsidR="00A75FB3">
        <w:rPr>
          <w:rStyle w:val="rynqvb"/>
          <w:rFonts w:ascii="SimSun" w:eastAsia="SimSun" w:hAnsi="SimSun" w:cs="SimSun" w:hint="eastAsia"/>
          <w:lang w:eastAsia="zh-CN"/>
        </w:rPr>
        <w:t>怀</w:t>
      </w:r>
      <w:r w:rsidR="00D86FCE" w:rsidRPr="00A75FB3">
        <w:rPr>
          <w:rStyle w:val="rynqvb"/>
          <w:rFonts w:ascii="SimSun" w:eastAsia="SimSun" w:hAnsi="SimSun" w:cs="SimSun" w:hint="eastAsia"/>
          <w:lang w:eastAsia="zh-CN"/>
        </w:rPr>
        <w:t>疑</w:t>
      </w:r>
      <w:r w:rsidR="00D86FCE" w:rsidRPr="00A75FB3">
        <w:rPr>
          <w:rStyle w:val="rynqvb"/>
          <w:rFonts w:ascii="SimSun" w:eastAsia="SimSun" w:hAnsi="SimSun" w:cs="MS Gothic" w:hint="eastAsia"/>
          <w:lang w:eastAsia="zh-CN"/>
        </w:rPr>
        <w:t>者</w:t>
      </w:r>
      <w:r>
        <w:t xml:space="preserve">) </w:t>
      </w:r>
      <w:r w:rsidR="00A75FB3" w:rsidRPr="00A75FB3">
        <w:rPr>
          <w:rStyle w:val="rynqvb"/>
          <w:rFonts w:ascii="SimSun" w:eastAsia="SimSun" w:hAnsi="SimSun" w:cs="MS Gothic" w:hint="eastAsia"/>
          <w:lang w:eastAsia="zh-CN"/>
        </w:rPr>
        <w:t>青少年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经常会因其性别</w:t>
      </w:r>
      <w:r w:rsidR="00A75FB3" w:rsidRPr="00A75FB3">
        <w:rPr>
          <w:rStyle w:val="rynqvb"/>
          <w:rFonts w:ascii="SimSun" w:eastAsia="SimSun" w:hAnsi="SimSun" w:cs="MS Gothic" w:hint="eastAsia"/>
          <w:lang w:eastAsia="zh-CN"/>
        </w:rPr>
        <w:t>和</w:t>
      </w:r>
      <w:r>
        <w:t>/</w:t>
      </w:r>
      <w:r w:rsidR="00A75FB3" w:rsidRPr="00A75FB3">
        <w:rPr>
          <w:rStyle w:val="rynqvb"/>
          <w:rFonts w:ascii="SimSun" w:eastAsia="SimSun" w:hAnsi="SimSun" w:cs="MS Gothic" w:hint="eastAsia"/>
          <w:lang w:eastAsia="zh-CN"/>
        </w:rPr>
        <w:t>或性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别认同而遭受偏见</w:t>
      </w:r>
      <w:r w:rsidR="00A75FB3" w:rsidRPr="00A75FB3">
        <w:rPr>
          <w:rStyle w:val="rynqvb"/>
          <w:rFonts w:ascii="SimSun" w:eastAsia="SimSun" w:hAnsi="SimSun" w:cs="MS Gothic" w:hint="eastAsia"/>
          <w:lang w:eastAsia="zh-CN"/>
        </w:rPr>
        <w:t>。如果他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们遇到</w:t>
      </w:r>
      <w:r w:rsidR="00A75FB3" w:rsidRPr="00A75FB3">
        <w:rPr>
          <w:rFonts w:ascii="SimSun" w:eastAsia="SimSun" w:hAnsi="SimSun" w:cs="MS Gothic" w:hint="eastAsia"/>
        </w:rPr>
        <w:t>肢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体或情感困难，这种情况可能会进一步加剧</w:t>
      </w:r>
      <w:r w:rsidR="00A75FB3" w:rsidRPr="00A75FB3">
        <w:rPr>
          <w:rStyle w:val="rynqvb"/>
          <w:rFonts w:ascii="SimSun" w:eastAsia="SimSun" w:hAnsi="SimSun" w:cs="MS Gothic" w:hint="eastAsia"/>
          <w:lang w:eastAsia="zh-CN"/>
        </w:rPr>
        <w:t>。尽管并非所有</w:t>
      </w:r>
      <w:r w:rsidR="00A75FB3">
        <w:t>LGBTQ</w:t>
      </w:r>
      <w:r w:rsidR="00A75FB3" w:rsidRPr="00A75FB3">
        <w:rPr>
          <w:rStyle w:val="rynqvb"/>
          <w:rFonts w:ascii="SimSun" w:eastAsia="SimSun" w:hAnsi="SimSun" w:cs="MS Gothic" w:hint="eastAsia"/>
          <w:lang w:eastAsia="zh-CN"/>
        </w:rPr>
        <w:t>群体成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员都有相同的经历，但我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们知道，歧视、偏见、剥夺公权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和人权、骚扰和家庭排斥是很常见的</w:t>
      </w:r>
      <w:r w:rsidR="00A75FB3" w:rsidRPr="00A75FB3">
        <w:rPr>
          <w:rStyle w:val="rynqvb"/>
          <w:rFonts w:ascii="SimSun" w:eastAsia="SimSun" w:hAnsi="SimSun" w:cs="MS Gothic" w:hint="eastAsia"/>
          <w:lang w:eastAsia="zh-CN"/>
        </w:rPr>
        <w:t>。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这些经历使</w:t>
      </w:r>
      <w:r w:rsidR="00A75FB3">
        <w:t>LGBTQ+</w:t>
      </w:r>
      <w:r w:rsidR="00A75FB3" w:rsidRPr="00A75FB3">
        <w:rPr>
          <w:rStyle w:val="rynqvb"/>
          <w:rFonts w:ascii="SimSun" w:eastAsia="SimSun" w:hAnsi="SimSun" w:cs="MS Gothic" w:hint="eastAsia"/>
          <w:lang w:eastAsia="zh-CN"/>
        </w:rPr>
        <w:t>同志面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临更大的心理挑战</w:t>
      </w:r>
      <w:bookmarkStart w:id="1" w:name="_Hlk63886395"/>
      <w:r w:rsidR="00A75FB3" w:rsidRPr="00A75FB3">
        <w:rPr>
          <w:rFonts w:ascii="SimSun" w:eastAsia="SimSun" w:hAnsi="SimSun" w:cs="MS Gothic" w:hint="eastAsia"/>
        </w:rPr>
        <w:t>及</w:t>
      </w:r>
      <w:bookmarkEnd w:id="1"/>
      <w:r w:rsidR="00A75FB3">
        <w:rPr>
          <w:rStyle w:val="rynqvb"/>
          <w:rFonts w:ascii="SimSun" w:eastAsia="SimSun" w:hAnsi="SimSun" w:cs="SimSun" w:hint="eastAsia"/>
          <w:lang w:eastAsia="zh-CN"/>
        </w:rPr>
        <w:t>风险，</w:t>
      </w:r>
      <w:r w:rsidR="00A75FB3" w:rsidRPr="00A75FB3">
        <w:rPr>
          <w:rStyle w:val="rynqvb"/>
          <w:rFonts w:ascii="SimSun" w:eastAsia="SimSun" w:hAnsi="SimSun" w:cs="MS Gothic" w:hint="eastAsia"/>
          <w:lang w:eastAsia="zh-CN"/>
        </w:rPr>
        <w:t>尤其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是当他们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继续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沉默、孤立</w:t>
      </w:r>
      <w:r w:rsidR="00A75FB3" w:rsidRPr="00A75FB3">
        <w:rPr>
          <w:rStyle w:val="rynqvb"/>
          <w:rFonts w:ascii="SimSun" w:eastAsia="SimSun" w:hAnsi="SimSun" w:cs="MS Gothic" w:hint="eastAsia"/>
          <w:lang w:eastAsia="zh-CN"/>
        </w:rPr>
        <w:t>自己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或缺乏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稳定、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肯定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他们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和信任的成年人</w:t>
      </w:r>
      <w:r w:rsidR="00A75FB3" w:rsidRPr="00A75FB3">
        <w:rPr>
          <w:rStyle w:val="rynqvb"/>
          <w:rFonts w:ascii="SimSun" w:eastAsia="SimSun" w:hAnsi="SimSun" w:cs="SimSun" w:hint="eastAsia"/>
          <w:lang w:eastAsia="zh-CN"/>
        </w:rPr>
        <w:t>时</w:t>
      </w:r>
      <w:r w:rsidR="00A75FB3" w:rsidRPr="00A75FB3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429B91D3" w14:textId="77777777" w:rsidR="00817BE8" w:rsidRDefault="00817BE8">
      <w:pPr>
        <w:pStyle w:val="BodyText"/>
        <w:spacing w:before="1"/>
      </w:pPr>
    </w:p>
    <w:p w14:paraId="429B91D4" w14:textId="1AD3767A" w:rsidR="00817BE8" w:rsidRDefault="00041568">
      <w:pPr>
        <w:pStyle w:val="BodyText"/>
        <w:ind w:left="119" w:right="266"/>
      </w:pPr>
      <w:r w:rsidRPr="00041568">
        <w:rPr>
          <w:rStyle w:val="rynqvb"/>
          <w:rFonts w:ascii="SimSun" w:eastAsia="SimSun" w:hAnsi="SimSun" w:cs="MS Gothic" w:hint="eastAsia"/>
          <w:lang w:eastAsia="zh-CN"/>
        </w:rPr>
        <w:t>在考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虑</w:t>
      </w:r>
      <w:r>
        <w:t>LGBTQ+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学生的心理健康和社会支持需求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时，重要的是要认识到他们的优势和弱点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。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女同性恋、男同性恋或双性恋的高中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生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尝试自杀的可能性几乎是同龄异性恋人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的五倍</w:t>
      </w:r>
      <w:r>
        <w:t xml:space="preserve"> (</w:t>
      </w:r>
      <w:hyperlink r:id="rId8">
        <w:r w:rsidR="0089449A">
          <w:rPr>
            <w:color w:val="0000FF"/>
            <w:u w:val="single" w:color="0000FF"/>
          </w:rPr>
          <w:t>five times as likely</w:t>
        </w:r>
      </w:hyperlink>
      <w:r>
        <w:t>)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，而跨性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别青少年的自残风险也同样较高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429B91D5" w14:textId="77777777" w:rsidR="00817BE8" w:rsidRDefault="00817BE8">
      <w:pPr>
        <w:pStyle w:val="BodyText"/>
      </w:pPr>
    </w:p>
    <w:p w14:paraId="429B91D6" w14:textId="0ED74029" w:rsidR="00817BE8" w:rsidRDefault="00041568">
      <w:pPr>
        <w:pStyle w:val="BodyText"/>
        <w:ind w:left="119" w:right="167"/>
      </w:pPr>
      <w:r w:rsidRPr="00041568">
        <w:rPr>
          <w:rStyle w:val="rynqvb"/>
          <w:rFonts w:ascii="SimSun" w:eastAsia="SimSun" w:hAnsi="SimSun" w:cs="MS Gothic" w:hint="eastAsia"/>
          <w:lang w:eastAsia="zh-CN"/>
        </w:rPr>
        <w:t>我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们知道边缘化社区最需要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情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绪支持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。</w:t>
      </w:r>
      <w:r>
        <w:rPr>
          <w:rStyle w:val="rynqvb"/>
          <w:rFonts w:ascii="SimSun" w:eastAsia="SimSun" w:hAnsi="SimSun" w:cs="SimSun" w:hint="eastAsia"/>
          <w:lang w:eastAsia="zh-CN"/>
        </w:rPr>
        <w:t>对于生活在不受欢迎、敌对或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欺凌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环境中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的</w:t>
      </w:r>
      <w:r w:rsidR="0089449A">
        <w:t>LGBTQ+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青少年来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说尤其如此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。</w:t>
      </w:r>
      <w:r w:rsidRPr="00041568">
        <w:rPr>
          <w:rStyle w:val="hwtze"/>
          <w:rFonts w:ascii="SimSun" w:eastAsia="SimSun" w:hAnsi="SimSun" w:hint="eastAsia"/>
          <w:lang w:eastAsia="zh-CN"/>
        </w:rPr>
        <w:t xml:space="preserve"> </w:t>
      </w:r>
      <w:r w:rsidRPr="00041568">
        <w:rPr>
          <w:rStyle w:val="rynqvb"/>
          <w:rFonts w:ascii="SimSun" w:eastAsia="SimSun" w:hAnsi="SimSun" w:cs="MS Gothic" w:hint="eastAsia"/>
          <w:lang w:eastAsia="zh-CN"/>
        </w:rPr>
        <w:t>我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们建议，如果出现</w:t>
      </w:r>
      <w:bookmarkStart w:id="2" w:name="_Hlk63886361"/>
      <w:r w:rsidR="00C10934" w:rsidRPr="00041568">
        <w:rPr>
          <w:rStyle w:val="rynqvb"/>
          <w:rFonts w:ascii="SimSun" w:eastAsia="SimSun" w:hAnsi="SimSun" w:cs="SimSun" w:hint="eastAsia"/>
          <w:lang w:eastAsia="zh-CN"/>
        </w:rPr>
        <w:t>任何</w:t>
      </w:r>
      <w:proofErr w:type="spellStart"/>
      <w:r w:rsidRPr="00041568">
        <w:rPr>
          <w:rFonts w:ascii="SimSun" w:eastAsia="SimSun" w:hAnsi="SimSun" w:cs="MS Gothic" w:hint="eastAsia"/>
        </w:rPr>
        <w:t>有</w:t>
      </w:r>
      <w:bookmarkEnd w:id="2"/>
      <w:r w:rsidRPr="00041568">
        <w:rPr>
          <w:rFonts w:ascii="SimSun" w:eastAsia="SimSun" w:hAnsi="SimSun" w:cs="MS Gothic" w:hint="eastAsia"/>
        </w:rPr>
        <w:t>关</w:t>
      </w:r>
      <w:proofErr w:type="spellEnd"/>
      <w:r w:rsidRPr="00041568">
        <w:rPr>
          <w:rStyle w:val="rynqvb"/>
          <w:rFonts w:ascii="SimSun" w:eastAsia="SimSun" w:hAnsi="SimSun" w:cs="SimSun" w:hint="eastAsia"/>
          <w:lang w:eastAsia="zh-CN"/>
        </w:rPr>
        <w:t>学生</w:t>
      </w:r>
      <w:r w:rsidRPr="00041568">
        <w:rPr>
          <w:rFonts w:ascii="SimSun" w:eastAsia="SimSun" w:hAnsi="SimSun" w:cs="MS Gothic" w:hint="eastAsia"/>
        </w:rPr>
        <w:t>肢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体和情绪的担忧，学校工作人员应立即联系所在学区指定的心理健康人员，并建议学校辅导员和其他指定的心理健康和危机处理人员使用</w:t>
      </w:r>
      <w:hyperlink r:id="rId9">
        <w:r w:rsidR="0089449A">
          <w:rPr>
            <w:color w:val="0000FF"/>
            <w:u w:val="single" w:color="0000FF"/>
          </w:rPr>
          <w:t>3 Tier model</w:t>
        </w:r>
        <w:r w:rsidR="0089449A">
          <w:rPr>
            <w:color w:val="0000FF"/>
          </w:rPr>
          <w:t xml:space="preserve"> </w:t>
        </w:r>
      </w:hyperlink>
      <w:r>
        <w:t>(</w:t>
      </w:r>
      <w:r w:rsidRPr="00041568">
        <w:rPr>
          <w:rStyle w:val="rynqvb"/>
          <w:rFonts w:ascii="SimSun" w:eastAsia="SimSun" w:hAnsi="SimSun" w:cs="SimSun" w:hint="eastAsia"/>
          <w:lang w:eastAsia="zh-CN"/>
        </w:rPr>
        <w:t>三层支持模式</w:t>
      </w:r>
      <w:r>
        <w:t>)</w:t>
      </w:r>
      <w:r w:rsidRPr="00E92136">
        <w:rPr>
          <w:rStyle w:val="rynqvb"/>
          <w:rFonts w:ascii="SimSun" w:eastAsia="SimSun" w:hAnsi="SimSun" w:cs="SimSun" w:hint="eastAsia"/>
          <w:lang w:eastAsia="zh-CN"/>
        </w:rPr>
        <w:t>帮助</w:t>
      </w:r>
      <w:r w:rsidRPr="00E92136">
        <w:rPr>
          <w:rStyle w:val="rynqvb"/>
          <w:rFonts w:ascii="SimSun" w:eastAsia="SimSun" w:hAnsi="SimSun" w:cs="SimSun" w:hint="eastAsia"/>
          <w:lang w:eastAsia="zh-CN"/>
        </w:rPr>
        <w:t>学生</w:t>
      </w:r>
      <w:r w:rsidRPr="00E92136">
        <w:rPr>
          <w:rStyle w:val="rynqvb"/>
          <w:rFonts w:ascii="SimSun" w:eastAsia="SimSun" w:hAnsi="SimSun" w:cs="MS Gothic" w:hint="eastAsia"/>
          <w:lang w:eastAsia="zh-CN"/>
        </w:rPr>
        <w:t>。</w:t>
      </w:r>
      <w:r w:rsidRPr="00E92136">
        <w:rPr>
          <w:rStyle w:val="rynqvb"/>
          <w:rFonts w:ascii="SimSun" w:eastAsia="SimSun" w:hAnsi="SimSun" w:cs="SimSun" w:hint="eastAsia"/>
          <w:lang w:eastAsia="zh-CN"/>
        </w:rPr>
        <w:t>这可能包括</w:t>
      </w:r>
      <w:proofErr w:type="spellStart"/>
      <w:r w:rsidRPr="00E92136">
        <w:rPr>
          <w:rFonts w:ascii="SimSun" w:eastAsia="SimSun" w:hAnsi="SimSun" w:cs="MS Gothic" w:hint="eastAsia"/>
        </w:rPr>
        <w:t>把</w:t>
      </w:r>
      <w:r w:rsidR="00E92136">
        <w:t>LGBTQ</w:t>
      </w:r>
      <w:proofErr w:type="spellEnd"/>
      <w:r w:rsidR="00E92136">
        <w:t>+</w:t>
      </w:r>
      <w:r w:rsidRPr="00E92136">
        <w:rPr>
          <w:rStyle w:val="rynqvb"/>
          <w:rFonts w:ascii="SimSun" w:eastAsia="SimSun" w:hAnsi="SimSun" w:cs="MS Gothic" w:hint="eastAsia"/>
          <w:lang w:eastAsia="zh-CN"/>
        </w:rPr>
        <w:t>学生与支</w:t>
      </w:r>
      <w:r w:rsidR="00E92136" w:rsidRPr="00E92136">
        <w:rPr>
          <w:rStyle w:val="rynqvb"/>
          <w:rFonts w:ascii="SimSun" w:eastAsia="SimSun" w:hAnsi="SimSun" w:cs="MS Gothic" w:hint="eastAsia"/>
          <w:lang w:eastAsia="zh-CN"/>
        </w:rPr>
        <w:t>援</w:t>
      </w:r>
      <w:r w:rsidRPr="00E92136">
        <w:rPr>
          <w:rStyle w:val="rynqvb"/>
          <w:rFonts w:ascii="SimSun" w:eastAsia="SimSun" w:hAnsi="SimSun" w:cs="MS Gothic" w:hint="eastAsia"/>
          <w:lang w:eastAsia="zh-CN"/>
        </w:rPr>
        <w:t>同</w:t>
      </w:r>
      <w:bookmarkStart w:id="3" w:name="_Hlk63883229"/>
      <w:r w:rsidR="00C10934">
        <w:rPr>
          <w:rStyle w:val="rynqvb"/>
          <w:rFonts w:ascii="SimSun" w:eastAsia="SimSun" w:hAnsi="SimSun" w:cs="SimSun" w:hint="eastAsia"/>
          <w:lang w:eastAsia="zh-CN"/>
        </w:rPr>
        <w:t>龄人和学校工作人员</w:t>
      </w:r>
      <w:r w:rsidR="00C10934" w:rsidRPr="00C10934">
        <w:rPr>
          <w:rStyle w:val="rynqvb"/>
          <w:rFonts w:ascii="SimSun" w:eastAsia="SimSun" w:hAnsi="SimSun" w:cs="SimSun" w:hint="eastAsia"/>
          <w:lang w:eastAsia="zh-CN"/>
        </w:rPr>
        <w:t>连结</w:t>
      </w:r>
      <w:r w:rsidR="00E92136" w:rsidRPr="00E92136">
        <w:rPr>
          <w:rFonts w:ascii="SimSun" w:eastAsia="SimSun" w:hAnsi="SimSun" w:cs="MS Gothic" w:hint="eastAsia"/>
        </w:rPr>
        <w:t>一</w:t>
      </w:r>
      <w:bookmarkEnd w:id="3"/>
      <w:r w:rsidR="00E92136" w:rsidRPr="00E92136">
        <w:rPr>
          <w:rFonts w:ascii="SimSun" w:eastAsia="SimSun" w:hAnsi="SimSun" w:cs="MS Gothic" w:hint="eastAsia"/>
          <w:lang w:eastAsia="zh-TW"/>
        </w:rPr>
        <w:t>起</w:t>
      </w:r>
      <w:r w:rsidR="00E92136" w:rsidRPr="00E92136">
        <w:rPr>
          <w:rStyle w:val="rynqvb"/>
          <w:rFonts w:ascii="SimSun" w:eastAsia="SimSun" w:hAnsi="SimSun" w:cs="MS Gothic" w:hint="eastAsia"/>
          <w:lang w:eastAsia="zh-CN"/>
        </w:rPr>
        <w:t>。</w:t>
      </w:r>
      <w:r w:rsidR="00E92136" w:rsidRPr="00E92136">
        <w:rPr>
          <w:rStyle w:val="rynqvb"/>
          <w:rFonts w:ascii="SimSun" w:eastAsia="SimSun" w:hAnsi="SimSun" w:cs="SimSun" w:hint="eastAsia"/>
          <w:lang w:eastAsia="zh-CN"/>
        </w:rPr>
        <w:t>请参阅</w:t>
      </w:r>
      <w:hyperlink r:id="rId10">
        <w:r w:rsidR="0089449A">
          <w:t xml:space="preserve"> </w:t>
        </w:r>
        <w:r w:rsidR="0089449A">
          <w:rPr>
            <w:color w:val="0000FF"/>
            <w:u w:val="single" w:color="0000FF"/>
          </w:rPr>
          <w:t>Mental Health Guidance for School</w:t>
        </w:r>
        <w:r w:rsidR="0089449A">
          <w:rPr>
            <w:color w:val="0000FF"/>
          </w:rPr>
          <w:t xml:space="preserve"> </w:t>
        </w:r>
        <w:r w:rsidR="0089449A">
          <w:rPr>
            <w:color w:val="0000FF"/>
            <w:u w:val="single" w:color="0000FF"/>
          </w:rPr>
          <w:t>Counselors, Other Mental Health Professionals and Administrators</w:t>
        </w:r>
        <w:r w:rsidR="0089449A">
          <w:rPr>
            <w:color w:val="0000FF"/>
          </w:rPr>
          <w:t xml:space="preserve"> </w:t>
        </w:r>
      </w:hyperlink>
      <w:r>
        <w:t>(</w:t>
      </w:r>
      <w:r w:rsidR="00E92136" w:rsidRPr="00E92136">
        <w:rPr>
          <w:rFonts w:ascii="SimSun" w:eastAsia="SimSun" w:hAnsi="SimSun" w:cs="MS Gothic" w:hint="eastAsia"/>
        </w:rPr>
        <w:t>《</w:t>
      </w:r>
      <w:r w:rsidR="00E92136" w:rsidRPr="00E92136">
        <w:rPr>
          <w:rStyle w:val="rynqvb"/>
          <w:rFonts w:ascii="SimSun" w:eastAsia="SimSun" w:hAnsi="SimSun" w:cs="MS Gothic" w:hint="eastAsia"/>
          <w:lang w:eastAsia="zh-CN"/>
        </w:rPr>
        <w:t>学校</w:t>
      </w:r>
      <w:r w:rsidR="00E92136" w:rsidRPr="00E92136">
        <w:rPr>
          <w:rStyle w:val="rynqvb"/>
          <w:rFonts w:ascii="SimSun" w:eastAsia="SimSun" w:hAnsi="SimSun" w:cs="SimSun" w:hint="eastAsia"/>
          <w:lang w:eastAsia="zh-CN"/>
        </w:rPr>
        <w:t>辅导员、其他心理健康专业</w:t>
      </w:r>
      <w:r w:rsidR="00E92136" w:rsidRPr="00E92136">
        <w:rPr>
          <w:rStyle w:val="rynqvb"/>
          <w:rFonts w:ascii="SimSun" w:eastAsia="SimSun" w:hAnsi="SimSun" w:cs="SimSun" w:hint="eastAsia"/>
          <w:lang w:eastAsia="zh-CN"/>
        </w:rPr>
        <w:t>和管理人员的心理健康指</w:t>
      </w:r>
      <w:r w:rsidR="00E92136" w:rsidRPr="00E92136">
        <w:rPr>
          <w:rStyle w:val="rynqvb"/>
          <w:rFonts w:ascii="SimSun" w:eastAsia="SimSun" w:hAnsi="SimSun" w:cs="MS Gothic" w:hint="eastAsia"/>
          <w:lang w:eastAsia="zh-CN"/>
        </w:rPr>
        <w:t>南</w:t>
      </w:r>
      <w:r w:rsidR="00E92136" w:rsidRPr="00E92136">
        <w:rPr>
          <w:rFonts w:ascii="SimSun" w:eastAsia="SimSun" w:hAnsi="SimSun" w:cs="MS Gothic" w:hint="eastAsia"/>
        </w:rPr>
        <w:t>》</w:t>
      </w:r>
      <w:r>
        <w:t>)</w:t>
      </w:r>
      <w:r w:rsidR="00E92136" w:rsidRPr="00E92136">
        <w:rPr>
          <w:rStyle w:val="rynqvb"/>
          <w:rFonts w:ascii="SimSun" w:eastAsia="SimSun" w:hAnsi="SimSun" w:cs="MS Gothic" w:hint="eastAsia"/>
          <w:lang w:eastAsia="zh-CN"/>
        </w:rPr>
        <w:t>了解更多信息。</w:t>
      </w:r>
    </w:p>
    <w:p w14:paraId="429B91D7" w14:textId="77777777" w:rsidR="00817BE8" w:rsidRDefault="00817BE8">
      <w:pPr>
        <w:pStyle w:val="BodyText"/>
      </w:pPr>
    </w:p>
    <w:p w14:paraId="429B91D9" w14:textId="41698F01" w:rsidR="00817BE8" w:rsidRDefault="0089449A" w:rsidP="00C91953">
      <w:pPr>
        <w:pStyle w:val="BodyText"/>
        <w:ind w:left="119" w:right="162"/>
      </w:pPr>
      <w:hyperlink r:id="rId11">
        <w:r>
          <w:t xml:space="preserve">LGBTQ+ </w:t>
        </w:r>
        <w:r w:rsidR="00C91953" w:rsidRPr="00C91953">
          <w:rPr>
            <w:rStyle w:val="rynqvb"/>
            <w:rFonts w:ascii="SimSun" w:eastAsia="SimSun" w:hAnsi="SimSun" w:cs="MS Gothic" w:hint="eastAsia"/>
            <w:lang w:eastAsia="zh-CN"/>
          </w:rPr>
          <w:t>学生</w:t>
        </w:r>
        <w:r w:rsidR="00C91953" w:rsidRPr="00C91953">
          <w:rPr>
            <w:rFonts w:ascii="SimSun" w:eastAsia="SimSun" w:hAnsi="SimSun" w:cs="MS Gothic" w:hint="eastAsia"/>
          </w:rPr>
          <w:t>亦</w:t>
        </w:r>
        <w:r w:rsidR="00C91953">
          <w:rPr>
            <w:rStyle w:val="rynqvb"/>
            <w:rFonts w:ascii="SimSun" w:eastAsia="SimSun" w:hAnsi="SimSun" w:cs="SimSun" w:hint="eastAsia"/>
            <w:lang w:eastAsia="zh-CN"/>
          </w:rPr>
          <w:t>可通过连续性关怀和联系的机会</w:t>
        </w:r>
        <w:r w:rsidR="00C91953" w:rsidRPr="008C417C">
          <w:rPr>
            <w:rFonts w:ascii="SimSun" w:eastAsia="SimSun" w:hAnsi="SimSun" w:cs="SimSun" w:hint="eastAsia"/>
            <w:lang w:eastAsia="zh-CN"/>
          </w:rPr>
          <w:t>获</w:t>
        </w:r>
        <w:r w:rsidR="00C91953" w:rsidRPr="00C91953">
          <w:rPr>
            <w:rStyle w:val="rynqvb"/>
            <w:rFonts w:ascii="SimSun" w:eastAsia="SimSun" w:hAnsi="SimSun" w:cs="SimSun" w:hint="eastAsia"/>
            <w:lang w:eastAsia="zh-CN"/>
          </w:rPr>
          <w:t>得到肯定和支持</w:t>
        </w:r>
        <w:r w:rsidR="00C91953" w:rsidRPr="00C91953">
          <w:rPr>
            <w:rStyle w:val="rynqvb"/>
            <w:rFonts w:ascii="SimSun" w:eastAsia="SimSun" w:hAnsi="SimSun" w:cs="MS Gothic" w:hint="eastAsia"/>
            <w:lang w:eastAsia="zh-CN"/>
          </w:rPr>
          <w:t>。</w:t>
        </w:r>
      </w:hyperlink>
      <w:hyperlink r:id="rId12">
        <w:r>
          <w:rPr>
            <w:color w:val="0000FF"/>
            <w:u w:val="single" w:color="0000FF"/>
          </w:rPr>
          <w:t>Gender &amp; Sexuality Alliances (GSA)</w:t>
        </w:r>
        <w:r>
          <w:rPr>
            <w:color w:val="0000FF"/>
          </w:rPr>
          <w:t xml:space="preserve"> </w:t>
        </w:r>
      </w:hyperlink>
      <w:r w:rsidR="00C91953">
        <w:t>(</w:t>
      </w:r>
      <w:proofErr w:type="spellStart"/>
      <w:r w:rsidR="00C91953" w:rsidRPr="00C91953">
        <w:rPr>
          <w:rFonts w:ascii="SimSun" w:eastAsia="SimSun" w:hAnsi="SimSun" w:cs="MS Gothic" w:hint="eastAsia"/>
        </w:rPr>
        <w:t>性</w:t>
      </w:r>
      <w:r w:rsidR="00C91953" w:rsidRPr="00C91953">
        <w:rPr>
          <w:rFonts w:ascii="SimSun" w:eastAsia="SimSun" w:hAnsi="SimSun" w:cs="SimSun" w:hint="eastAsia"/>
        </w:rPr>
        <w:t>别与</w:t>
      </w:r>
      <w:r w:rsidR="00C91953" w:rsidRPr="00C91953">
        <w:rPr>
          <w:rFonts w:ascii="SimSun" w:eastAsia="SimSun" w:hAnsi="SimSun" w:cs="MS Gothic" w:hint="eastAsia"/>
        </w:rPr>
        <w:t>性欲</w:t>
      </w:r>
      <w:r w:rsidR="00C91953" w:rsidRPr="00C91953">
        <w:rPr>
          <w:rFonts w:ascii="SimSun" w:eastAsia="SimSun" w:hAnsi="SimSun" w:cs="SimSun" w:hint="eastAsia"/>
        </w:rPr>
        <w:t>联</w:t>
      </w:r>
      <w:r w:rsidR="00C91953" w:rsidRPr="00C91953">
        <w:rPr>
          <w:rFonts w:ascii="SimSun" w:eastAsia="SimSun" w:hAnsi="SimSun" w:cs="MS Gothic" w:hint="eastAsia"/>
        </w:rPr>
        <w:t>盟</w:t>
      </w:r>
      <w:proofErr w:type="spellEnd"/>
      <w:r w:rsidR="00C91953">
        <w:t>)</w:t>
      </w:r>
      <w:r w:rsidR="00C10934">
        <w:t xml:space="preserve"> </w:t>
      </w:r>
      <w:r w:rsidR="00C91953" w:rsidRPr="00C10934">
        <w:rPr>
          <w:rStyle w:val="rynqvb"/>
          <w:rFonts w:ascii="SimSun" w:eastAsia="SimSun" w:hAnsi="SimSun" w:cs="MS Gothic" w:hint="eastAsia"/>
          <w:lang w:eastAsia="zh-CN"/>
        </w:rPr>
        <w:t>等学生</w:t>
      </w:r>
      <w:r w:rsidR="00C91953" w:rsidRPr="00C10934">
        <w:rPr>
          <w:rStyle w:val="rynqvb"/>
          <w:rFonts w:ascii="SimSun" w:eastAsia="SimSun" w:hAnsi="SimSun" w:cs="SimSun" w:hint="eastAsia"/>
          <w:lang w:eastAsia="zh-CN"/>
        </w:rPr>
        <w:t>团体是俄勒冈</w:t>
      </w:r>
      <w:r w:rsidR="00C91953" w:rsidRPr="00C10934">
        <w:rPr>
          <w:rStyle w:val="rynqvb"/>
          <w:rFonts w:ascii="SimSun" w:eastAsia="SimSun" w:hAnsi="SimSun" w:cs="MS Gothic" w:hint="eastAsia"/>
          <w:lang w:eastAsia="zh-CN"/>
        </w:rPr>
        <w:t>州</w:t>
      </w:r>
      <w:r>
        <w:t>L</w:t>
      </w:r>
      <w:r>
        <w:t>GBTQ+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学生建立社</w:t>
      </w:r>
      <w:r w:rsidR="00C10934" w:rsidRPr="00C10934">
        <w:rPr>
          <w:rFonts w:ascii="SimSun" w:eastAsia="SimSun" w:hAnsi="SimSun" w:cs="MS Gothic" w:hint="eastAsia"/>
        </w:rPr>
        <w:t>群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、</w:t>
      </w:r>
      <w:r w:rsidR="00C10934" w:rsidRPr="00C10934">
        <w:rPr>
          <w:rStyle w:val="rynqvb"/>
          <w:rFonts w:ascii="SimSun" w:eastAsia="SimSun" w:hAnsi="SimSun" w:cs="SimSun" w:hint="eastAsia"/>
          <w:lang w:eastAsia="zh-CN"/>
        </w:rPr>
        <w:t>归属感和联系的重要资源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。我</w:t>
      </w:r>
      <w:r w:rsidR="00C10934" w:rsidRPr="00C10934">
        <w:rPr>
          <w:rStyle w:val="rynqvb"/>
          <w:rFonts w:ascii="SimSun" w:eastAsia="SimSun" w:hAnsi="SimSun" w:cs="SimSun" w:hint="eastAsia"/>
          <w:lang w:eastAsia="zh-CN"/>
        </w:rPr>
        <w:t>们鼓励社区考虑其他方式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将</w:t>
      </w:r>
      <w:r>
        <w:t>LGBTQ+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学生与</w:t>
      </w:r>
      <w:r w:rsidR="00C10934">
        <w:t>GSA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和其他</w:t>
      </w:r>
      <w:r w:rsidR="00C10934">
        <w:rPr>
          <w:rStyle w:val="rynqvb"/>
          <w:rFonts w:ascii="SimSun" w:eastAsia="SimSun" w:hAnsi="SimSun" w:cs="MS Gothic" w:hint="eastAsia"/>
          <w:lang w:eastAsia="zh-CN"/>
        </w:rPr>
        <w:t>支持</w:t>
      </w:r>
      <w:r w:rsidR="00C10934" w:rsidRPr="00C10934">
        <w:rPr>
          <w:rStyle w:val="rynqvb"/>
          <w:rFonts w:ascii="SimSun" w:eastAsia="SimSun" w:hAnsi="SimSun" w:cs="SimSun" w:hint="eastAsia"/>
          <w:lang w:eastAsia="zh-CN"/>
        </w:rPr>
        <w:t>团体</w:t>
      </w:r>
      <w:r w:rsidR="00C10934" w:rsidRPr="00C10934">
        <w:rPr>
          <w:rStyle w:val="rynqvb"/>
          <w:rFonts w:ascii="SimSun" w:eastAsia="SimSun" w:hAnsi="SimSun" w:cs="SimSun" w:hint="eastAsia"/>
          <w:lang w:eastAsia="zh-CN"/>
        </w:rPr>
        <w:t>连结起来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。健康教育者</w:t>
      </w:r>
      <w:r w:rsidR="00C10934" w:rsidRPr="00C10934">
        <w:rPr>
          <w:rStyle w:val="rynqvb"/>
          <w:rFonts w:ascii="SimSun" w:eastAsia="SimSun" w:hAnsi="SimSun" w:cs="SimSun" w:hint="eastAsia"/>
          <w:lang w:eastAsia="zh-CN"/>
        </w:rPr>
        <w:t>还应优先考虑</w:t>
      </w:r>
      <w:r>
        <w:t>LGBTQ</w:t>
      </w:r>
      <w:r>
        <w:t xml:space="preserve">+ 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包容性</w:t>
      </w:r>
      <w:r>
        <w:t xml:space="preserve"> </w:t>
      </w:r>
      <w:hyperlink r:id="rId13">
        <w:r>
          <w:rPr>
            <w:color w:val="0000FF"/>
            <w:u w:val="single" w:color="0000FF"/>
          </w:rPr>
          <w:t>sexuality education</w:t>
        </w:r>
        <w:r>
          <w:rPr>
            <w:color w:val="0000FF"/>
          </w:rPr>
          <w:t xml:space="preserve"> </w:t>
        </w:r>
      </w:hyperlink>
      <w:r w:rsidR="00C10934">
        <w:t>(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性教育</w:t>
      </w:r>
      <w:proofErr w:type="gramStart"/>
      <w:r w:rsidR="00C10934">
        <w:t>)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，</w:t>
      </w:r>
      <w:proofErr w:type="gramEnd"/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以促</w:t>
      </w:r>
      <w:r w:rsidR="00C10934" w:rsidRPr="00C10934">
        <w:rPr>
          <w:rStyle w:val="rynqvb"/>
          <w:rFonts w:ascii="SimSun" w:eastAsia="SimSun" w:hAnsi="SimSun" w:cs="SimSun" w:hint="eastAsia"/>
          <w:lang w:eastAsia="zh-CN"/>
        </w:rPr>
        <w:t>进积极的身份发展和安全的学习环境，并防止所有</w:t>
      </w:r>
      <w:r w:rsidR="00C10934" w:rsidRPr="00041568">
        <w:rPr>
          <w:rFonts w:ascii="SimSun" w:eastAsia="SimSun" w:hAnsi="SimSun" w:cs="MS Gothic" w:hint="eastAsia"/>
        </w:rPr>
        <w:t>有关</w:t>
      </w:r>
      <w:r w:rsidR="00C10934">
        <w:t>K-12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学生的网</w:t>
      </w:r>
      <w:r w:rsidR="00C10934" w:rsidRPr="00C10934">
        <w:rPr>
          <w:rStyle w:val="rynqvb"/>
          <w:rFonts w:ascii="SimSun" w:eastAsia="SimSun" w:hAnsi="SimSun" w:cs="SimSun" w:hint="eastAsia"/>
          <w:lang w:eastAsia="zh-CN"/>
        </w:rPr>
        <w:t>络欺凌、性虐待和暴力以及不健康的关系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429B91DA" w14:textId="77777777" w:rsidR="00817BE8" w:rsidRDefault="00817BE8">
      <w:pPr>
        <w:pStyle w:val="BodyText"/>
        <w:spacing w:before="12"/>
        <w:rPr>
          <w:sz w:val="23"/>
        </w:rPr>
      </w:pPr>
    </w:p>
    <w:p w14:paraId="429B91DB" w14:textId="5623895E" w:rsidR="00817BE8" w:rsidRDefault="0089449A">
      <w:pPr>
        <w:pStyle w:val="BodyText"/>
        <w:ind w:left="120" w:right="199"/>
      </w:pPr>
      <w:r>
        <w:t>ODE</w:t>
      </w:r>
      <w:r w:rsidR="00C10934" w:rsidRPr="00C10934">
        <w:rPr>
          <w:rStyle w:val="rynqvb"/>
          <w:rFonts w:ascii="SimSun" w:eastAsia="SimSun" w:hAnsi="SimSun" w:cs="SimSun" w:hint="eastAsia"/>
          <w:lang w:eastAsia="zh-CN"/>
        </w:rPr>
        <w:t>创建了一系列帮助学生、教职员工、心理健康专业人士及其家人的资源，包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括</w:t>
      </w:r>
      <w:r>
        <w:t xml:space="preserve">: 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如何</w:t>
      </w:r>
      <w:r w:rsidR="00C10934" w:rsidRPr="00C10934">
        <w:rPr>
          <w:rStyle w:val="rynqvb"/>
          <w:rFonts w:ascii="SimSun" w:eastAsia="SimSun" w:hAnsi="SimSun" w:cs="SimSun" w:hint="eastAsia"/>
          <w:lang w:eastAsia="zh-CN"/>
        </w:rPr>
        <w:t>预防自杀</w:t>
      </w:r>
      <w:r w:rsidR="00C10934">
        <w:t xml:space="preserve"> </w:t>
      </w:r>
      <w:hyperlink r:id="rId14">
        <w:r>
          <w:t>(</w:t>
        </w:r>
        <w:r>
          <w:rPr>
            <w:color w:val="0000FF"/>
            <w:u w:val="single" w:color="0000FF"/>
          </w:rPr>
          <w:t>youth</w:t>
        </w:r>
        <w:r>
          <w:rPr>
            <w:color w:val="0000FF"/>
          </w:rPr>
          <w:t xml:space="preserve"> </w:t>
        </w:r>
      </w:hyperlink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青少年和</w:t>
      </w:r>
      <w:r>
        <w:t xml:space="preserve"> </w:t>
      </w:r>
      <w:hyperlink r:id="rId15">
        <w:r>
          <w:rPr>
            <w:color w:val="0000FF"/>
            <w:u w:val="single" w:color="0000FF"/>
          </w:rPr>
          <w:t>adult</w:t>
        </w:r>
        <w:r>
          <w:rPr>
            <w:color w:val="0000FF"/>
          </w:rPr>
          <w:t xml:space="preserve"> </w:t>
        </w:r>
      </w:hyperlink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成年人版</w:t>
      </w:r>
      <w:r>
        <w:t>)</w:t>
      </w:r>
      <w:r w:rsidR="00C10934" w:rsidRPr="00C10934">
        <w:rPr>
          <w:rStyle w:val="rynqvb"/>
          <w:rFonts w:ascii="SimSun" w:eastAsia="SimSun" w:hAnsi="SimSun" w:cs="MS Gothic" w:hint="eastAsia"/>
          <w:lang w:eastAsia="zh-CN"/>
        </w:rPr>
        <w:t>、</w:t>
      </w:r>
      <w:r>
        <w:rPr>
          <w:color w:val="0000FF"/>
          <w:u w:val="single" w:color="0000FF"/>
        </w:rPr>
        <w:t>What to do if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you suspect abuse</w:t>
        </w:r>
        <w:r w:rsidR="00C10934">
          <w:t xml:space="preserve"> </w:t>
        </w:r>
        <w:r w:rsidR="00C10934" w:rsidRPr="00C10934">
          <w:t>(</w:t>
        </w:r>
        <w:bookmarkStart w:id="4" w:name="_Hlk63885647"/>
        <w:r w:rsidR="008C28BB" w:rsidRPr="008C28BB">
          <w:rPr>
            <w:rFonts w:ascii="SimSun" w:eastAsia="SimSun" w:hAnsi="SimSun" w:cs="MS Gothic" w:hint="eastAsia"/>
          </w:rPr>
          <w:t>当</w:t>
        </w:r>
        <w:bookmarkEnd w:id="4"/>
        <w:r w:rsidR="00C10934" w:rsidRPr="008C28BB">
          <w:rPr>
            <w:rStyle w:val="rynqvb"/>
            <w:rFonts w:ascii="SimSun" w:eastAsia="SimSun" w:hAnsi="SimSun" w:cs="MS Gothic" w:hint="eastAsia"/>
            <w:lang w:eastAsia="zh-CN"/>
          </w:rPr>
          <w:t>您</w:t>
        </w:r>
        <w:r w:rsidR="008C28BB" w:rsidRPr="008C28BB">
          <w:rPr>
            <w:rFonts w:ascii="SimSun" w:eastAsia="SimSun" w:hAnsi="SimSun" w:cs="SimSun" w:hint="eastAsia"/>
          </w:rPr>
          <w:t>发</w:t>
        </w:r>
        <w:r w:rsidR="008C28BB" w:rsidRPr="008C28BB">
          <w:rPr>
            <w:rStyle w:val="rynqvb"/>
            <w:rFonts w:ascii="SimSun" w:eastAsia="SimSun" w:hAnsi="SimSun" w:cs="SimSun" w:hint="eastAsia"/>
            <w:lang w:eastAsia="zh-CN"/>
          </w:rPr>
          <w:t>现</w:t>
        </w:r>
        <w:r w:rsidR="00C10934" w:rsidRPr="008C28BB">
          <w:rPr>
            <w:rStyle w:val="rynqvb"/>
            <w:rFonts w:ascii="SimSun" w:eastAsia="SimSun" w:hAnsi="SimSun" w:cs="SimSun" w:hint="eastAsia"/>
            <w:lang w:eastAsia="zh-CN"/>
          </w:rPr>
          <w:t>疑</w:t>
        </w:r>
        <w:r w:rsidR="008C28BB" w:rsidRPr="008C28BB">
          <w:rPr>
            <w:rStyle w:val="rynqvb"/>
            <w:rFonts w:ascii="SimSun" w:eastAsia="SimSun" w:hAnsi="SimSun" w:cs="MS Gothic" w:hint="eastAsia"/>
            <w:lang w:eastAsia="zh-CN"/>
          </w:rPr>
          <w:t>似</w:t>
        </w:r>
        <w:r w:rsidR="00C10934" w:rsidRPr="008C28BB">
          <w:rPr>
            <w:rStyle w:val="rynqvb"/>
            <w:rFonts w:ascii="SimSun" w:eastAsia="SimSun" w:hAnsi="SimSun" w:cs="SimSun" w:hint="eastAsia"/>
            <w:lang w:eastAsia="zh-CN"/>
          </w:rPr>
          <w:t>虐待</w:t>
        </w:r>
        <w:r w:rsidR="008C28BB" w:rsidRPr="008C28BB">
          <w:rPr>
            <w:rStyle w:val="rynqvb"/>
            <w:rFonts w:ascii="SimSun" w:eastAsia="SimSun" w:hAnsi="SimSun" w:cs="MS Gothic" w:hint="eastAsia"/>
            <w:lang w:eastAsia="zh-CN"/>
          </w:rPr>
          <w:t>行</w:t>
        </w:r>
        <w:r w:rsidR="008C28BB" w:rsidRPr="008C28BB">
          <w:rPr>
            <w:rStyle w:val="rynqvb"/>
            <w:rFonts w:ascii="SimSun" w:eastAsia="SimSun" w:hAnsi="SimSun" w:cs="SimSun" w:hint="eastAsia"/>
            <w:lang w:eastAsia="zh-CN"/>
          </w:rPr>
          <w:t>为</w:t>
        </w:r>
        <w:r w:rsidR="008C28BB" w:rsidRPr="008C417C">
          <w:rPr>
            <w:rFonts w:ascii="SimSun" w:eastAsia="SimSun" w:hAnsi="SimSun" w:cs="SimSun" w:hint="eastAsia"/>
          </w:rPr>
          <w:t>时</w:t>
        </w:r>
        <w:r w:rsidR="00C10934" w:rsidRPr="008C28BB">
          <w:rPr>
            <w:rStyle w:val="rynqvb"/>
            <w:rFonts w:ascii="SimSun" w:eastAsia="SimSun" w:hAnsi="SimSun" w:cs="SimSun" w:hint="eastAsia"/>
            <w:lang w:eastAsia="zh-CN"/>
          </w:rPr>
          <w:t>该怎么办</w:t>
        </w:r>
        <w:r w:rsidR="00C10934" w:rsidRPr="00C10934">
          <w:t>)</w:t>
        </w:r>
        <w:r w:rsidR="00C10934" w:rsidRPr="00C10934">
          <w:rPr>
            <w:rStyle w:val="rynqvb"/>
            <w:rFonts w:ascii="SimSun" w:eastAsia="SimSun" w:hAnsi="SimSun" w:cs="MS Gothic" w:hint="eastAsia"/>
            <w:lang w:eastAsia="zh-CN"/>
          </w:rPr>
          <w:t>、</w:t>
        </w:r>
        <w:r>
          <w:rPr>
            <w:color w:val="0000FF"/>
            <w:u w:val="single" w:color="0000FF"/>
          </w:rPr>
          <w:t xml:space="preserve"> What to do if you are experiencing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domestic abuse or violence</w:t>
        </w:r>
        <w:r w:rsidR="008C28BB">
          <w:t xml:space="preserve"> </w:t>
        </w:r>
        <w:r w:rsidR="00C10934">
          <w:t>(</w:t>
        </w:r>
        <w:r w:rsidR="008C28BB" w:rsidRPr="008C28BB">
          <w:rPr>
            <w:rFonts w:ascii="MS Gothic" w:eastAsia="MS Gothic" w:hAnsi="MS Gothic" w:cs="MS Gothic" w:hint="eastAsia"/>
          </w:rPr>
          <w:t>当</w:t>
        </w:r>
        <w:r w:rsidR="008C28BB" w:rsidRPr="008C28BB">
          <w:rPr>
            <w:rStyle w:val="rynqvb"/>
            <w:rFonts w:ascii="SimSun" w:eastAsia="SimSun" w:hAnsi="SimSun" w:cs="MS Gothic" w:hint="eastAsia"/>
            <w:lang w:eastAsia="zh-CN"/>
          </w:rPr>
          <w:t>您遭受家庭虐待或</w:t>
        </w:r>
        <w:r w:rsidR="008C28BB" w:rsidRPr="008C28BB">
          <w:rPr>
            <w:rStyle w:val="hwtze"/>
            <w:rFonts w:ascii="SimSun" w:eastAsia="SimSun" w:hAnsi="SimSun" w:cs="MS Gothic" w:hint="eastAsia"/>
            <w:lang w:eastAsia="zh-CN"/>
          </w:rPr>
          <w:t>家</w:t>
        </w:r>
        <w:r w:rsidR="008C28BB" w:rsidRPr="008C28BB">
          <w:rPr>
            <w:rStyle w:val="rynqvb"/>
            <w:rFonts w:ascii="SimSun" w:eastAsia="SimSun" w:hAnsi="SimSun" w:cs="MS Gothic" w:hint="eastAsia"/>
            <w:lang w:eastAsia="zh-CN"/>
          </w:rPr>
          <w:t>暴</w:t>
        </w:r>
        <w:r w:rsidR="008C28BB" w:rsidRPr="008C417C">
          <w:rPr>
            <w:rFonts w:ascii="SimSun" w:eastAsia="SimSun" w:hAnsi="SimSun" w:cs="SimSun" w:hint="eastAsia"/>
          </w:rPr>
          <w:t>时</w:t>
        </w:r>
        <w:r w:rsidR="008C28BB" w:rsidRPr="008C28BB">
          <w:rPr>
            <w:rStyle w:val="rynqvb"/>
            <w:rFonts w:ascii="SimSun" w:eastAsia="SimSun" w:hAnsi="SimSun" w:cs="MS Gothic" w:hint="eastAsia"/>
            <w:lang w:eastAsia="zh-CN"/>
          </w:rPr>
          <w:t>该怎么办</w:t>
        </w:r>
        <w:r w:rsidR="00C10934">
          <w:t>)</w:t>
        </w:r>
        <w:r w:rsidR="008C28BB">
          <w:t xml:space="preserve"> </w:t>
        </w:r>
        <w:r w:rsidR="008C28BB" w:rsidRPr="008C28BB">
          <w:rPr>
            <w:rStyle w:val="rynqvb"/>
            <w:rFonts w:ascii="SimSun" w:eastAsia="SimSun" w:hAnsi="SimSun" w:cs="MS Gothic" w:hint="eastAsia"/>
            <w:lang w:eastAsia="zh-CN"/>
          </w:rPr>
          <w:t>以及</w:t>
        </w:r>
        <w:r>
          <w:rPr>
            <w:color w:val="0000FF"/>
            <w:u w:val="single" w:color="0000FF"/>
          </w:rPr>
          <w:t>How to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support children and teens through loss and trauma</w:t>
        </w:r>
      </w:hyperlink>
      <w:r w:rsidR="008C28BB">
        <w:t xml:space="preserve"> (</w:t>
      </w:r>
      <w:r w:rsidR="008C28BB" w:rsidRPr="008C28BB">
        <w:rPr>
          <w:rStyle w:val="rynqvb"/>
          <w:rFonts w:ascii="SimSun" w:eastAsia="SimSun" w:hAnsi="SimSun" w:cs="MS Gothic" w:hint="eastAsia"/>
          <w:lang w:eastAsia="zh-CN"/>
        </w:rPr>
        <w:t>如何支持儿童和青少年度</w:t>
      </w:r>
      <w:r w:rsidR="008C28BB" w:rsidRPr="008C28BB">
        <w:rPr>
          <w:rStyle w:val="rynqvb"/>
          <w:rFonts w:ascii="SimSun" w:eastAsia="SimSun" w:hAnsi="SimSun" w:cs="SimSun" w:hint="eastAsia"/>
          <w:lang w:eastAsia="zh-CN"/>
        </w:rPr>
        <w:t>过</w:t>
      </w:r>
      <w:r w:rsidR="008C28BB" w:rsidRPr="008C28BB">
        <w:rPr>
          <w:rStyle w:val="rynqvb"/>
          <w:rFonts w:ascii="SimSun" w:eastAsia="SimSun" w:hAnsi="SimSun" w:cs="SimSun" w:hint="eastAsia"/>
          <w:lang w:eastAsia="zh-CN"/>
        </w:rPr>
        <w:t>失</w:t>
      </w:r>
      <w:r w:rsidR="008C28BB" w:rsidRPr="008C28BB">
        <w:rPr>
          <w:rStyle w:val="rynqvb"/>
          <w:rFonts w:ascii="SimSun" w:eastAsia="SimSun" w:hAnsi="SimSun" w:cs="MS Gothic" w:hint="eastAsia"/>
          <w:lang w:eastAsia="zh-CN"/>
        </w:rPr>
        <w:t>落</w:t>
      </w:r>
      <w:r w:rsidR="008C28BB" w:rsidRPr="008C28BB">
        <w:rPr>
          <w:rStyle w:val="rynqvb"/>
          <w:rFonts w:ascii="SimSun" w:eastAsia="SimSun" w:hAnsi="SimSun" w:cs="SimSun" w:hint="eastAsia"/>
          <w:lang w:eastAsia="zh-CN"/>
        </w:rPr>
        <w:t>和创伤</w:t>
      </w:r>
      <w:r w:rsidR="008C28BB">
        <w:t>)</w:t>
      </w:r>
      <w:r w:rsidR="008C28BB" w:rsidRPr="00C10934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429B91DC" w14:textId="77777777" w:rsidR="00817BE8" w:rsidRDefault="00817BE8">
      <w:pPr>
        <w:sectPr w:rsidR="00817BE8">
          <w:headerReference w:type="default" r:id="rId17"/>
          <w:footerReference w:type="default" r:id="rId18"/>
          <w:type w:val="continuous"/>
          <w:pgSz w:w="12240" w:h="15840"/>
          <w:pgMar w:top="1820" w:right="1340" w:bottom="1180" w:left="1320" w:header="505" w:footer="997" w:gutter="0"/>
          <w:pgNumType w:start="1"/>
          <w:cols w:space="720"/>
        </w:sectPr>
      </w:pPr>
    </w:p>
    <w:p w14:paraId="429B91DD" w14:textId="77777777" w:rsidR="00817BE8" w:rsidRDefault="00817BE8">
      <w:pPr>
        <w:pStyle w:val="BodyText"/>
        <w:spacing w:before="11"/>
        <w:rPr>
          <w:sz w:val="9"/>
        </w:rPr>
      </w:pPr>
    </w:p>
    <w:p w14:paraId="429B91DE" w14:textId="2E3DFC88" w:rsidR="00817BE8" w:rsidRDefault="00B2099E">
      <w:pPr>
        <w:pStyle w:val="Heading2"/>
        <w:spacing w:before="43"/>
      </w:pPr>
      <w:bookmarkStart w:id="5" w:name="For_youth_or_adults_in_crisis"/>
      <w:bookmarkEnd w:id="5"/>
      <w:r w:rsidRPr="00B2099E">
        <w:rPr>
          <w:rStyle w:val="rynqvb"/>
          <w:rFonts w:ascii="SimSun" w:eastAsia="SimSun" w:hAnsi="SimSun" w:cs="SimSun" w:hint="eastAsia"/>
          <w:lang w:eastAsia="zh-CN"/>
        </w:rPr>
        <w:t>处于危机中的青少年或成年</w:t>
      </w:r>
      <w:r w:rsidRPr="00B2099E">
        <w:rPr>
          <w:rStyle w:val="rynqvb"/>
          <w:rFonts w:ascii="SimSun" w:eastAsia="SimSun" w:hAnsi="SimSun" w:cs="MS Gothic" w:hint="eastAsia"/>
          <w:lang w:eastAsia="zh-CN"/>
        </w:rPr>
        <w:t>人</w:t>
      </w:r>
    </w:p>
    <w:p w14:paraId="429B91DF" w14:textId="1379324E" w:rsidR="00817BE8" w:rsidRDefault="00B2099E">
      <w:pPr>
        <w:spacing w:before="52"/>
        <w:ind w:left="120"/>
        <w:rPr>
          <w:i/>
          <w:sz w:val="24"/>
        </w:rPr>
      </w:pPr>
      <w:r w:rsidRPr="00B2099E">
        <w:rPr>
          <w:rStyle w:val="rynqvb"/>
          <w:rFonts w:ascii="SimSun" w:eastAsia="SimSun" w:hAnsi="SimSun" w:cs="MS Gothic" w:hint="eastAsia"/>
          <w:i/>
          <w:sz w:val="24"/>
          <w:szCs w:val="24"/>
          <w:lang w:eastAsia="zh-CN"/>
        </w:rPr>
        <w:t>我</w:t>
      </w:r>
      <w:r w:rsidRPr="00B2099E">
        <w:rPr>
          <w:rStyle w:val="rynqvb"/>
          <w:rFonts w:ascii="SimSun" w:eastAsia="SimSun" w:hAnsi="SimSun" w:cs="SimSun" w:hint="eastAsia"/>
          <w:i/>
          <w:sz w:val="24"/>
          <w:szCs w:val="24"/>
          <w:lang w:eastAsia="zh-CN"/>
        </w:rPr>
        <w:t>们建议联系以下</w:t>
      </w:r>
      <w:r w:rsidRPr="00B2099E">
        <w:rPr>
          <w:rStyle w:val="rynqvb"/>
          <w:rFonts w:ascii="SimSun" w:eastAsia="SimSun" w:hAnsi="SimSun" w:cs="SimSun" w:hint="eastAsia"/>
          <w:i/>
          <w:sz w:val="24"/>
          <w:szCs w:val="24"/>
          <w:lang w:eastAsia="zh-CN"/>
        </w:rPr>
        <w:t>资</w:t>
      </w:r>
      <w:r w:rsidRPr="00B2099E">
        <w:rPr>
          <w:rStyle w:val="rynqvb"/>
          <w:rFonts w:ascii="SimSun" w:eastAsia="SimSun" w:hAnsi="SimSun" w:cs="MS Gothic" w:hint="eastAsia"/>
          <w:i/>
          <w:sz w:val="24"/>
          <w:szCs w:val="24"/>
          <w:lang w:eastAsia="zh-CN"/>
        </w:rPr>
        <w:t>源</w:t>
      </w:r>
      <w:r w:rsidR="0089449A">
        <w:rPr>
          <w:i/>
          <w:sz w:val="24"/>
        </w:rPr>
        <w:t>:</w:t>
      </w:r>
    </w:p>
    <w:p w14:paraId="429B91E0" w14:textId="77777777" w:rsidR="00817BE8" w:rsidRDefault="00817BE8">
      <w:pPr>
        <w:pStyle w:val="BodyText"/>
        <w:spacing w:before="12"/>
        <w:rPr>
          <w:i/>
          <w:sz w:val="23"/>
        </w:rPr>
      </w:pPr>
    </w:p>
    <w:p w14:paraId="429B91E1" w14:textId="70C28634" w:rsidR="00817BE8" w:rsidRDefault="00B2099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499"/>
        <w:rPr>
          <w:rFonts w:ascii="Symbol" w:hAnsi="Symbol"/>
          <w:b/>
          <w:color w:val="FF0000"/>
          <w:sz w:val="20"/>
        </w:rPr>
      </w:pPr>
      <w:r w:rsidRPr="009249DE">
        <w:rPr>
          <w:rStyle w:val="rynqvb"/>
          <w:rFonts w:ascii="SimSun" w:eastAsia="SimSun" w:hAnsi="SimSun" w:cs="MS Gothic" w:hint="eastAsia"/>
          <w:b/>
          <w:color w:val="FF0000"/>
          <w:sz w:val="24"/>
          <w:szCs w:val="24"/>
          <w:lang w:eastAsia="zh-CN"/>
        </w:rPr>
        <w:t>如果您或您</w:t>
      </w:r>
      <w:r w:rsidRPr="009249DE">
        <w:rPr>
          <w:rStyle w:val="rynqvb"/>
          <w:rFonts w:ascii="SimSun" w:eastAsia="SimSun" w:hAnsi="SimSun" w:cs="SimSun" w:hint="eastAsia"/>
          <w:b/>
          <w:color w:val="FF0000"/>
          <w:sz w:val="24"/>
          <w:szCs w:val="24"/>
          <w:lang w:eastAsia="zh-CN"/>
        </w:rPr>
        <w:t>认识的人受到威胁、面临直接危险或有自杀念头，请</w:t>
      </w:r>
      <w:r w:rsidRPr="009249DE">
        <w:rPr>
          <w:rStyle w:val="rynqvb"/>
          <w:rFonts w:ascii="SimSun" w:eastAsia="SimSun" w:hAnsi="SimSun" w:cs="SimSun" w:hint="eastAsia"/>
          <w:b/>
          <w:color w:val="FF0000"/>
          <w:sz w:val="24"/>
          <w:szCs w:val="24"/>
          <w:lang w:eastAsia="zh-CN"/>
        </w:rPr>
        <w:t>拨打</w:t>
      </w:r>
      <w:r w:rsidR="0089449A">
        <w:rPr>
          <w:b/>
          <w:color w:val="FF0000"/>
          <w:sz w:val="24"/>
        </w:rPr>
        <w:t>9-1-1</w:t>
      </w:r>
      <w:r w:rsidR="009249DE" w:rsidRPr="009249DE">
        <w:rPr>
          <w:rStyle w:val="rynqvb"/>
          <w:rFonts w:ascii="SimSun" w:eastAsia="SimSun" w:hAnsi="SimSun" w:cs="MS Gothic" w:hint="eastAsia"/>
          <w:b/>
          <w:color w:val="FF0000"/>
          <w:lang w:eastAsia="zh-CN"/>
        </w:rPr>
        <w:t>。</w:t>
      </w:r>
    </w:p>
    <w:p w14:paraId="429B91E2" w14:textId="53A97C9F" w:rsidR="00817BE8" w:rsidRDefault="0089449A" w:rsidP="009249D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Symbol" w:hAnsi="Symbol"/>
          <w:color w:val="FF0000"/>
          <w:sz w:val="20"/>
        </w:rPr>
      </w:pPr>
      <w:hyperlink r:id="rId19">
        <w:r>
          <w:rPr>
            <w:b/>
            <w:color w:val="0000FF"/>
            <w:sz w:val="24"/>
            <w:u w:val="single" w:color="0000FF"/>
          </w:rPr>
          <w:t>LGBTQ National Hotline</w:t>
        </w:r>
        <w:r>
          <w:rPr>
            <w:color w:val="0000FF"/>
            <w:sz w:val="24"/>
            <w:u w:val="single" w:color="0000FF"/>
          </w:rPr>
          <w:t>:</w:t>
        </w:r>
        <w:r>
          <w:rPr>
            <w:color w:val="0000FF"/>
            <w:spacing w:val="-4"/>
            <w:sz w:val="24"/>
          </w:rPr>
          <w:t xml:space="preserve"> </w:t>
        </w:r>
      </w:hyperlink>
      <w:r w:rsidR="009249DE">
        <w:rPr>
          <w:sz w:val="24"/>
        </w:rPr>
        <w:t>(</w:t>
      </w:r>
      <w:r w:rsidR="009249DE" w:rsidRPr="009249D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全国</w:t>
      </w:r>
      <w:r w:rsidR="009249DE" w:rsidRPr="009249DE">
        <w:rPr>
          <w:sz w:val="24"/>
        </w:rPr>
        <w:t>LGBTQ</w:t>
      </w:r>
      <w:r w:rsidR="009249DE" w:rsidRPr="009249D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热线</w:t>
      </w:r>
      <w:r w:rsidR="009249DE">
        <w:rPr>
          <w:sz w:val="24"/>
        </w:rPr>
        <w:t>): 1</w:t>
      </w:r>
      <w:r>
        <w:rPr>
          <w:sz w:val="24"/>
        </w:rPr>
        <w:t>-888-843-4564</w:t>
      </w:r>
    </w:p>
    <w:p w14:paraId="429B91E3" w14:textId="6C6261A1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0"/>
        <w:ind w:left="839" w:right="1381"/>
        <w:rPr>
          <w:rFonts w:ascii="Symbol" w:hAnsi="Symbol"/>
          <w:color w:val="FF0000"/>
          <w:sz w:val="20"/>
        </w:rPr>
      </w:pPr>
      <w:hyperlink r:id="rId20">
        <w:r>
          <w:rPr>
            <w:b/>
            <w:color w:val="0000FF"/>
            <w:sz w:val="24"/>
            <w:u w:val="single" w:color="0000FF"/>
          </w:rPr>
          <w:t>National Suicide Prevention Lifeline</w:t>
        </w:r>
      </w:hyperlink>
      <w:r>
        <w:rPr>
          <w:b/>
          <w:color w:val="0000FF"/>
          <w:sz w:val="24"/>
        </w:rPr>
        <w:t xml:space="preserve"> </w:t>
      </w:r>
      <w:r w:rsidR="009249DE">
        <w:rPr>
          <w:sz w:val="24"/>
        </w:rPr>
        <w:t>(</w:t>
      </w:r>
      <w:r w:rsidR="009249DE" w:rsidRPr="009249D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全国</w:t>
      </w:r>
      <w:r w:rsidR="009249DE" w:rsidRPr="009249D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预防自杀生命线</w:t>
      </w:r>
      <w:r w:rsidR="009249DE">
        <w:rPr>
          <w:sz w:val="24"/>
        </w:rPr>
        <w:t xml:space="preserve">): </w:t>
      </w:r>
      <w:r>
        <w:rPr>
          <w:sz w:val="24"/>
        </w:rPr>
        <w:t>-800-273-TALK (8255) (</w:t>
      </w:r>
      <w:r w:rsidR="009249DE" w:rsidRPr="00B17F98">
        <w:rPr>
          <w:rFonts w:ascii="SimSun" w:eastAsia="SimSun" w:hAnsi="SimSun" w:cs="MS Gothic" w:hint="eastAsia"/>
          <w:sz w:val="24"/>
          <w:szCs w:val="24"/>
          <w:lang w:eastAsia="zh-TW"/>
        </w:rPr>
        <w:t>全</w:t>
      </w:r>
      <w:r w:rsidR="009249DE" w:rsidRPr="00B17F98">
        <w:rPr>
          <w:rFonts w:ascii="SimSun" w:eastAsia="SimSun" w:hAnsi="SimSun" w:cs="MS Gothic" w:hint="eastAsia"/>
          <w:sz w:val="24"/>
          <w:szCs w:val="24"/>
        </w:rPr>
        <w:t>天</w:t>
      </w:r>
      <w:r w:rsidR="009249DE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随</w:t>
      </w:r>
      <w:r w:rsidR="009249DE" w:rsidRPr="00B17F98">
        <w:rPr>
          <w:rFonts w:ascii="SimSun" w:eastAsia="SimSun" w:hAnsi="SimSun" w:cs="SimSun" w:hint="eastAsia"/>
          <w:sz w:val="24"/>
          <w:szCs w:val="24"/>
        </w:rPr>
        <w:t>时</w:t>
      </w:r>
      <w:r w:rsidR="009249DE" w:rsidRPr="009249D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热线</w:t>
      </w:r>
      <w:r w:rsidR="009249DE">
        <w:rPr>
          <w:sz w:val="24"/>
        </w:rPr>
        <w:t>)</w:t>
      </w:r>
      <w:r w:rsidR="009249DE" w:rsidRPr="00C10934">
        <w:rPr>
          <w:rStyle w:val="rynqvb"/>
          <w:rFonts w:ascii="SimSun" w:eastAsia="SimSun" w:hAnsi="SimSun" w:cs="MS Gothic" w:hint="eastAsia"/>
          <w:lang w:eastAsia="zh-CN"/>
        </w:rPr>
        <w:t>、</w:t>
      </w:r>
      <w:r>
        <w:rPr>
          <w:sz w:val="24"/>
        </w:rPr>
        <w:t xml:space="preserve"> 1-888-628-9454 (</w:t>
      </w:r>
      <w:r w:rsidR="009249DE" w:rsidRPr="009249D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西班牙</w:t>
      </w:r>
      <w:r w:rsidR="009249DE" w:rsidRPr="009249D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</w:t>
      </w:r>
      <w:r w:rsidR="009249DE">
        <w:rPr>
          <w:sz w:val="24"/>
        </w:rPr>
        <w:t>)</w:t>
      </w:r>
      <w:r w:rsidR="009249DE" w:rsidRPr="00C10934">
        <w:rPr>
          <w:rStyle w:val="rynqvb"/>
          <w:rFonts w:ascii="SimSun" w:eastAsia="SimSun" w:hAnsi="SimSun" w:cs="MS Gothic" w:hint="eastAsia"/>
          <w:lang w:eastAsia="zh-CN"/>
        </w:rPr>
        <w:t>、</w:t>
      </w:r>
      <w:r>
        <w:rPr>
          <w:sz w:val="24"/>
        </w:rPr>
        <w:t xml:space="preserve"> 1-800-799-4889</w:t>
      </w:r>
      <w:r>
        <w:rPr>
          <w:spacing w:val="-3"/>
          <w:sz w:val="24"/>
        </w:rPr>
        <w:t xml:space="preserve"> </w:t>
      </w:r>
      <w:r>
        <w:rPr>
          <w:sz w:val="24"/>
        </w:rPr>
        <w:t>(TTY)</w:t>
      </w:r>
    </w:p>
    <w:p w14:paraId="429B91E4" w14:textId="5915CB55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1"/>
        <w:ind w:left="839" w:right="391"/>
        <w:rPr>
          <w:rFonts w:ascii="Symbol" w:hAnsi="Symbol"/>
          <w:color w:val="FF0000"/>
          <w:sz w:val="20"/>
        </w:rPr>
      </w:pPr>
      <w:hyperlink r:id="rId21">
        <w:r>
          <w:rPr>
            <w:b/>
            <w:color w:val="0000FF"/>
            <w:sz w:val="24"/>
            <w:u w:val="single" w:color="0000FF"/>
          </w:rPr>
          <w:t>The Trevor Project</w:t>
        </w:r>
        <w:r>
          <w:rPr>
            <w:b/>
            <w:color w:val="0000FF"/>
            <w:sz w:val="24"/>
          </w:rPr>
          <w:t xml:space="preserve"> </w:t>
        </w:r>
      </w:hyperlink>
      <w:r w:rsidR="009249DE" w:rsidRPr="009249D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是</w:t>
      </w:r>
      <w:r w:rsidR="009249DE" w:rsidRPr="009249D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</w:t>
      </w:r>
      <w:r>
        <w:rPr>
          <w:sz w:val="24"/>
        </w:rPr>
        <w:t xml:space="preserve"> LGBTQ</w:t>
      </w:r>
      <w:r w:rsidR="009249DE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青少年提供危机干</w:t>
      </w:r>
      <w:r w:rsidR="009249DE" w:rsidRP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预和预防自杀的支持</w:t>
      </w:r>
      <w:r w:rsidR="009249DE" w:rsidRPr="00C91EDA">
        <w:rPr>
          <w:rFonts w:ascii="SimSun" w:eastAsia="SimSun" w:hAnsi="SimSun" w:cs="MS Gothic" w:hint="eastAsia"/>
          <w:sz w:val="24"/>
          <w:szCs w:val="24"/>
        </w:rPr>
        <w:t>性</w:t>
      </w:r>
      <w:r w:rsidR="009249DE" w:rsidRP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网络，包</w:t>
      </w:r>
      <w:r w:rsidR="009249DE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括</w:t>
      </w:r>
      <w:r>
        <w:rPr>
          <w:sz w:val="24"/>
        </w:rPr>
        <w:t>24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小</w:t>
      </w:r>
      <w:r w:rsidR="00C91EDA" w:rsidRP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时短信热线</w:t>
      </w:r>
      <w:r w:rsidR="00C91EDA">
        <w:rPr>
          <w:sz w:val="24"/>
        </w:rPr>
        <w:t xml:space="preserve"> (</w:t>
      </w:r>
      <w:r w:rsidR="00C91EDA" w:rsidRPr="00C91EDA">
        <w:rPr>
          <w:rFonts w:ascii="SimSun" w:eastAsia="SimSun" w:hAnsi="SimSun" w:cs="SimSun" w:hint="eastAsia"/>
          <w:sz w:val="24"/>
          <w:szCs w:val="24"/>
        </w:rPr>
        <w:t>发</w:t>
      </w:r>
      <w:bookmarkStart w:id="6" w:name="_Hlk63887987"/>
      <w:r w:rsidR="00C91EDA">
        <w:rPr>
          <w:sz w:val="24"/>
        </w:rPr>
        <w:t>START</w:t>
      </w:r>
      <w:r w:rsidR="00C91EDA" w:rsidRPr="00C91EDA">
        <w:rPr>
          <w:rFonts w:ascii="SimSun" w:eastAsia="SimSun" w:hAnsi="SimSun" w:cs="MS Gothic" w:hint="eastAsia"/>
          <w:sz w:val="24"/>
          <w:szCs w:val="24"/>
        </w:rPr>
        <w:t>至</w:t>
      </w:r>
      <w:bookmarkEnd w:id="6"/>
      <w:r>
        <w:rPr>
          <w:sz w:val="24"/>
        </w:rPr>
        <w:t>678678)</w:t>
      </w:r>
    </w:p>
    <w:p w14:paraId="429B91E5" w14:textId="13404FCE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0"/>
        <w:ind w:left="839" w:right="495"/>
        <w:rPr>
          <w:rFonts w:ascii="Symbol" w:hAnsi="Symbol"/>
          <w:color w:val="FF0000"/>
          <w:sz w:val="20"/>
        </w:rPr>
      </w:pPr>
      <w:hyperlink r:id="rId22">
        <w:r>
          <w:rPr>
            <w:b/>
            <w:color w:val="0000FF"/>
            <w:sz w:val="24"/>
            <w:u w:val="single" w:color="0000FF"/>
          </w:rPr>
          <w:t>National</w:t>
        </w:r>
        <w:r>
          <w:rPr>
            <w:b/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Sexual</w:t>
        </w:r>
        <w:r>
          <w:rPr>
            <w:b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Assault</w:t>
        </w:r>
        <w:r>
          <w:rPr>
            <w:b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Hotline</w:t>
        </w:r>
        <w:r>
          <w:rPr>
            <w:b/>
            <w:color w:val="0000FF"/>
            <w:spacing w:val="-4"/>
            <w:sz w:val="24"/>
          </w:rPr>
          <w:t xml:space="preserve"> </w:t>
        </w:r>
      </w:hyperlink>
      <w:r w:rsidR="009249DE">
        <w:rPr>
          <w:sz w:val="24"/>
        </w:rPr>
        <w:t>(</w:t>
      </w:r>
      <w:r w:rsidR="009249DE" w:rsidRPr="009249D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全国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反</w:t>
      </w:r>
      <w:r w:rsidR="009249DE" w:rsidRPr="009249D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性侵犯</w:t>
      </w:r>
      <w:r w:rsidR="009249DE" w:rsidRPr="009249D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热线</w:t>
      </w:r>
      <w:r w:rsidR="009249DE">
        <w:rPr>
          <w:sz w:val="24"/>
        </w:rPr>
        <w:t xml:space="preserve">) </w:t>
      </w:r>
      <w:r w:rsidR="009249DE" w:rsidRPr="009249D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妇女、男</w:t>
      </w:r>
      <w:r w:rsidR="009249DE" w:rsidRPr="009249D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子</w:t>
      </w:r>
      <w:r w:rsidR="009249DE" w:rsidRPr="009249D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>
        <w:rPr>
          <w:sz w:val="24"/>
        </w:rPr>
        <w:t>LGBTQIA+:</w:t>
      </w:r>
      <w:r>
        <w:rPr>
          <w:spacing w:val="-4"/>
          <w:sz w:val="24"/>
        </w:rPr>
        <w:t xml:space="preserve"> </w:t>
      </w:r>
      <w:r>
        <w:rPr>
          <w:sz w:val="24"/>
        </w:rPr>
        <w:t>1-800-656-HOPE</w:t>
      </w:r>
      <w:r>
        <w:rPr>
          <w:spacing w:val="-4"/>
          <w:sz w:val="24"/>
        </w:rPr>
        <w:t xml:space="preserve"> </w:t>
      </w:r>
      <w:r>
        <w:rPr>
          <w:sz w:val="24"/>
        </w:rPr>
        <w:t>(4673)</w:t>
      </w:r>
      <w:r>
        <w:rPr>
          <w:spacing w:val="-4"/>
          <w:sz w:val="24"/>
        </w:rPr>
        <w:t xml:space="preserve"> </w:t>
      </w:r>
      <w:r w:rsidR="009249DE" w:rsidRPr="009249D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或在</w:t>
      </w:r>
      <w:r w:rsidR="009249DE" w:rsidRPr="009249D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线热线</w:t>
      </w:r>
      <w:r w:rsidR="009249DE" w:rsidRPr="009249DE">
        <w:rPr>
          <w:rStyle w:val="rynqvb"/>
          <w:rFonts w:ascii="SimSun" w:eastAsia="SimSun" w:hAnsi="SimSun" w:cs="SimSun"/>
          <w:sz w:val="24"/>
          <w:szCs w:val="24"/>
          <w:lang w:eastAsia="zh-CN"/>
        </w:rPr>
        <w:t>:</w:t>
      </w:r>
      <w:hyperlink r:id="rId23"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https://ohl.rainn.org/online/</w:t>
        </w:r>
      </w:hyperlink>
    </w:p>
    <w:p w14:paraId="429B91E6" w14:textId="737EBA73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64"/>
        <w:rPr>
          <w:rFonts w:ascii="Symbol" w:hAnsi="Symbol"/>
          <w:color w:val="FF0000"/>
          <w:sz w:val="20"/>
        </w:rPr>
      </w:pPr>
      <w:hyperlink r:id="rId24">
        <w:r>
          <w:rPr>
            <w:b/>
            <w:color w:val="0000FF"/>
            <w:sz w:val="24"/>
            <w:u w:val="single" w:color="0000FF"/>
          </w:rPr>
          <w:t>National Domestic Violen</w:t>
        </w:r>
        <w:r>
          <w:rPr>
            <w:b/>
            <w:color w:val="0000FF"/>
            <w:sz w:val="24"/>
            <w:u w:val="single" w:color="0000FF"/>
          </w:rPr>
          <w:t>ce 24-Hour Hotline</w:t>
        </w:r>
      </w:hyperlink>
      <w:r>
        <w:rPr>
          <w:sz w:val="24"/>
        </w:rPr>
        <w:t xml:space="preserve"> </w:t>
      </w:r>
      <w:r w:rsidR="00C91EDA">
        <w:rPr>
          <w:sz w:val="24"/>
        </w:rPr>
        <w:t>(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全国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反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家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暴</w:t>
      </w:r>
      <w:r w:rsidR="00C91EDA">
        <w:rPr>
          <w:sz w:val="24"/>
        </w:rPr>
        <w:t>24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小</w:t>
      </w:r>
      <w:r w:rsidR="00C91EDA" w:rsidRP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时热线</w:t>
      </w:r>
      <w:r w:rsidR="00C91EDA">
        <w:rPr>
          <w:sz w:val="24"/>
        </w:rPr>
        <w:t xml:space="preserve">): </w:t>
      </w:r>
      <w:r>
        <w:rPr>
          <w:sz w:val="24"/>
        </w:rPr>
        <w:t>(988)</w:t>
      </w:r>
      <w:hyperlink r:id="rId25">
        <w:r>
          <w:rPr>
            <w:sz w:val="24"/>
          </w:rPr>
          <w:t>,</w:t>
        </w:r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live</w:t>
        </w:r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chat service</w:t>
        </w:r>
        <w:r>
          <w:rPr>
            <w:color w:val="0000FF"/>
            <w:sz w:val="24"/>
          </w:rPr>
          <w:t xml:space="preserve"> </w:t>
        </w:r>
      </w:hyperlink>
      <w:r w:rsidR="00C91EDA">
        <w:rPr>
          <w:sz w:val="24"/>
        </w:rPr>
        <w:t>(</w:t>
      </w:r>
      <w:r w:rsidR="00C91EDA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在</w:t>
      </w:r>
      <w:r w:rsidR="00C91EDA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线聊</w:t>
      </w:r>
      <w:r w:rsidR="00C91EDA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天</w:t>
      </w:r>
      <w:r w:rsidR="00C91EDA">
        <w:rPr>
          <w:sz w:val="24"/>
        </w:rPr>
        <w:t>)</w:t>
      </w:r>
      <w:r w:rsidR="00C91EDA">
        <w:rPr>
          <w:sz w:val="24"/>
        </w:rPr>
        <w:t xml:space="preserve"> </w:t>
      </w:r>
      <w:r>
        <w:rPr>
          <w:sz w:val="24"/>
        </w:rPr>
        <w:t>(</w:t>
      </w:r>
      <w:r w:rsidR="00C91EDA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英</w:t>
      </w:r>
      <w:r w:rsidR="00C91EDA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</w:t>
      </w:r>
      <w:proofErr w:type="gramStart"/>
      <w:r w:rsidR="00C91EDA">
        <w:rPr>
          <w:rStyle w:val="rynqvb"/>
          <w:rFonts w:ascii="SimSun" w:eastAsia="SimSun" w:hAnsi="SimSun" w:cs="SimSun"/>
          <w:sz w:val="24"/>
          <w:szCs w:val="24"/>
          <w:lang w:eastAsia="zh-CN"/>
        </w:rPr>
        <w:t>:</w:t>
      </w:r>
      <w:r w:rsidR="00C91EDA" w:rsidRPr="00B17F98">
        <w:rPr>
          <w:rFonts w:ascii="SimSun" w:eastAsia="SimSun" w:hAnsi="SimSun" w:cs="MS Gothic" w:hint="eastAsia"/>
          <w:sz w:val="24"/>
          <w:szCs w:val="24"/>
          <w:lang w:eastAsia="zh-TW"/>
        </w:rPr>
        <w:t>全</w:t>
      </w:r>
      <w:r w:rsidR="00C91EDA" w:rsidRPr="00B17F98">
        <w:rPr>
          <w:rFonts w:ascii="SimSun" w:eastAsia="SimSun" w:hAnsi="SimSun" w:cs="MS Gothic" w:hint="eastAsia"/>
          <w:sz w:val="24"/>
          <w:szCs w:val="24"/>
        </w:rPr>
        <w:t>天</w:t>
      </w:r>
      <w:r w:rsidR="00C91EDA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随</w:t>
      </w:r>
      <w:r w:rsidR="00C91EDA" w:rsidRPr="00B17F98">
        <w:rPr>
          <w:rFonts w:ascii="SimSun" w:eastAsia="SimSun" w:hAnsi="SimSun" w:cs="SimSun" w:hint="eastAsia"/>
          <w:sz w:val="24"/>
          <w:szCs w:val="24"/>
        </w:rPr>
        <w:t>时</w:t>
      </w:r>
      <w:proofErr w:type="gramEnd"/>
      <w:r w:rsidR="00C91EDA">
        <w:rPr>
          <w:sz w:val="24"/>
        </w:rPr>
        <w:t xml:space="preserve">; </w:t>
      </w:r>
      <w:r w:rsidR="00C91EDA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西班牙</w:t>
      </w:r>
      <w:r w:rsidR="00C91EDA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</w:t>
      </w:r>
      <w:r w:rsidR="00C91EDA" w:rsidRPr="00093D00">
        <w:rPr>
          <w:rStyle w:val="rynqvb"/>
          <w:rFonts w:ascii="SimSun" w:eastAsia="SimSun" w:hAnsi="SimSun" w:cs="SimSun"/>
          <w:sz w:val="24"/>
          <w:szCs w:val="24"/>
          <w:lang w:eastAsia="zh-CN"/>
        </w:rPr>
        <w:t>:</w:t>
      </w:r>
      <w:r w:rsidR="00C91EDA">
        <w:rPr>
          <w:sz w:val="24"/>
        </w:rPr>
        <w:t xml:space="preserve"> </w:t>
      </w:r>
      <w:r w:rsidR="00C91EDA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中午</w:t>
      </w:r>
      <w:r w:rsidR="00C91EDA">
        <w:rPr>
          <w:sz w:val="24"/>
        </w:rPr>
        <w:t>12</w:t>
      </w:r>
      <w:r w:rsidR="00C91EDA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点至下午</w:t>
      </w:r>
      <w:r w:rsidR="00C91EDA">
        <w:rPr>
          <w:sz w:val="24"/>
        </w:rPr>
        <w:t>-6</w:t>
      </w:r>
      <w:r w:rsidR="00C91EDA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点</w:t>
      </w:r>
      <w:r>
        <w:rPr>
          <w:sz w:val="24"/>
        </w:rPr>
        <w:t>)</w:t>
      </w:r>
      <w:r w:rsid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C91EDA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聋人服务</w:t>
      </w:r>
      <w:r w:rsidR="00C91EDA">
        <w:rPr>
          <w:rStyle w:val="rynqvb"/>
          <w:rFonts w:ascii="SimSun" w:eastAsia="SimSun" w:hAnsi="SimSun" w:cs="SimSun"/>
          <w:sz w:val="24"/>
          <w:szCs w:val="24"/>
          <w:lang w:eastAsia="zh-CN"/>
        </w:rPr>
        <w:t xml:space="preserve">: </w:t>
      </w:r>
      <w:r>
        <w:rPr>
          <w:sz w:val="24"/>
        </w:rPr>
        <w:t>(TTY1-855-787-3224</w:t>
      </w:r>
      <w:r w:rsid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C91EDA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视频电话</w:t>
      </w:r>
      <w:r w:rsidR="00C91EDA">
        <w:rPr>
          <w:rStyle w:val="rynqvb"/>
          <w:rFonts w:ascii="SimSun" w:eastAsia="SimSun" w:hAnsi="SimSun" w:cs="SimSun"/>
          <w:sz w:val="24"/>
          <w:szCs w:val="24"/>
          <w:lang w:eastAsia="zh-CN"/>
        </w:rPr>
        <w:t xml:space="preserve">: </w:t>
      </w:r>
      <w:r>
        <w:rPr>
          <w:sz w:val="24"/>
        </w:rPr>
        <w:t>1-855-812-1001</w:t>
      </w:r>
      <w:r w:rsid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>
        <w:fldChar w:fldCharType="begin"/>
      </w:r>
      <w:r>
        <w:instrText xml:space="preserve"> HYPERLINK "mailto:nationaldeafhotline@adwas.org" \h </w:instrText>
      </w:r>
      <w:r>
        <w:fldChar w:fldCharType="separate"/>
      </w:r>
      <w:r>
        <w:rPr>
          <w:color w:val="0000FF"/>
          <w:sz w:val="24"/>
          <w:u w:val="single" w:color="0000FF"/>
        </w:rPr>
        <w:t xml:space="preserve"> nationaldeafhotline@adwas.org</w:t>
      </w:r>
      <w:r>
        <w:rPr>
          <w:color w:val="0000FF"/>
          <w:sz w:val="24"/>
          <w:u w:val="single" w:color="0000FF"/>
        </w:rPr>
        <w:fldChar w:fldCharType="end"/>
      </w:r>
      <w:r w:rsidR="00C91EDA">
        <w:rPr>
          <w:sz w:val="24"/>
        </w:rPr>
        <w:t>)</w:t>
      </w:r>
      <w:r w:rsid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>
        <w:fldChar w:fldCharType="begin"/>
      </w:r>
      <w:r>
        <w:instrText xml:space="preserve"> HYPERLINK "https://www.thehotline.org/help/" \h </w:instrText>
      </w:r>
      <w:r>
        <w:fldChar w:fldCharType="separate"/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website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</w:rPr>
        <w:fldChar w:fldCharType="end"/>
      </w:r>
      <w:bookmarkStart w:id="7" w:name="_Hlk63886884"/>
      <w:r w:rsidR="00C91EDA">
        <w:rPr>
          <w:sz w:val="24"/>
        </w:rPr>
        <w:t>(</w:t>
      </w:r>
      <w:r w:rsidR="00C91EDA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网站</w:t>
      </w:r>
      <w:r w:rsidR="00C91EDA">
        <w:rPr>
          <w:sz w:val="24"/>
        </w:rPr>
        <w:t>)</w:t>
      </w:r>
      <w:r w:rsidR="00C91EDA" w:rsidRPr="00093D00">
        <w:rPr>
          <w:rFonts w:ascii="SimSun" w:eastAsia="SimSun" w:hAnsi="SimSun" w:cs="MS Gothic" w:hint="eastAsia"/>
          <w:sz w:val="24"/>
          <w:szCs w:val="24"/>
          <w:lang w:eastAsia="zh-TW"/>
        </w:rPr>
        <w:t>且</w:t>
      </w:r>
      <w:bookmarkEnd w:id="7"/>
      <w:r w:rsid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为朋友和家人提供指导、法律</w:t>
      </w:r>
      <w:r w:rsidR="00C91EDA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协助、宠物援助等</w:t>
      </w:r>
      <w:r w:rsidR="00C91EDA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29B91E7" w14:textId="77777777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1"/>
        <w:rPr>
          <w:rFonts w:ascii="Symbol" w:hAnsi="Symbol"/>
          <w:color w:val="FF0000"/>
          <w:sz w:val="20"/>
        </w:rPr>
      </w:pPr>
      <w:hyperlink r:id="rId26">
        <w:r>
          <w:rPr>
            <w:b/>
            <w:color w:val="0000FF"/>
            <w:sz w:val="24"/>
            <w:u w:val="single" w:color="0000FF"/>
          </w:rPr>
          <w:t>la</w:t>
        </w:r>
        <w:r>
          <w:rPr>
            <w:b/>
            <w:color w:val="0000FF"/>
            <w:spacing w:val="-2"/>
            <w:sz w:val="24"/>
            <w:u w:val="single" w:color="0000FF"/>
          </w:rPr>
          <w:t xml:space="preserve"> </w:t>
        </w:r>
        <w:proofErr w:type="spellStart"/>
        <w:r>
          <w:rPr>
            <w:b/>
            <w:color w:val="0000FF"/>
            <w:sz w:val="24"/>
            <w:u w:val="single" w:color="0000FF"/>
          </w:rPr>
          <w:t>Violencia</w:t>
        </w:r>
        <w:proofErr w:type="spellEnd"/>
        <w:r>
          <w:rPr>
            <w:b/>
            <w:color w:val="0000FF"/>
            <w:spacing w:val="-2"/>
            <w:sz w:val="24"/>
            <w:u w:val="single" w:color="0000FF"/>
          </w:rPr>
          <w:t xml:space="preserve"> </w:t>
        </w:r>
        <w:proofErr w:type="spellStart"/>
        <w:r>
          <w:rPr>
            <w:b/>
            <w:color w:val="0000FF"/>
            <w:sz w:val="24"/>
            <w:u w:val="single" w:color="0000FF"/>
          </w:rPr>
          <w:t>Doméstica</w:t>
        </w:r>
        <w:proofErr w:type="spellEnd"/>
        <w:r>
          <w:rPr>
            <w:b/>
            <w:color w:val="0000FF"/>
            <w:spacing w:val="-4"/>
            <w:sz w:val="24"/>
          </w:rPr>
          <w:t xml:space="preserve"> </w:t>
        </w:r>
      </w:hyperlink>
      <w:proofErr w:type="spellStart"/>
      <w:r>
        <w:rPr>
          <w:sz w:val="24"/>
        </w:rPr>
        <w:t>marcando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número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teléfono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1−800−799−7233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número</w:t>
      </w:r>
      <w:proofErr w:type="spellEnd"/>
    </w:p>
    <w:p w14:paraId="429B91E9" w14:textId="40FC5862" w:rsidR="00817BE8" w:rsidRDefault="0089449A" w:rsidP="00C91EDA">
      <w:pPr>
        <w:pStyle w:val="BodyText"/>
        <w:ind w:left="839"/>
      </w:pPr>
      <w:r>
        <w:t>TTY (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personas con </w:t>
      </w:r>
      <w:proofErr w:type="spellStart"/>
      <w:r>
        <w:t>problemas</w:t>
      </w:r>
      <w:proofErr w:type="spellEnd"/>
      <w:r>
        <w:t xml:space="preserve"> de la </w:t>
      </w:r>
      <w:proofErr w:type="spellStart"/>
      <w:r>
        <w:t>audición</w:t>
      </w:r>
      <w:proofErr w:type="spellEnd"/>
      <w:r>
        <w:t xml:space="preserve"> y </w:t>
      </w:r>
      <w:proofErr w:type="gramStart"/>
      <w:r>
        <w:t>del</w:t>
      </w:r>
      <w:proofErr w:type="gramEnd"/>
      <w:r>
        <w:t xml:space="preserve"> </w:t>
      </w:r>
      <w:proofErr w:type="spellStart"/>
      <w:r>
        <w:t>habla</w:t>
      </w:r>
      <w:proofErr w:type="spellEnd"/>
      <w:r>
        <w:t>) 1</w:t>
      </w:r>
      <w:r>
        <w:t>−</w:t>
      </w:r>
      <w:r>
        <w:t>800−787−3224</w:t>
      </w:r>
    </w:p>
    <w:p w14:paraId="429B91EA" w14:textId="352C70D8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676"/>
        <w:rPr>
          <w:rFonts w:ascii="Symbol" w:hAnsi="Symbol"/>
          <w:color w:val="FF0000"/>
          <w:sz w:val="20"/>
        </w:rPr>
      </w:pPr>
      <w:hyperlink r:id="rId27">
        <w:r>
          <w:rPr>
            <w:b/>
            <w:color w:val="0000FF"/>
            <w:sz w:val="24"/>
            <w:u w:val="single" w:color="0000FF"/>
          </w:rPr>
          <w:t>1in6 Online Helpline</w:t>
        </w:r>
        <w:r>
          <w:rPr>
            <w:b/>
            <w:color w:val="0000FF"/>
            <w:sz w:val="24"/>
          </w:rPr>
          <w:t xml:space="preserve"> </w:t>
        </w:r>
      </w:hyperlink>
      <w:r w:rsidR="00C91EDA" w:rsidRPr="004901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童年性虐待和成人性侵犯的男性</w:t>
      </w:r>
      <w:r w:rsidR="00C91EDA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受害者</w:t>
      </w:r>
      <w:r w:rsidR="00C91EDA"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="00C91EDA" w:rsidRPr="0049016D">
        <w:rPr>
          <w:rFonts w:ascii="SimSun" w:eastAsia="SimSun" w:hAnsi="SimSun" w:cs="SimSun" w:hint="eastAsia"/>
          <w:sz w:val="24"/>
          <w:szCs w:val="24"/>
        </w:rPr>
        <w:t>专</w:t>
      </w:r>
      <w:r w:rsidR="00C91EDA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</w:t>
      </w:r>
      <w:r w:rsidR="00C91EDA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29B91EB" w14:textId="77777777" w:rsidR="00817BE8" w:rsidRDefault="00817BE8">
      <w:pPr>
        <w:pStyle w:val="BodyText"/>
        <w:spacing w:before="11"/>
        <w:rPr>
          <w:sz w:val="33"/>
        </w:rPr>
      </w:pPr>
    </w:p>
    <w:p w14:paraId="429B91EC" w14:textId="42F9A375" w:rsidR="00817BE8" w:rsidRDefault="00C91EDA">
      <w:pPr>
        <w:pStyle w:val="Heading2"/>
      </w:pPr>
      <w:bookmarkStart w:id="8" w:name="Non-emergency_resources_for_LGBTQ+_youth"/>
      <w:bookmarkEnd w:id="8"/>
      <w:r w:rsidRPr="0049016D">
        <w:rPr>
          <w:rStyle w:val="rynqvb"/>
          <w:rFonts w:ascii="SimSun" w:eastAsia="SimSun" w:hAnsi="SimSun" w:cs="MS Gothic" w:hint="eastAsia"/>
          <w:lang w:eastAsia="zh-CN"/>
        </w:rPr>
        <w:t>非</w:t>
      </w:r>
      <w:r w:rsidRPr="0049016D">
        <w:rPr>
          <w:rStyle w:val="rynqvb"/>
          <w:rFonts w:ascii="SimSun" w:eastAsia="SimSun" w:hAnsi="SimSun" w:cs="SimSun" w:hint="eastAsia"/>
          <w:lang w:eastAsia="zh-CN"/>
        </w:rPr>
        <w:t>紧急</w:t>
      </w:r>
      <w:r w:rsidR="0089449A">
        <w:t xml:space="preserve">LGBTQ+ </w:t>
      </w:r>
      <w:r w:rsidRPr="00B2099E">
        <w:rPr>
          <w:rStyle w:val="rynqvb"/>
          <w:rFonts w:ascii="SimSun" w:eastAsia="SimSun" w:hAnsi="SimSun" w:cs="SimSun" w:hint="eastAsia"/>
          <w:lang w:eastAsia="zh-CN"/>
        </w:rPr>
        <w:t>青少年或成年</w:t>
      </w:r>
      <w:r w:rsidRPr="00B2099E">
        <w:rPr>
          <w:rStyle w:val="rynqvb"/>
          <w:rFonts w:ascii="SimSun" w:eastAsia="SimSun" w:hAnsi="SimSun" w:cs="MS Gothic" w:hint="eastAsia"/>
          <w:lang w:eastAsia="zh-CN"/>
        </w:rPr>
        <w:t>人</w:t>
      </w:r>
      <w:r w:rsidRPr="0049016D">
        <w:rPr>
          <w:rStyle w:val="rynqvb"/>
          <w:rFonts w:ascii="SimSun" w:eastAsia="SimSun" w:hAnsi="SimSun" w:cs="SimSun" w:hint="eastAsia"/>
          <w:lang w:eastAsia="zh-CN"/>
        </w:rPr>
        <w:t>资</w:t>
      </w:r>
      <w:r w:rsidRPr="0049016D">
        <w:rPr>
          <w:rStyle w:val="rynqvb"/>
          <w:rFonts w:ascii="SimSun" w:eastAsia="SimSun" w:hAnsi="SimSun" w:cs="MS Gothic" w:hint="eastAsia"/>
          <w:lang w:eastAsia="zh-CN"/>
        </w:rPr>
        <w:t>源</w:t>
      </w:r>
    </w:p>
    <w:p w14:paraId="429B91ED" w14:textId="09AD2BCA" w:rsidR="00817BE8" w:rsidRDefault="00C91EDA">
      <w:pPr>
        <w:spacing w:before="50"/>
        <w:ind w:left="120"/>
        <w:rPr>
          <w:i/>
          <w:sz w:val="24"/>
        </w:rPr>
      </w:pPr>
      <w:r w:rsidRPr="00B2099E">
        <w:rPr>
          <w:rStyle w:val="rynqvb"/>
          <w:rFonts w:ascii="SimSun" w:eastAsia="SimSun" w:hAnsi="SimSun" w:cs="MS Gothic" w:hint="eastAsia"/>
          <w:i/>
          <w:sz w:val="24"/>
          <w:szCs w:val="24"/>
          <w:lang w:eastAsia="zh-CN"/>
        </w:rPr>
        <w:t>我</w:t>
      </w:r>
      <w:r w:rsidRPr="00B2099E">
        <w:rPr>
          <w:rStyle w:val="rynqvb"/>
          <w:rFonts w:ascii="SimSun" w:eastAsia="SimSun" w:hAnsi="SimSun" w:cs="SimSun" w:hint="eastAsia"/>
          <w:i/>
          <w:sz w:val="24"/>
          <w:szCs w:val="24"/>
          <w:lang w:eastAsia="zh-CN"/>
        </w:rPr>
        <w:t>们建议</w:t>
      </w:r>
      <w:r w:rsidRPr="00C91EDA">
        <w:rPr>
          <w:rStyle w:val="rynqvb"/>
          <w:rFonts w:ascii="SimSun" w:eastAsia="SimSun" w:hAnsi="SimSun" w:cs="MS Gothic" w:hint="eastAsia"/>
          <w:i/>
          <w:sz w:val="24"/>
          <w:szCs w:val="24"/>
          <w:lang w:eastAsia="zh-CN"/>
        </w:rPr>
        <w:t>您在非</w:t>
      </w:r>
      <w:r w:rsidRPr="00C91EDA">
        <w:rPr>
          <w:rStyle w:val="rynqvb"/>
          <w:rFonts w:ascii="SimSun" w:eastAsia="SimSun" w:hAnsi="SimSun" w:cs="SimSun" w:hint="eastAsia"/>
          <w:i/>
          <w:sz w:val="24"/>
          <w:szCs w:val="24"/>
          <w:lang w:eastAsia="zh-CN"/>
        </w:rPr>
        <w:t>紧急情况下使用以下资</w:t>
      </w:r>
      <w:r w:rsidRPr="00C91EDA">
        <w:rPr>
          <w:rStyle w:val="rynqvb"/>
          <w:rFonts w:ascii="SimSun" w:eastAsia="SimSun" w:hAnsi="SimSun" w:cs="MS Gothic" w:hint="eastAsia"/>
          <w:i/>
          <w:sz w:val="24"/>
          <w:szCs w:val="24"/>
          <w:lang w:eastAsia="zh-CN"/>
        </w:rPr>
        <w:t>源</w:t>
      </w:r>
      <w:r w:rsidR="0089449A">
        <w:rPr>
          <w:i/>
          <w:sz w:val="24"/>
        </w:rPr>
        <w:t>:</w:t>
      </w:r>
    </w:p>
    <w:p w14:paraId="429B91EE" w14:textId="77777777" w:rsidR="00817BE8" w:rsidRDefault="00817BE8">
      <w:pPr>
        <w:pStyle w:val="BodyText"/>
        <w:spacing w:before="1"/>
        <w:rPr>
          <w:i/>
        </w:rPr>
      </w:pPr>
    </w:p>
    <w:p w14:paraId="429B91EF" w14:textId="4049A7EF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733"/>
        <w:rPr>
          <w:rFonts w:ascii="Symbol" w:hAnsi="Symbol"/>
          <w:sz w:val="20"/>
        </w:rPr>
      </w:pPr>
      <w:hyperlink r:id="rId28">
        <w:r>
          <w:rPr>
            <w:color w:val="0000FF"/>
            <w:sz w:val="24"/>
            <w:u w:val="single" w:color="0000FF"/>
          </w:rPr>
          <w:t>LGBTQ Resources (RAINN)</w:t>
        </w:r>
      </w:hyperlink>
      <w:r w:rsidR="00C91EDA">
        <w:rPr>
          <w:sz w:val="24"/>
        </w:rPr>
        <w:t xml:space="preserve">: </w:t>
      </w:r>
      <w:r w:rsidR="00C91EDA" w:rsidRP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为遭受暴力或性暴力的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受害者</w:t>
      </w:r>
      <w:r w:rsidR="00C91EDA" w:rsidRP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提供援助、资源和教育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29B91F0" w14:textId="7958E583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40"/>
        <w:rPr>
          <w:rFonts w:ascii="Symbol" w:hAnsi="Symbol"/>
          <w:sz w:val="20"/>
        </w:rPr>
      </w:pPr>
      <w:hyperlink r:id="rId29">
        <w:r>
          <w:rPr>
            <w:color w:val="0000FF"/>
            <w:sz w:val="24"/>
            <w:u w:val="single" w:color="0000FF"/>
          </w:rPr>
          <w:t>The LGBT National Help Center:</w:t>
        </w:r>
        <w:r>
          <w:rPr>
            <w:color w:val="0000FF"/>
            <w:sz w:val="24"/>
          </w:rPr>
          <w:t xml:space="preserve"> </w:t>
        </w:r>
      </w:hyperlink>
      <w:r w:rsidR="00C91EDA" w:rsidRP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</w:t>
      </w:r>
      <w:r>
        <w:rPr>
          <w:sz w:val="24"/>
        </w:rPr>
        <w:t>LGBT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青少年、成人和老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人提供保密的同伴支持</w:t>
      </w:r>
      <w:r w:rsidR="00C91EDA" w:rsidRPr="00C91EDA">
        <w:rPr>
          <w:rFonts w:ascii="SimSun" w:eastAsia="SimSun" w:hAnsi="SimSun" w:cs="MS Gothic" w:hint="eastAsia"/>
          <w:sz w:val="24"/>
          <w:szCs w:val="24"/>
        </w:rPr>
        <w:t>与</w:t>
      </w:r>
      <w:r w:rsidR="00C91EDA" w:rsidRPr="00C91ED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联系，包括电话、短信和在线聊天</w:t>
      </w:r>
      <w:r w:rsidR="00C91EDA" w:rsidRPr="00C91ED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29B91F1" w14:textId="68237FD6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0"/>
        <w:ind w:right="499"/>
        <w:rPr>
          <w:rFonts w:ascii="Symbol" w:hAnsi="Symbol"/>
          <w:sz w:val="20"/>
        </w:rPr>
      </w:pPr>
      <w:hyperlink r:id="rId30">
        <w:r>
          <w:rPr>
            <w:color w:val="0000FF"/>
            <w:sz w:val="24"/>
            <w:u w:val="single" w:color="0000FF"/>
          </w:rPr>
          <w:t>The Gay and Lesbian Medical Association's Provider Directory</w:t>
        </w:r>
      </w:hyperlink>
      <w:r w:rsidR="00A40AFD">
        <w:rPr>
          <w:sz w:val="24"/>
        </w:rPr>
        <w:t xml:space="preserve">: 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可以找到包含</w:t>
      </w:r>
      <w:r w:rsidR="00A40AFD">
        <w:rPr>
          <w:sz w:val="24"/>
        </w:rPr>
        <w:t>LGBTQ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的医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疗保健提供者的搜索工具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29B91F2" w14:textId="77777777" w:rsidR="00817BE8" w:rsidRDefault="00817BE8">
      <w:pPr>
        <w:pStyle w:val="BodyText"/>
        <w:spacing w:before="2"/>
        <w:rPr>
          <w:sz w:val="28"/>
        </w:rPr>
      </w:pPr>
    </w:p>
    <w:p w14:paraId="429B91F3" w14:textId="6E326CCF" w:rsidR="00817BE8" w:rsidRDefault="0089449A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1"/>
        <w:ind w:left="826" w:right="1042"/>
        <w:rPr>
          <w:rFonts w:ascii="Symbol" w:hAnsi="Symbol"/>
          <w:sz w:val="20"/>
        </w:rPr>
      </w:pPr>
      <w:hyperlink r:id="rId31">
        <w:r>
          <w:rPr>
            <w:color w:val="0000FF"/>
            <w:sz w:val="24"/>
            <w:u w:val="single" w:color="0000FF"/>
          </w:rPr>
          <w:t>The National Center for Transgender Equality</w:t>
        </w:r>
        <w:r>
          <w:rPr>
            <w:sz w:val="24"/>
          </w:rPr>
          <w:t xml:space="preserve">: </w:t>
        </w:r>
      </w:hyperlink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为跨性别者提供资源，包括有关获得医疗保健权利的信息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29B91F4" w14:textId="77777777" w:rsidR="00817BE8" w:rsidRDefault="00817BE8">
      <w:pPr>
        <w:rPr>
          <w:rFonts w:ascii="Symbol" w:hAnsi="Symbol"/>
          <w:sz w:val="20"/>
        </w:rPr>
        <w:sectPr w:rsidR="00817BE8">
          <w:headerReference w:type="default" r:id="rId32"/>
          <w:pgSz w:w="12240" w:h="15840"/>
          <w:pgMar w:top="1820" w:right="1340" w:bottom="1180" w:left="1320" w:header="505" w:footer="997" w:gutter="0"/>
          <w:cols w:space="720"/>
        </w:sectPr>
      </w:pPr>
    </w:p>
    <w:p w14:paraId="429B91F5" w14:textId="77777777" w:rsidR="00817BE8" w:rsidRDefault="00817BE8">
      <w:pPr>
        <w:pStyle w:val="BodyText"/>
        <w:rPr>
          <w:sz w:val="20"/>
        </w:rPr>
      </w:pPr>
    </w:p>
    <w:p w14:paraId="429B91F6" w14:textId="1D2D4392" w:rsidR="00817BE8" w:rsidRDefault="00A40AFD">
      <w:pPr>
        <w:pStyle w:val="Heading2"/>
        <w:spacing w:before="213"/>
      </w:pPr>
      <w:bookmarkStart w:id="9" w:name="Resources_for_Educators_and_Students"/>
      <w:bookmarkEnd w:id="9"/>
      <w:r w:rsidRPr="00A40AFD">
        <w:rPr>
          <w:rStyle w:val="rynqvb"/>
          <w:rFonts w:ascii="SimSun" w:eastAsia="SimSun" w:hAnsi="SimSun" w:cs="MS Gothic" w:hint="eastAsia"/>
          <w:lang w:eastAsia="zh-CN"/>
        </w:rPr>
        <w:t>教育工作者和学生</w:t>
      </w:r>
      <w:r w:rsidRPr="00A40AFD">
        <w:rPr>
          <w:rStyle w:val="rynqvb"/>
          <w:rFonts w:ascii="SimSun" w:eastAsia="SimSun" w:hAnsi="SimSun" w:cs="SimSun" w:hint="eastAsia"/>
          <w:lang w:eastAsia="zh-CN"/>
        </w:rPr>
        <w:t>资</w:t>
      </w:r>
      <w:r w:rsidRPr="00A40AFD">
        <w:rPr>
          <w:rStyle w:val="rynqvb"/>
          <w:rFonts w:ascii="SimSun" w:eastAsia="SimSun" w:hAnsi="SimSun" w:cs="MS Gothic" w:hint="eastAsia"/>
          <w:lang w:eastAsia="zh-CN"/>
        </w:rPr>
        <w:t>源</w:t>
      </w:r>
    </w:p>
    <w:p w14:paraId="429B91F7" w14:textId="1607360C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1"/>
        <w:ind w:right="186"/>
        <w:rPr>
          <w:rFonts w:ascii="Symbol" w:hAnsi="Symbol"/>
          <w:sz w:val="20"/>
        </w:rPr>
      </w:pPr>
      <w:hyperlink r:id="rId33">
        <w:r>
          <w:rPr>
            <w:color w:val="0000FF"/>
            <w:sz w:val="24"/>
            <w:u w:val="single" w:color="0000FF"/>
          </w:rPr>
          <w:t>Oregon Department of Education (ODE) Sexuality Education Resources</w:t>
        </w:r>
      </w:hyperlink>
      <w:r w:rsidR="00A40AFD">
        <w:rPr>
          <w:sz w:val="24"/>
        </w:rPr>
        <w:t xml:space="preserve">: 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提供有关性暴力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的预防和应对、全面性教育和性健康促进的信息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。要了解更多信息，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请联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系</w:t>
      </w:r>
      <w:hyperlink r:id="rId34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Sasha</w:t>
        </w:r>
        <w:r>
          <w:rPr>
            <w:color w:val="0000FF"/>
            <w:spacing w:val="-35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Grenier</w:t>
        </w:r>
        <w:proofErr w:type="spellEnd"/>
      </w:hyperlink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29B91F8" w14:textId="1E3A43DD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0"/>
        <w:ind w:right="113"/>
        <w:rPr>
          <w:rFonts w:ascii="Symbol" w:hAnsi="Symbol"/>
          <w:sz w:val="20"/>
        </w:rPr>
      </w:pPr>
      <w:hyperlink r:id="rId35">
        <w:r>
          <w:rPr>
            <w:color w:val="0000FF"/>
            <w:sz w:val="24"/>
            <w:u w:val="single" w:color="0000FF"/>
          </w:rPr>
          <w:t>GLSEN</w:t>
        </w:r>
      </w:hyperlink>
      <w:bookmarkStart w:id="10" w:name="_Hlk63883034"/>
      <w:r w:rsidR="00A40AFD">
        <w:rPr>
          <w:sz w:val="24"/>
        </w:rPr>
        <w:t xml:space="preserve">: </w:t>
      </w:r>
      <w:r w:rsidR="00A40AFD" w:rsidRPr="00A40AFD">
        <w:rPr>
          <w:rFonts w:ascii="SimSun" w:eastAsia="SimSun" w:hAnsi="SimSun" w:cs="SimSun" w:hint="eastAsia"/>
          <w:sz w:val="24"/>
          <w:szCs w:val="24"/>
        </w:rPr>
        <w:t>这</w:t>
      </w:r>
      <w:bookmarkEnd w:id="10"/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网站是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全国</w:t>
      </w:r>
      <w:r>
        <w:rPr>
          <w:sz w:val="24"/>
        </w:rPr>
        <w:t>K-12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安全和肯定教育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领域的领导者，为教育工作者和学生提供各种学校氛围研究、计划、资源和建议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29B91F9" w14:textId="676C917E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1"/>
        <w:ind w:right="694"/>
        <w:rPr>
          <w:rFonts w:ascii="Symbol" w:hAnsi="Symbol"/>
          <w:sz w:val="20"/>
        </w:rPr>
      </w:pPr>
      <w:hyperlink r:id="rId36">
        <w:r>
          <w:rPr>
            <w:color w:val="0000FF"/>
            <w:sz w:val="24"/>
            <w:u w:val="single" w:color="0000FF"/>
          </w:rPr>
          <w:t>Welcoming Schools</w:t>
        </w:r>
      </w:hyperlink>
      <w:r w:rsidR="00A40AFD">
        <w:rPr>
          <w:sz w:val="24"/>
        </w:rPr>
        <w:t xml:space="preserve">: 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包括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课程、图书清单、提示表和网络研讨会，为</w:t>
      </w:r>
      <w:r w:rsidR="00A40AFD">
        <w:rPr>
          <w:sz w:val="24"/>
        </w:rPr>
        <w:t>K-12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="00A40AFD">
        <w:rPr>
          <w:sz w:val="24"/>
        </w:rPr>
        <w:t>LGBTQ+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学生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创造支持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的环境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29B91FA" w14:textId="0F2C36A4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74"/>
        <w:rPr>
          <w:rFonts w:ascii="Symbol" w:hAnsi="Symbol"/>
          <w:sz w:val="20"/>
        </w:rPr>
      </w:pPr>
      <w:hyperlink r:id="rId37">
        <w:r>
          <w:rPr>
            <w:color w:val="0000FF"/>
            <w:sz w:val="24"/>
            <w:u w:val="single" w:color="0000FF"/>
          </w:rPr>
          <w:t>Gender Spectrum</w:t>
        </w:r>
      </w:hyperlink>
      <w:r w:rsidR="00A40AFD">
        <w:rPr>
          <w:sz w:val="24"/>
        </w:rPr>
        <w:t xml:space="preserve">: 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除了</w:t>
      </w:r>
      <w:r w:rsid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为学生、家庭和教育工作者提供丰富的性别包容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资源外，</w:t>
      </w:r>
      <w:r w:rsidR="00A40AFD">
        <w:rPr>
          <w:sz w:val="24"/>
        </w:rPr>
        <w:t>Gender Spectrum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还举办</w:t>
      </w:r>
      <w:hyperlink r:id="rId38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virtual support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groups</w:t>
        </w:r>
      </w:hyperlink>
      <w:r w:rsidR="00A40AFD">
        <w:rPr>
          <w:sz w:val="24"/>
        </w:rPr>
        <w:t xml:space="preserve"> (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虚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拟支持小组</w:t>
      </w:r>
      <w:r w:rsidR="00A40AFD">
        <w:rPr>
          <w:sz w:val="24"/>
        </w:rPr>
        <w:t>)</w:t>
      </w:r>
    </w:p>
    <w:p w14:paraId="429B91FB" w14:textId="481A9567" w:rsidR="00817BE8" w:rsidRDefault="008944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0"/>
        <w:rPr>
          <w:rFonts w:ascii="Symbol" w:hAnsi="Symbol"/>
          <w:sz w:val="20"/>
        </w:rPr>
      </w:pPr>
      <w:hyperlink r:id="rId39">
        <w:r>
          <w:rPr>
            <w:color w:val="0000FF"/>
            <w:sz w:val="24"/>
            <w:u w:val="single" w:color="0000FF"/>
          </w:rPr>
          <w:t>Q-Chat Space</w:t>
        </w:r>
      </w:hyperlink>
      <w:bookmarkStart w:id="11" w:name="_Hlk63883148"/>
      <w:r w:rsidR="00A40AFD">
        <w:rPr>
          <w:sz w:val="24"/>
        </w:rPr>
        <w:t xml:space="preserve">: </w:t>
      </w:r>
      <w:proofErr w:type="spellStart"/>
      <w:r w:rsidR="00A40AFD" w:rsidRPr="00A40AFD">
        <w:rPr>
          <w:rFonts w:ascii="SimSun" w:eastAsia="SimSun" w:hAnsi="SimSun" w:cs="SimSun" w:hint="eastAsia"/>
          <w:sz w:val="24"/>
          <w:szCs w:val="24"/>
        </w:rPr>
        <w:t>让</w:t>
      </w:r>
      <w:bookmarkEnd w:id="11"/>
      <w:r w:rsidR="00A40AFD">
        <w:rPr>
          <w:sz w:val="24"/>
        </w:rPr>
        <w:t>LGBTQ</w:t>
      </w:r>
      <w:proofErr w:type="spellEnd"/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青少年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联系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同</w:t>
      </w:r>
      <w:r w:rsidR="00A40AFD" w:rsidRPr="00A40AF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龄人并寻求支持的安全场所</w:t>
      </w:r>
      <w:r w:rsidR="00A40AFD" w:rsidRPr="00A40AF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bookmarkStart w:id="12" w:name="_GoBack"/>
      <w:bookmarkEnd w:id="12"/>
    </w:p>
    <w:sectPr w:rsidR="00817BE8">
      <w:pgSz w:w="12240" w:h="15840"/>
      <w:pgMar w:top="1820" w:right="1340" w:bottom="1180" w:left="1320" w:header="505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57A72" w14:textId="77777777" w:rsidR="0089449A" w:rsidRDefault="0089449A">
      <w:r>
        <w:separator/>
      </w:r>
    </w:p>
  </w:endnote>
  <w:endnote w:type="continuationSeparator" w:id="0">
    <w:p w14:paraId="75AC6BB2" w14:textId="77777777" w:rsidR="0089449A" w:rsidRDefault="008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91FD" w14:textId="2B85EF8E" w:rsidR="00817BE8" w:rsidRDefault="00F25D2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9216" behindDoc="1" locked="0" layoutInCell="1" allowOverlap="1" wp14:anchorId="429B9201" wp14:editId="0C2967F6">
              <wp:simplePos x="0" y="0"/>
              <wp:positionH relativeFrom="page">
                <wp:posOffset>6748780</wp:posOffset>
              </wp:positionH>
              <wp:positionV relativeFrom="page">
                <wp:posOffset>9285605</wp:posOffset>
              </wp:positionV>
              <wp:extent cx="147320" cy="165100"/>
              <wp:effectExtent l="0" t="0" r="0" b="0"/>
              <wp:wrapNone/>
              <wp:docPr id="11416294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B9203" w14:textId="77777777" w:rsidR="00817BE8" w:rsidRDefault="0089449A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AFD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4pt;margin-top:731.15pt;width:11.6pt;height:13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" filled="f" stroked="f">
              <v:textbox inset="0,0,0,0">
                <w:txbxContent>
                  <w:p w14:paraId="429B9203" w14:textId="77777777" w:rsidR="00817BE8" w:rsidRDefault="0089449A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AFD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53138" w14:textId="77777777" w:rsidR="0089449A" w:rsidRDefault="0089449A">
      <w:r>
        <w:separator/>
      </w:r>
    </w:p>
  </w:footnote>
  <w:footnote w:type="continuationSeparator" w:id="0">
    <w:p w14:paraId="11EDD387" w14:textId="77777777" w:rsidR="0089449A" w:rsidRDefault="008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91FC" w14:textId="30A5DF65" w:rsidR="00817BE8" w:rsidRDefault="0089449A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27168" behindDoc="1" locked="0" layoutInCell="1" allowOverlap="1" wp14:anchorId="429B91FE" wp14:editId="5C6B71EC">
          <wp:simplePos x="0" y="0"/>
          <wp:positionH relativeFrom="page">
            <wp:posOffset>5130800</wp:posOffset>
          </wp:positionH>
          <wp:positionV relativeFrom="page">
            <wp:posOffset>320675</wp:posOffset>
          </wp:positionV>
          <wp:extent cx="2289472" cy="846454"/>
          <wp:effectExtent l="0" t="0" r="0" b="0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9472" cy="84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5D2A">
      <w:rPr>
        <w:noProof/>
        <w:lang w:bidi="ar-SA"/>
      </w:rPr>
      <mc:AlternateContent>
        <mc:Choice Requires="wps">
          <w:drawing>
            <wp:anchor distT="0" distB="0" distL="114300" distR="114300" simplePos="0" relativeHeight="251528192" behindDoc="1" locked="0" layoutInCell="1" allowOverlap="1" wp14:anchorId="429B9200" wp14:editId="7900D986">
              <wp:simplePos x="0" y="0"/>
              <wp:positionH relativeFrom="page">
                <wp:posOffset>901700</wp:posOffset>
              </wp:positionH>
              <wp:positionV relativeFrom="page">
                <wp:posOffset>652780</wp:posOffset>
              </wp:positionV>
              <wp:extent cx="4039235" cy="305435"/>
              <wp:effectExtent l="0" t="0" r="0" b="0"/>
              <wp:wrapNone/>
              <wp:docPr id="1055491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B9202" w14:textId="77777777" w:rsidR="00817BE8" w:rsidRDefault="0089449A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Mental Health and Social Supports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51.4pt;width:318.05pt;height:24.05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" filled="f" stroked="f">
              <v:textbox inset="0,0,0,0">
                <w:txbxContent>
                  <w:p w14:paraId="429B9202" w14:textId="77777777" w:rsidR="00817BE8" w:rsidRDefault="0089449A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Mental Health and Social Supports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B888A" w14:textId="50835014" w:rsidR="00CD6BF1" w:rsidRDefault="00CD6BF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563A"/>
    <w:multiLevelType w:val="hybridMultilevel"/>
    <w:tmpl w:val="6A861F00"/>
    <w:lvl w:ilvl="0" w:tplc="B254BF8C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14F66E12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en-US"/>
      </w:rPr>
    </w:lvl>
    <w:lvl w:ilvl="2" w:tplc="1F72A968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7DBADF32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4" w:tplc="24B4683A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en-US"/>
      </w:rPr>
    </w:lvl>
    <w:lvl w:ilvl="5" w:tplc="E28A640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F20E94A0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en-US"/>
      </w:rPr>
    </w:lvl>
    <w:lvl w:ilvl="7" w:tplc="5E5669AA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en-US"/>
      </w:rPr>
    </w:lvl>
    <w:lvl w:ilvl="8" w:tplc="09FA3150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E8"/>
    <w:rsid w:val="00041568"/>
    <w:rsid w:val="000A2C85"/>
    <w:rsid w:val="00767AAA"/>
    <w:rsid w:val="00817BE8"/>
    <w:rsid w:val="0089449A"/>
    <w:rsid w:val="008C28BB"/>
    <w:rsid w:val="009249DE"/>
    <w:rsid w:val="00A40AFD"/>
    <w:rsid w:val="00A75FB3"/>
    <w:rsid w:val="00B2099E"/>
    <w:rsid w:val="00C10934"/>
    <w:rsid w:val="00C91953"/>
    <w:rsid w:val="00C91EDA"/>
    <w:rsid w:val="00CD6BF1"/>
    <w:rsid w:val="00D86FCE"/>
    <w:rsid w:val="00E473F1"/>
    <w:rsid w:val="00E92136"/>
    <w:rsid w:val="00F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B9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6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BF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D6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BF1"/>
    <w:rPr>
      <w:rFonts w:ascii="Calibri" w:eastAsia="Calibri" w:hAnsi="Calibri" w:cs="Calibri"/>
      <w:lang w:bidi="en-US"/>
    </w:rPr>
  </w:style>
  <w:style w:type="character" w:customStyle="1" w:styleId="rynqvb">
    <w:name w:val="rynqvb"/>
    <w:basedOn w:val="DefaultParagraphFont"/>
    <w:rsid w:val="00D86FCE"/>
  </w:style>
  <w:style w:type="character" w:customStyle="1" w:styleId="hwtze">
    <w:name w:val="hwtze"/>
    <w:basedOn w:val="DefaultParagraphFont"/>
    <w:rsid w:val="00A75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6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BF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D6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BF1"/>
    <w:rPr>
      <w:rFonts w:ascii="Calibri" w:eastAsia="Calibri" w:hAnsi="Calibri" w:cs="Calibri"/>
      <w:lang w:bidi="en-US"/>
    </w:rPr>
  </w:style>
  <w:style w:type="character" w:customStyle="1" w:styleId="rynqvb">
    <w:name w:val="rynqvb"/>
    <w:basedOn w:val="DefaultParagraphFont"/>
    <w:rsid w:val="00D86FCE"/>
  </w:style>
  <w:style w:type="character" w:customStyle="1" w:styleId="hwtze">
    <w:name w:val="hwtze"/>
    <w:basedOn w:val="DefaultParagraphFont"/>
    <w:rsid w:val="00A75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egon.gov/ode/students-and-family/healthsafety/Pages/Sexuality-Education-Resources.aspx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espanol.thehotline.org/" TargetMode="External"/><Relationship Id="rId39" Type="http://schemas.openxmlformats.org/officeDocument/2006/relationships/hyperlink" Target="https://www.qchatspace.org/Learn-More" TargetMode="External"/><Relationship Id="rId21" Type="http://schemas.openxmlformats.org/officeDocument/2006/relationships/hyperlink" Target="https://www.thetrevorproject.org/" TargetMode="External"/><Relationship Id="rId34" Type="http://schemas.openxmlformats.org/officeDocument/2006/relationships/hyperlink" Target="mailto:sasha.grenier@ode.state.or.us" TargetMode="External"/><Relationship Id="rId42" Type="http://schemas.openxmlformats.org/officeDocument/2006/relationships/customXml" Target="../customXml/item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oregon.gov/ode/students-and-family/healthsafety/Documents/7.%20How%20to%20Support%20Children%20and%20Teens%20Through%20Loss%20and%20Trauma.pdf" TargetMode="External"/><Relationship Id="rId20" Type="http://schemas.openxmlformats.org/officeDocument/2006/relationships/hyperlink" Target="http://www.suicidepreventionlifeline.org/" TargetMode="External"/><Relationship Id="rId29" Type="http://schemas.openxmlformats.org/officeDocument/2006/relationships/hyperlink" Target="http://www.glbtnationalhelpcenter.org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regon.gov/ode/students-and-family/healthsafety/Documents/Mental%20Health%20Guidance%20for%20School%20Counselors%2C%20Other%20Mental%20Health%20Professionals%20and%20Administrators.pdf" TargetMode="External"/><Relationship Id="rId24" Type="http://schemas.openxmlformats.org/officeDocument/2006/relationships/hyperlink" Target="https://www.thehotline.org/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www.genderspectrum.org/resources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oregon.gov/ode/students-and-family/healthsafety/Documents/9.%20How%20Adults%20Can%20Help%20to%20Prevent%20Suicide.pdf" TargetMode="External"/><Relationship Id="rId23" Type="http://schemas.openxmlformats.org/officeDocument/2006/relationships/hyperlink" Target="https://ohl.rainn.org/online/" TargetMode="External"/><Relationship Id="rId28" Type="http://schemas.openxmlformats.org/officeDocument/2006/relationships/hyperlink" Target="https://www.rainn.org/articles/lgbtq-survivors-sexual-violence" TargetMode="External"/><Relationship Id="rId36" Type="http://schemas.openxmlformats.org/officeDocument/2006/relationships/hyperlink" Target="https://www.welcomingschools.org/resources/" TargetMode="External"/><Relationship Id="rId10" Type="http://schemas.openxmlformats.org/officeDocument/2006/relationships/hyperlink" Target="https://www.oregon.gov/ode/students-and-family/healthsafety/Documents/Mental%20Health%20Guidance%20for%20School%20Counselors%2C%20Other%20Mental%20Health%20Professionals%20and%20Administrators.pdf" TargetMode="External"/><Relationship Id="rId19" Type="http://schemas.openxmlformats.org/officeDocument/2006/relationships/hyperlink" Target="https://www.rainn.org/articles/lgbtq-survivors-sexual-violence" TargetMode="External"/><Relationship Id="rId31" Type="http://schemas.openxmlformats.org/officeDocument/2006/relationships/hyperlink" Target="https://transequality.org/" TargetMode="External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oregon.gov/ode/students-and-family/healthsafety/Documents/Model%20for%20School%20Mental%20Health%20Delivery.pptx" TargetMode="External"/><Relationship Id="rId14" Type="http://schemas.openxmlformats.org/officeDocument/2006/relationships/hyperlink" Target="https://www.oregon.gov/ode/students-and-family/healthsafety/Documents/5.%20How%20to%20Prevent%20Youth%20Suicide%20-%20Youth%20Version.pdf" TargetMode="External"/><Relationship Id="rId22" Type="http://schemas.openxmlformats.org/officeDocument/2006/relationships/hyperlink" Target="https://ohl.rainn.org/online/" TargetMode="External"/><Relationship Id="rId27" Type="http://schemas.openxmlformats.org/officeDocument/2006/relationships/hyperlink" Target="https://1in6.org/helpline/" TargetMode="External"/><Relationship Id="rId30" Type="http://schemas.openxmlformats.org/officeDocument/2006/relationships/hyperlink" Target="https://glma.org/find_a_provider.php" TargetMode="External"/><Relationship Id="rId35" Type="http://schemas.openxmlformats.org/officeDocument/2006/relationships/hyperlink" Target="http://www.glsen.org/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https://www.cdc.gov/mmwr/volumes/65/ss/ss6509a1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lsen.org/support-student-gsas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thehotline.org/what-is-live-chat/" TargetMode="External"/><Relationship Id="rId33" Type="http://schemas.openxmlformats.org/officeDocument/2006/relationships/hyperlink" Target="https://www.oregon.gov/ode/students-and-family/healthsafety/Pages/Sexuality-Education-Resources.aspx" TargetMode="External"/><Relationship Id="rId38" Type="http://schemas.openxmlformats.org/officeDocument/2006/relationships/hyperlink" Target="https://www.genderspectrum.org/fami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44C8FB-4F64-4A13-9B05-382D62E3B348}"/>
</file>

<file path=customXml/itemProps2.xml><?xml version="1.0" encoding="utf-8"?>
<ds:datastoreItem xmlns:ds="http://schemas.openxmlformats.org/officeDocument/2006/customXml" ds:itemID="{CD79C65F-AC04-425E-A854-D2F53796553B}"/>
</file>

<file path=customXml/itemProps3.xml><?xml version="1.0" encoding="utf-8"?>
<ds:datastoreItem xmlns:ds="http://schemas.openxmlformats.org/officeDocument/2006/customXml" ds:itemID="{9D8FF618-0CDE-47DD-8634-703AF2A21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Support LGBTQ+ Youth</vt:lpstr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Support LGBTQ+ Youth</dc:title>
  <dc:creator>KNAUS Jenni - ODE</dc:creator>
  <cp:lastModifiedBy>Tony Lee</cp:lastModifiedBy>
  <cp:revision>6</cp:revision>
  <dcterms:created xsi:type="dcterms:W3CDTF">2024-02-22T21:20:00Z</dcterms:created>
  <dcterms:modified xsi:type="dcterms:W3CDTF">2024-02-23T03:41:00Z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2024-01-22T00:00:00Z</vt:filetime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SetDate">
    <vt:lpwstr>2024-01-22T17:43:45Z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7730ea53-6f5e-4160-81a5-992a9105450a_ActionId">
    <vt:lpwstr>d0409476-4b8e-4536-b75f-80f9ed7bbbc0</vt:lpwstr>
  </property>
  <property fmtid="{D5CDD505-2E9C-101B-9397-08002B2CF9AE}" pid="11" name="MSIP_Label_7730ea53-6f5e-4160-81a5-992a9105450a_ContentBits">
    <vt:lpwstr>0</vt:lpwstr>
  </property>
  <property fmtid="{D5CDD505-2E9C-101B-9397-08002B2CF9AE}" pid="12" name="ContentTypeId">
    <vt:lpwstr>0x010100ACFD53607254304BA32025AED2F6A3F7</vt:lpwstr>
  </property>
</Properties>
</file>