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-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65"/>
        <w:tblGridChange w:id="0">
          <w:tblGrid>
            <w:gridCol w:w="11265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widowControl w:val="0"/>
              <w:spacing w:after="0" w:before="0" w:line="240" w:lineRule="auto"/>
              <w:ind w:left="-90" w:right="-105" w:firstLine="0"/>
              <w:jc w:val="center"/>
              <w:rPr>
                <w:color w:val="ffffff"/>
              </w:rPr>
            </w:pPr>
            <w:bookmarkStart w:colFirst="0" w:colLast="0" w:name="_fk7c5met9ap4" w:id="0"/>
            <w:bookmarkEnd w:id="0"/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Zoom Information: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20" w:before="20" w:line="240" w:lineRule="auto"/>
              <w:jc w:val="center"/>
              <w:rPr>
                <w:rFonts w:ascii="Comfortaa" w:cs="Comfortaa" w:eastAsia="Comfortaa" w:hAnsi="Comfortaa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Join ZoomGov Meeting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20" w:before="20" w:line="240" w:lineRule="auto"/>
              <w:jc w:val="center"/>
              <w:rPr>
                <w:rFonts w:ascii="Comfortaa" w:cs="Comfortaa" w:eastAsia="Comfortaa" w:hAnsi="Comfortaa"/>
                <w:color w:val="ffffff"/>
              </w:rPr>
            </w:pPr>
            <w:hyperlink r:id="rId6">
              <w:r w:rsidDel="00000000" w:rsidR="00000000" w:rsidRPr="00000000">
                <w:rPr>
                  <w:rFonts w:ascii="Comfortaa" w:cs="Comfortaa" w:eastAsia="Comfortaa" w:hAnsi="Comfortaa"/>
                  <w:color w:val="ffffff"/>
                  <w:u w:val="single"/>
                  <w:rtl w:val="0"/>
                </w:rPr>
                <w:t xml:space="preserve">https://www.zoomgov.com/j/1617738124?pwd=MGsrQjQxRVZ2Yk9wVjhoQ0tXNzBOQT09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20" w:before="20" w:line="240" w:lineRule="auto"/>
              <w:jc w:val="center"/>
              <w:rPr>
                <w:rFonts w:ascii="Comfortaa" w:cs="Comfortaa" w:eastAsia="Comfortaa" w:hAnsi="Comfortaa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Meeting ID: 161 773 8124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rFonts w:ascii="Comfortaa" w:cs="Comfortaa" w:eastAsia="Comfortaa" w:hAnsi="Comfortaa"/>
                <w:b w:val="1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Passcode: 657216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spacing w:line="276" w:lineRule="auto"/>
        <w:rPr/>
      </w:pPr>
      <w:bookmarkStart w:colFirst="0" w:colLast="0" w:name="_8cgjhqaszg8k" w:id="1"/>
      <w:bookmarkEnd w:id="1"/>
      <w:r w:rsidDel="00000000" w:rsidR="00000000" w:rsidRPr="00000000">
        <w:rPr>
          <w:rtl w:val="0"/>
        </w:rPr>
        <w:t xml:space="preserve">Logistics: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Meetings will be held virtually on ZOOM with a call-in option until further notice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Presenter/Subject Matter Expert Key is located at the end of the agenda</w:t>
      </w:r>
    </w:p>
    <w:p w:rsidR="00000000" w:rsidDel="00000000" w:rsidP="00000000" w:rsidRDefault="00000000" w:rsidRPr="00000000" w14:paraId="0000000B">
      <w:pPr>
        <w:pStyle w:val="Heading1"/>
        <w:pageBreakBefore w:val="0"/>
        <w:numPr>
          <w:ilvl w:val="0"/>
          <w:numId w:val="4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bookmarkStart w:colFirst="0" w:colLast="0" w:name="_hbzkjd7jjq7" w:id="2"/>
      <w:bookmarkEnd w:id="2"/>
      <w:r w:rsidDel="00000000" w:rsidR="00000000" w:rsidRPr="00000000">
        <w:rPr>
          <w:rtl w:val="0"/>
        </w:rPr>
        <w:t xml:space="preserve">Please Access Shar</w:t>
      </w:r>
      <w:r w:rsidDel="00000000" w:rsidR="00000000" w:rsidRPr="00000000">
        <w:rPr>
          <w:rtl w:val="0"/>
        </w:rPr>
        <w:t xml:space="preserve">ed Workspace/ Notespace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Access the Slide Deck </w:t>
      </w:r>
      <w:hyperlink r:id="rId8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Access Meeting Materials here: </w:t>
      </w:r>
      <w:hyperlink r:id="rId9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4"/>
            <w:szCs w:val="24"/>
            <w:u w:val="single"/>
            <w:rtl w:val="0"/>
          </w:rPr>
          <w:t xml:space="preserve">June 2 2022 Meeting Materials -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-900" w:right="-900" w:firstLine="0"/>
        <w:rPr>
          <w:rFonts w:ascii="Comfortaa" w:cs="Comfortaa" w:eastAsia="Comfortaa" w:hAnsi="Comfortaa"/>
          <w:b w:val="1"/>
          <w:color w:val="1155cc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b w:val="1"/>
          <w:color w:val="3d85c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d85c6"/>
          <w:sz w:val="28"/>
          <w:szCs w:val="28"/>
          <w:rtl w:val="0"/>
        </w:rPr>
        <w:t xml:space="preserve">June 2</w:t>
      </w:r>
      <w:r w:rsidDel="00000000" w:rsidR="00000000" w:rsidRPr="00000000">
        <w:rPr>
          <w:rFonts w:ascii="Comfortaa" w:cs="Comfortaa" w:eastAsia="Comfortaa" w:hAnsi="Comfortaa"/>
          <w:b w:val="1"/>
          <w:color w:val="3d85c6"/>
          <w:sz w:val="28"/>
          <w:szCs w:val="28"/>
          <w:rtl w:val="0"/>
        </w:rPr>
        <w:t xml:space="preserve">, 2022</w:t>
      </w:r>
      <w:r w:rsidDel="00000000" w:rsidR="00000000" w:rsidRPr="00000000">
        <w:rPr>
          <w:rFonts w:ascii="Comfortaa" w:cs="Comfortaa" w:eastAsia="Comfortaa" w:hAnsi="Comfortaa"/>
          <w:b w:val="1"/>
          <w:color w:val="3d85c6"/>
          <w:sz w:val="28"/>
          <w:szCs w:val="28"/>
          <w:rtl w:val="0"/>
        </w:rPr>
        <w:t xml:space="preserve"> Agenda, </w:t>
      </w:r>
      <w:r w:rsidDel="00000000" w:rsidR="00000000" w:rsidRPr="00000000">
        <w:rPr>
          <w:rFonts w:ascii="Comfortaa" w:cs="Comfortaa" w:eastAsia="Comfortaa" w:hAnsi="Comfortaa"/>
          <w:b w:val="1"/>
          <w:color w:val="3d85c6"/>
          <w:sz w:val="28"/>
          <w:szCs w:val="28"/>
          <w:rtl w:val="0"/>
        </w:rPr>
        <w:t xml:space="preserve">9:00am - 11:15am</w:t>
      </w:r>
    </w:p>
    <w:p w:rsidR="00000000" w:rsidDel="00000000" w:rsidP="00000000" w:rsidRDefault="00000000" w:rsidRPr="00000000" w14:paraId="00000011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*Times are tentative and subject to change*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9:00AM - Introductions, Opening 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9:15AM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Rules-at-a-Glance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Intensive Program &amp; Student Success Teams - </w:t>
      </w:r>
      <w:hyperlink r:id="rId10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581-017-0729 &amp; OAR 581-017-0741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HB 4026 Wildfire grants </w:t>
      </w:r>
      <w:hyperlink r:id="rId11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New Temporary rules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hyperlink r:id="rId12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LGBTQ2SIA+ Student Success Program Grant OARs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Special Education General Supervision - </w:t>
      </w:r>
      <w:hyperlink r:id="rId13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581-015-2015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Operational Plans for the 2022-23 School Year - </w:t>
      </w:r>
      <w:hyperlink r:id="rId14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OAR 581-022-0107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omfortaa" w:cs="Comfortaa" w:eastAsia="Comfortaa" w:hAnsi="Comforta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9:30AM - ODE Updates/Policies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HB 4030 Non-essential Reporting Requirements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SB 744 Graduation Requirements Review Update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Complaint Rules Listening Sessions</w:t>
      </w:r>
    </w:p>
    <w:p w:rsidR="00000000" w:rsidDel="00000000" w:rsidP="00000000" w:rsidRDefault="00000000" w:rsidRPr="00000000" w14:paraId="00000020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:10AM - ODE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Draft Rules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hyperlink r:id="rId15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Optional SIA Mental and Behavioral Health Targets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hyperlink r:id="rId16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SB 732 - Educational Equity Advisory Committees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Comfortaa" w:cs="Comfortaa" w:eastAsia="Comfortaa" w:hAnsi="Comfortaa"/>
          <w:color w:val="0000ff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11:10AM - Open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hyperlink r:id="rId17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Reflection Survey</w:t>
        </w:r>
      </w:hyperlink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Reflecting on the Past Year 2021-22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11:15AM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- Closing</w:t>
      </w:r>
    </w:p>
    <w:p w:rsidR="00000000" w:rsidDel="00000000" w:rsidP="00000000" w:rsidRDefault="00000000" w:rsidRPr="00000000" w14:paraId="00000029">
      <w:pPr>
        <w:pageBreakBefore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95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4785"/>
        <w:gridCol w:w="4230"/>
        <w:tblGridChange w:id="0">
          <w:tblGrid>
            <w:gridCol w:w="2580"/>
            <w:gridCol w:w="4785"/>
            <w:gridCol w:w="423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jt4jq9rqdv" w:id="3"/>
            <w:bookmarkEnd w:id="3"/>
            <w:r w:rsidDel="00000000" w:rsidR="00000000" w:rsidRPr="00000000">
              <w:rPr>
                <w:rtl w:val="0"/>
              </w:rPr>
              <w:t xml:space="preserve">Presenter/Support/Subject Matter Expert Key: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Subject Matter/Topic Presenter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Jeremy Wartz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Jeremy.Wartz@ode.oregon.gov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ODE RAC Coordinator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Tamara Dykeman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Tamara.Dykeman@ode.oregon.gov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ODE RAC Coordinator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Zoe Larmer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Zoe.Larmer@ode.oregon.gov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Legislative Leader/Government Liaison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Sarah Terry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Sarah.Terry@ode.oregon.gov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Director’s Office &amp; ODE RAC Support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Emily Nazarov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Emily.Nazarov@ode.oregon.gov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Legal, Rules, Complaints Process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Dan Farley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Dan.Farley@ode.oregon.gov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Director of Assessment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Tenneal Wetherell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Tenneal.Wetherell@ode.oregon.gov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Office of Enhancing Student Opportunities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Luz Rivera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Luz.Rivera@ode.oregon.gov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Mental &amp; Behavioral Health Education Leader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Rachael Moser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Rachael.Moser@ode.oregon.gov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Director of Systems Capacity &amp; Improvement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Michael Wiltfong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Michael.Wiltfong@ode.oregon.gov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School Finance And Facilities Director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Sarah Dey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Sarah.Dey@ode.oregon.gov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Office of Education, Innovation and Improvement</w:t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1440" w:top="36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spacing w:line="276" w:lineRule="auto"/>
      <w:ind w:left="-990" w:firstLine="0"/>
      <w:rPr>
        <w:rFonts w:ascii="Comfortaa" w:cs="Comfortaa" w:eastAsia="Comfortaa" w:hAnsi="Comfortaa"/>
        <w:b w:val="1"/>
        <w:color w:val="0000ff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ind w:left="-990" w:right="-900" w:firstLine="0"/>
      <w:rPr>
        <w:rFonts w:ascii="Comfortaa" w:cs="Comfortaa" w:eastAsia="Comfortaa" w:hAnsi="Comfortaa"/>
        <w:b w:val="1"/>
        <w:color w:val="0000ff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ageBreakBefore w:val="0"/>
      <w:ind w:left="-900" w:right="-900" w:firstLine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ind w:left="-810" w:right="-900" w:firstLine="0"/>
      <w:rPr/>
    </w:pPr>
    <w:r w:rsidDel="00000000" w:rsidR="00000000" w:rsidRPr="00000000">
      <w:rPr>
        <w:rtl w:val="0"/>
      </w:rPr>
      <w:t xml:space="preserve">Oregon Department of Education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spacing w:line="276" w:lineRule="auto"/>
      <w:ind w:left="0" w:firstLine="0"/>
      <w:rPr>
        <w:rFonts w:ascii="Comfortaa" w:cs="Comfortaa" w:eastAsia="Comfortaa" w:hAnsi="Comfortaa"/>
        <w:b w:val="1"/>
        <w:sz w:val="36"/>
        <w:szCs w:val="36"/>
      </w:rPr>
    </w:pPr>
    <w:r w:rsidDel="00000000" w:rsidR="00000000" w:rsidRPr="00000000">
      <w:rPr>
        <w:rFonts w:ascii="Merriweather" w:cs="Merriweather" w:eastAsia="Merriweather" w:hAnsi="Merriweather"/>
        <w:b w:val="1"/>
        <w:sz w:val="36"/>
        <w:szCs w:val="3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314325</wp:posOffset>
          </wp:positionH>
          <wp:positionV relativeFrom="page">
            <wp:posOffset>225552</wp:posOffset>
          </wp:positionV>
          <wp:extent cx="1892651" cy="68103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2651" cy="6810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Merriweather" w:cs="Merriweather" w:eastAsia="Merriweather" w:hAnsi="Merriweather"/>
        <w:b w:val="1"/>
        <w:sz w:val="36"/>
        <w:szCs w:val="36"/>
        <w:rtl w:val="0"/>
      </w:rPr>
      <w:t xml:space="preserve">         </w:t>
    </w:r>
    <w:r w:rsidDel="00000000" w:rsidR="00000000" w:rsidRPr="00000000">
      <w:rPr>
        <w:rFonts w:ascii="Comfortaa" w:cs="Comfortaa" w:eastAsia="Comfortaa" w:hAnsi="Comfortaa"/>
        <w:b w:val="1"/>
        <w:sz w:val="48"/>
        <w:szCs w:val="48"/>
        <w:rtl w:val="0"/>
      </w:rPr>
      <w:t xml:space="preserve">ODE RAC </w:t>
    </w:r>
    <w:r w:rsidDel="00000000" w:rsidR="00000000" w:rsidRPr="00000000">
      <w:rPr>
        <w:rFonts w:ascii="Comfortaa" w:cs="Comfortaa" w:eastAsia="Comfortaa" w:hAnsi="Comfortaa"/>
        <w:b w:val="1"/>
        <w:i w:val="1"/>
        <w:sz w:val="20"/>
        <w:szCs w:val="20"/>
        <w:rtl w:val="0"/>
      </w:rPr>
      <w:t xml:space="preserve">(Rules Advisory Committee)  </w:t>
    </w:r>
    <w:r w:rsidDel="00000000" w:rsidR="00000000" w:rsidRPr="00000000">
      <w:rPr>
        <w:rFonts w:ascii="Comfortaa" w:cs="Comfortaa" w:eastAsia="Comfortaa" w:hAnsi="Comfortaa"/>
        <w:b w:val="1"/>
        <w:sz w:val="48"/>
        <w:szCs w:val="48"/>
        <w:rtl w:val="0"/>
      </w:rPr>
      <w:t xml:space="preserve"> </w:t>
    </w:r>
    <w:r w:rsidDel="00000000" w:rsidR="00000000" w:rsidRPr="00000000">
      <w:rPr>
        <w:rFonts w:ascii="Comfortaa" w:cs="Comfortaa" w:eastAsia="Comfortaa" w:hAnsi="Comfortaa"/>
        <w:b w:val="1"/>
        <w:sz w:val="36"/>
        <w:szCs w:val="36"/>
        <w:rtl w:val="0"/>
      </w:rPr>
      <w:t xml:space="preserve">  </w:t>
    </w:r>
  </w:p>
  <w:p w:rsidR="00000000" w:rsidDel="00000000" w:rsidP="00000000" w:rsidRDefault="00000000" w:rsidRPr="00000000" w14:paraId="00000054">
    <w:pPr>
      <w:pageBreakBefore w:val="0"/>
      <w:spacing w:line="276" w:lineRule="auto"/>
      <w:ind w:left="2160" w:firstLine="720"/>
      <w:rPr>
        <w:rFonts w:ascii="Comfortaa" w:cs="Comfortaa" w:eastAsia="Comfortaa" w:hAnsi="Comfortaa"/>
        <w:b w:val="1"/>
        <w:sz w:val="36"/>
        <w:szCs w:val="36"/>
      </w:rPr>
    </w:pPr>
    <w:r w:rsidDel="00000000" w:rsidR="00000000" w:rsidRPr="00000000">
      <w:rPr>
        <w:rFonts w:ascii="Comfortaa" w:cs="Comfortaa" w:eastAsia="Comfortaa" w:hAnsi="Comfortaa"/>
        <w:sz w:val="36"/>
        <w:szCs w:val="36"/>
        <w:rtl w:val="0"/>
      </w:rPr>
      <w:t xml:space="preserve">June 2</w:t>
    </w:r>
    <w:r w:rsidDel="00000000" w:rsidR="00000000" w:rsidRPr="00000000">
      <w:rPr>
        <w:rFonts w:ascii="Comfortaa" w:cs="Comfortaa" w:eastAsia="Comfortaa" w:hAnsi="Comfortaa"/>
        <w:sz w:val="36"/>
        <w:szCs w:val="36"/>
        <w:rtl w:val="0"/>
      </w:rPr>
      <w:t xml:space="preserve">, 2022</w:t>
    </w:r>
    <w:r w:rsidDel="00000000" w:rsidR="00000000" w:rsidRPr="00000000">
      <w:rPr>
        <w:rFonts w:ascii="Comfortaa" w:cs="Comfortaa" w:eastAsia="Comfortaa" w:hAnsi="Comfortaa"/>
        <w:sz w:val="36"/>
        <w:szCs w:val="36"/>
        <w:rtl w:val="0"/>
      </w:rPr>
      <w:t xml:space="preserve"> AGENDA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ageBreakBefore w:val="0"/>
      <w:spacing w:line="276" w:lineRule="auto"/>
      <w:ind w:left="-900" w:right="-900" w:firstLine="0"/>
      <w:rPr>
        <w:rFonts w:ascii="Comfortaa" w:cs="Comfortaa" w:eastAsia="Comfortaa" w:hAnsi="Comfortaa"/>
        <w:b w:val="1"/>
        <w:color w:val="1155cc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76" w:lineRule="auto"/>
    </w:pPr>
    <w:rPr>
      <w:rFonts w:ascii="Comfortaa" w:cs="Comfortaa" w:eastAsia="Comfortaa" w:hAnsi="Comforta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c9scDIdQb5juccLpZuYP0qwjQqi9VU-P/edit?usp=sharing&amp;ouid=108025452698736362003&amp;rtpof=true&amp;sd=true" TargetMode="External"/><Relationship Id="rId18" Type="http://schemas.openxmlformats.org/officeDocument/2006/relationships/header" Target="header1.xml"/><Relationship Id="rId8" Type="http://schemas.openxmlformats.org/officeDocument/2006/relationships/hyperlink" Target="https://drive.google.com/drive/folders/1bmmsOkh7T9w210AhXLRFsMbNKsisSeSZ" TargetMode="External"/><Relationship Id="rId3" Type="http://schemas.openxmlformats.org/officeDocument/2006/relationships/fontTable" Target="fontTable.xml"/><Relationship Id="rId21" Type="http://schemas.openxmlformats.org/officeDocument/2006/relationships/customXml" Target="../customXml/item2.xml"/><Relationship Id="rId12" Type="http://schemas.openxmlformats.org/officeDocument/2006/relationships/hyperlink" Target="https://docs.google.com/document/d/1-doi1iHbZa8kuJJ-BkVncKxT3AOP-HjJQ0IIsrw4sGQ/edit?usp=sharing" TargetMode="External"/><Relationship Id="rId17" Type="http://schemas.openxmlformats.org/officeDocument/2006/relationships/hyperlink" Target="https://forms.gle/dUfq9ny4Y8Wc8Uye6" TargetMode="External"/><Relationship Id="rId7" Type="http://schemas.openxmlformats.org/officeDocument/2006/relationships/hyperlink" Target="https://docs.google.com/spreadsheets/d/1c4xEOHXC8tuQtU2DMr4KNOdnQEFzbQg8hLfYNIvFzmA/edit#gi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xoR2fKMWifm93f8-6VZmtr9rD-gg-h-z?usp=sharing" TargetMode="External"/><Relationship Id="rId20" Type="http://schemas.openxmlformats.org/officeDocument/2006/relationships/customXml" Target="../customXml/item1.xml"/><Relationship Id="rId11" Type="http://schemas.openxmlformats.org/officeDocument/2006/relationships/hyperlink" Target="https://docs.google.com/document/d/1d_ri6BiONfbpLlYjMXC86Yac4l5HT2l3/edit?usp=sharing&amp;ouid=108025452698736362003&amp;rtpof=true&amp;sd=true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www.zoomgov.com/j/1617738124?pwd=MGsrQjQxRVZ2Yk9wVjhoQ0tXNzBOQT09" TargetMode="External"/><Relationship Id="rId15" Type="http://schemas.openxmlformats.org/officeDocument/2006/relationships/hyperlink" Target="https://docs.google.com/document/d/1_kBnHCI-zzRK7FVvGt44TG74zyI-eN3DMAWyzwhVtmI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jQHvL6HyYs7H4mW9lnOR4nfFnsGUrrdf/edit?usp=sharing&amp;ouid=108025452698736362003&amp;rtpof=true&amp;sd=tru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bmmsOkh7T9w210AhXLRFsMbNKsisSeSZ" TargetMode="External"/><Relationship Id="rId14" Type="http://schemas.openxmlformats.org/officeDocument/2006/relationships/hyperlink" Target="https://docs.google.com/document/d/1_wajp1hW05vqHnGhHUQPkJQ_7x6aZuZy/edit?usp=sharing&amp;ouid=108025452698736362003&amp;rtpof=true&amp;sd=true" TargetMode="External"/><Relationship Id="rId22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2022-07-20T07:00:00+00:00</Remediation_x0020_Date>
  </documentManagement>
</p:properties>
</file>

<file path=customXml/itemProps1.xml><?xml version="1.0" encoding="utf-8"?>
<ds:datastoreItem xmlns:ds="http://schemas.openxmlformats.org/officeDocument/2006/customXml" ds:itemID="{C0A4FC5A-D305-497A-8D81-3B94D0C8A86C}"/>
</file>

<file path=customXml/itemProps2.xml><?xml version="1.0" encoding="utf-8"?>
<ds:datastoreItem xmlns:ds="http://schemas.openxmlformats.org/officeDocument/2006/customXml" ds:itemID="{AD9A5F06-4CCD-4945-AC70-207B1DCCC7B1}"/>
</file>

<file path=customXml/itemProps3.xml><?xml version="1.0" encoding="utf-8"?>
<ds:datastoreItem xmlns:ds="http://schemas.openxmlformats.org/officeDocument/2006/customXml" ds:itemID="{29929DEE-5058-4519-871B-3C7274D036A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Participant_ ODE RAC June 2, 2022 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