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4CE6" w14:textId="77777777" w:rsidR="00D941F8" w:rsidRDefault="00D941F8" w:rsidP="00BB1D10">
      <w:pPr>
        <w:spacing w:after="0"/>
        <w:rPr>
          <w:rFonts w:ascii="Roboto" w:hAnsi="Roboto" w:cstheme="minorHAnsi"/>
          <w:color w:val="000000" w:themeColor="text1"/>
        </w:rPr>
      </w:pPr>
    </w:p>
    <w:p w14:paraId="207DF380" w14:textId="77777777" w:rsidR="00D941F8" w:rsidRDefault="00D941F8" w:rsidP="00BB1D10">
      <w:pPr>
        <w:spacing w:after="0"/>
        <w:rPr>
          <w:rFonts w:ascii="Roboto" w:hAnsi="Roboto" w:cstheme="minorHAnsi"/>
          <w:color w:val="000000" w:themeColor="text1"/>
        </w:rPr>
      </w:pPr>
    </w:p>
    <w:p w14:paraId="66162C81" w14:textId="462BFC61" w:rsidR="00924240" w:rsidRPr="00002A19" w:rsidRDefault="00B95761" w:rsidP="00BB1D10">
      <w:pPr>
        <w:spacing w:after="0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Questionnaires </w:t>
      </w:r>
      <w:r w:rsidR="005D300A" w:rsidRPr="00002A19">
        <w:rPr>
          <w:rFonts w:ascii="Roboto" w:hAnsi="Roboto" w:cstheme="minorHAnsi"/>
          <w:color w:val="000000" w:themeColor="text1"/>
        </w:rPr>
        <w:t xml:space="preserve">are a wonderful resource to include into each of your recruitments. Although this adds additional steps for candidates to complete during their application, this gives you and them an opportunity to </w:t>
      </w:r>
      <w:r w:rsidR="0010110A" w:rsidRPr="00002A19">
        <w:rPr>
          <w:rFonts w:ascii="Roboto" w:hAnsi="Roboto" w:cstheme="minorHAnsi"/>
          <w:color w:val="000000" w:themeColor="text1"/>
        </w:rPr>
        <w:t xml:space="preserve">gain additional information about </w:t>
      </w:r>
      <w:r w:rsidR="005B3DB5" w:rsidRPr="00002A19">
        <w:rPr>
          <w:rFonts w:ascii="Roboto" w:hAnsi="Roboto" w:cstheme="minorHAnsi"/>
          <w:color w:val="000000" w:themeColor="text1"/>
        </w:rPr>
        <w:t xml:space="preserve">their application or the position. </w:t>
      </w:r>
      <w:r w:rsidR="00CE2B9A" w:rsidRPr="00002A19">
        <w:rPr>
          <w:rFonts w:ascii="Roboto" w:hAnsi="Roboto" w:cstheme="minorHAnsi"/>
          <w:color w:val="000000" w:themeColor="text1"/>
        </w:rPr>
        <w:t xml:space="preserve">This guide will cover the best practices </w:t>
      </w:r>
      <w:r w:rsidR="00767B8E" w:rsidRPr="00002A19">
        <w:rPr>
          <w:rFonts w:ascii="Roboto" w:hAnsi="Roboto" w:cstheme="minorHAnsi"/>
          <w:color w:val="000000" w:themeColor="text1"/>
        </w:rPr>
        <w:t xml:space="preserve">in how to create and utilize </w:t>
      </w:r>
      <w:r w:rsidR="0018267A" w:rsidRPr="00002A19">
        <w:rPr>
          <w:rFonts w:ascii="Roboto" w:hAnsi="Roboto" w:cstheme="minorHAnsi"/>
          <w:color w:val="000000" w:themeColor="text1"/>
        </w:rPr>
        <w:t xml:space="preserve">questionnaires for your </w:t>
      </w:r>
      <w:r w:rsidR="00CD20B4" w:rsidRPr="00002A19">
        <w:rPr>
          <w:rFonts w:ascii="Roboto" w:hAnsi="Roboto" w:cstheme="minorHAnsi"/>
          <w:color w:val="000000" w:themeColor="text1"/>
        </w:rPr>
        <w:t>agency’s</w:t>
      </w:r>
      <w:r w:rsidR="0018267A" w:rsidRPr="00002A19">
        <w:rPr>
          <w:rFonts w:ascii="Roboto" w:hAnsi="Roboto" w:cstheme="minorHAnsi"/>
          <w:color w:val="000000" w:themeColor="text1"/>
        </w:rPr>
        <w:t xml:space="preserve"> recruitments.</w:t>
      </w:r>
    </w:p>
    <w:p w14:paraId="17F57D07" w14:textId="77777777" w:rsidR="00924240" w:rsidRPr="00002A19" w:rsidRDefault="00924240" w:rsidP="00BB1D10">
      <w:pPr>
        <w:spacing w:after="0"/>
        <w:rPr>
          <w:rFonts w:ascii="Roboto" w:hAnsi="Roboto" w:cstheme="minorHAnsi"/>
          <w:color w:val="000000" w:themeColor="text1"/>
        </w:rPr>
      </w:pPr>
    </w:p>
    <w:p w14:paraId="1CAE91FA" w14:textId="6E19E4A7" w:rsidR="006A5E7E" w:rsidRPr="00002A19" w:rsidRDefault="000B36C0" w:rsidP="00BB1D10">
      <w:pPr>
        <w:spacing w:after="0"/>
        <w:rPr>
          <w:rFonts w:ascii="Montserrat" w:hAnsi="Montserrat" w:cstheme="minorHAnsi"/>
          <w:b/>
          <w:bCs/>
          <w:color w:val="2F5496" w:themeColor="accent1" w:themeShade="BF"/>
        </w:rPr>
      </w:pPr>
      <w:r w:rsidRPr="00002A19">
        <w:rPr>
          <w:rFonts w:ascii="Montserrat" w:hAnsi="Montserrat" w:cstheme="minorHAnsi"/>
          <w:b/>
          <w:bCs/>
          <w:color w:val="2F5496" w:themeColor="accent1" w:themeShade="BF"/>
        </w:rPr>
        <w:t>CREATING A QUESTIONNAIRE IN WORKDAY</w:t>
      </w:r>
    </w:p>
    <w:p w14:paraId="03BA760E" w14:textId="7E0494DE" w:rsidR="00924240" w:rsidRPr="00002A19" w:rsidRDefault="003C0FB9" w:rsidP="00BB1D10">
      <w:pPr>
        <w:spacing w:after="0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When creating your questionnaire, </w:t>
      </w:r>
      <w:r w:rsidR="00C735FE" w:rsidRPr="00002A19">
        <w:rPr>
          <w:rFonts w:ascii="Roboto" w:hAnsi="Roboto" w:cstheme="minorHAnsi"/>
          <w:color w:val="000000" w:themeColor="text1"/>
        </w:rPr>
        <w:t xml:space="preserve">please refer to the Workday </w:t>
      </w:r>
      <w:r w:rsidR="00411EDB" w:rsidRPr="00002A19">
        <w:rPr>
          <w:rFonts w:ascii="Roboto" w:hAnsi="Roboto" w:cstheme="minorHAnsi"/>
          <w:color w:val="000000" w:themeColor="text1"/>
        </w:rPr>
        <w:t xml:space="preserve">Guide </w:t>
      </w:r>
      <w:hyperlink r:id="rId7" w:history="1">
        <w:r w:rsidR="00411EDB" w:rsidRPr="00002A19">
          <w:rPr>
            <w:rStyle w:val="Hyperlink"/>
            <w:rFonts w:ascii="Roboto" w:hAnsi="Roboto" w:cstheme="minorHAnsi"/>
          </w:rPr>
          <w:t>here.</w:t>
        </w:r>
      </w:hyperlink>
      <w:r w:rsidR="00411EDB" w:rsidRPr="00002A19">
        <w:rPr>
          <w:rFonts w:ascii="Roboto" w:hAnsi="Roboto" w:cstheme="minorHAnsi"/>
          <w:color w:val="000000" w:themeColor="text1"/>
        </w:rPr>
        <w:t xml:space="preserve"> </w:t>
      </w:r>
      <w:r w:rsidR="002471E8" w:rsidRPr="00002A19">
        <w:rPr>
          <w:rFonts w:ascii="Roboto" w:hAnsi="Roboto" w:cstheme="minorHAnsi"/>
          <w:color w:val="000000" w:themeColor="text1"/>
        </w:rPr>
        <w:t xml:space="preserve">Please remember that once a questionnaire </w:t>
      </w:r>
      <w:r w:rsidR="00876229" w:rsidRPr="00002A19">
        <w:rPr>
          <w:rFonts w:ascii="Roboto" w:hAnsi="Roboto" w:cstheme="minorHAnsi"/>
          <w:color w:val="000000" w:themeColor="text1"/>
        </w:rPr>
        <w:t>is in use, no edits can be made to it. If you want to ad</w:t>
      </w:r>
      <w:r w:rsidR="00294F3F" w:rsidRPr="00002A19">
        <w:rPr>
          <w:rFonts w:ascii="Roboto" w:hAnsi="Roboto" w:cstheme="minorHAnsi"/>
          <w:color w:val="000000" w:themeColor="text1"/>
        </w:rPr>
        <w:t>d</w:t>
      </w:r>
      <w:r w:rsidR="00876229" w:rsidRPr="00002A19">
        <w:rPr>
          <w:rFonts w:ascii="Roboto" w:hAnsi="Roboto" w:cstheme="minorHAnsi"/>
          <w:color w:val="000000" w:themeColor="text1"/>
        </w:rPr>
        <w:t xml:space="preserve"> or remove a question or change a rating, a new questionnaire must be created or copied. </w:t>
      </w:r>
    </w:p>
    <w:p w14:paraId="462E745A" w14:textId="77777777" w:rsidR="00607AF2" w:rsidRPr="00002A19" w:rsidRDefault="00607AF2" w:rsidP="00BB1D10">
      <w:pPr>
        <w:spacing w:after="0"/>
        <w:rPr>
          <w:rFonts w:ascii="Roboto" w:hAnsi="Roboto" w:cstheme="minorHAnsi"/>
          <w:b/>
          <w:bCs/>
          <w:color w:val="2F5496" w:themeColor="accent1" w:themeShade="BF"/>
        </w:rPr>
      </w:pPr>
    </w:p>
    <w:p w14:paraId="32CE7B76" w14:textId="6166F769" w:rsidR="00A63409" w:rsidRPr="00002A19" w:rsidRDefault="004E4C88" w:rsidP="00BB1D10">
      <w:pPr>
        <w:spacing w:after="0"/>
        <w:rPr>
          <w:rFonts w:ascii="Montserrat" w:hAnsi="Montserrat" w:cstheme="minorHAnsi"/>
          <w:b/>
          <w:bCs/>
          <w:color w:val="2F5496" w:themeColor="accent1" w:themeShade="BF"/>
        </w:rPr>
      </w:pPr>
      <w:r w:rsidRPr="00002A19">
        <w:rPr>
          <w:rFonts w:ascii="Montserrat" w:hAnsi="Montserrat" w:cstheme="minorHAnsi"/>
          <w:b/>
          <w:bCs/>
          <w:color w:val="2F5496" w:themeColor="accent1" w:themeShade="BF"/>
        </w:rPr>
        <w:t>QUESTIONS TO CONSIDER</w:t>
      </w:r>
    </w:p>
    <w:p w14:paraId="707A8E49" w14:textId="20783B85" w:rsidR="00E44D07" w:rsidRPr="00002A19" w:rsidRDefault="003146E6" w:rsidP="00BB1D10">
      <w:p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Depending on the needs of the hiring manager and the position, </w:t>
      </w:r>
      <w:r w:rsidR="00D733FF" w:rsidRPr="00002A19">
        <w:rPr>
          <w:rFonts w:ascii="Roboto" w:hAnsi="Roboto" w:cstheme="minorHAnsi"/>
          <w:color w:val="000000" w:themeColor="text1"/>
        </w:rPr>
        <w:t>most recruitments do not need a long list of question</w:t>
      </w:r>
      <w:r w:rsidR="00CD3FB4" w:rsidRPr="00002A19">
        <w:rPr>
          <w:rFonts w:ascii="Roboto" w:hAnsi="Roboto" w:cstheme="minorHAnsi"/>
          <w:color w:val="000000" w:themeColor="text1"/>
        </w:rPr>
        <w:t>s</w:t>
      </w:r>
      <w:r w:rsidR="00D733FF" w:rsidRPr="00002A19">
        <w:rPr>
          <w:rFonts w:ascii="Roboto" w:hAnsi="Roboto" w:cstheme="minorHAnsi"/>
          <w:color w:val="000000" w:themeColor="text1"/>
        </w:rPr>
        <w:t xml:space="preserve"> to interfere with the </w:t>
      </w:r>
      <w:r w:rsidR="00D941F8" w:rsidRPr="00002A19">
        <w:rPr>
          <w:rFonts w:ascii="Roboto" w:hAnsi="Roboto" w:cstheme="minorHAnsi"/>
          <w:color w:val="000000" w:themeColor="text1"/>
        </w:rPr>
        <w:t>candidate’s</w:t>
      </w:r>
      <w:r w:rsidR="00D733FF" w:rsidRPr="00002A19">
        <w:rPr>
          <w:rFonts w:ascii="Roboto" w:hAnsi="Roboto" w:cstheme="minorHAnsi"/>
          <w:color w:val="000000" w:themeColor="text1"/>
        </w:rPr>
        <w:t xml:space="preserve"> application experience.</w:t>
      </w:r>
      <w:r w:rsidR="009632BE" w:rsidRPr="00002A19">
        <w:rPr>
          <w:rFonts w:ascii="Roboto" w:hAnsi="Roboto" w:cstheme="minorHAnsi"/>
          <w:color w:val="000000" w:themeColor="text1"/>
        </w:rPr>
        <w:t xml:space="preserve"> </w:t>
      </w:r>
      <w:r w:rsidR="00E67D86" w:rsidRPr="00002A19">
        <w:rPr>
          <w:rFonts w:ascii="Roboto" w:hAnsi="Roboto" w:cstheme="minorHAnsi"/>
          <w:color w:val="000000" w:themeColor="text1"/>
        </w:rPr>
        <w:t>Questions</w:t>
      </w:r>
      <w:r w:rsidR="0006015A" w:rsidRPr="00002A19">
        <w:rPr>
          <w:rFonts w:ascii="Roboto" w:hAnsi="Roboto" w:cstheme="minorHAnsi"/>
          <w:color w:val="000000" w:themeColor="text1"/>
        </w:rPr>
        <w:t xml:space="preserve"> should be asked directly with plain language as to not confuse </w:t>
      </w:r>
      <w:r w:rsidR="00FD6B7D" w:rsidRPr="00002A19">
        <w:rPr>
          <w:rFonts w:ascii="Roboto" w:hAnsi="Roboto" w:cstheme="minorHAnsi"/>
          <w:color w:val="000000" w:themeColor="text1"/>
        </w:rPr>
        <w:t>or misdirect candidates.</w:t>
      </w:r>
      <w:r w:rsidR="00BE55D0" w:rsidRPr="00002A19">
        <w:rPr>
          <w:rFonts w:ascii="Roboto" w:hAnsi="Roboto" w:cstheme="minorHAnsi"/>
          <w:color w:val="000000" w:themeColor="text1"/>
        </w:rPr>
        <w:t xml:space="preserve"> Below are some example questions that are </w:t>
      </w:r>
      <w:proofErr w:type="gramStart"/>
      <w:r w:rsidR="00BE55D0" w:rsidRPr="00002A19">
        <w:rPr>
          <w:rFonts w:ascii="Roboto" w:hAnsi="Roboto" w:cstheme="minorHAnsi"/>
          <w:color w:val="000000" w:themeColor="text1"/>
        </w:rPr>
        <w:t>most commonly used</w:t>
      </w:r>
      <w:proofErr w:type="gramEnd"/>
      <w:r w:rsidR="00BE55D0" w:rsidRPr="00002A19">
        <w:rPr>
          <w:rFonts w:ascii="Roboto" w:hAnsi="Roboto" w:cstheme="minorHAnsi"/>
          <w:color w:val="000000" w:themeColor="text1"/>
        </w:rPr>
        <w:t>.</w:t>
      </w:r>
    </w:p>
    <w:p w14:paraId="75C3C5D8" w14:textId="381ACCED" w:rsidR="00BE55D0" w:rsidRPr="00002A19" w:rsidRDefault="006560F3" w:rsidP="00BB1D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>Are you eligible to work in the United States without a Visa sponsorship (</w:t>
      </w:r>
      <w:proofErr w:type="gramStart"/>
      <w:r w:rsidRPr="00002A19">
        <w:rPr>
          <w:rFonts w:ascii="Roboto" w:hAnsi="Roboto" w:cstheme="minorHAnsi"/>
          <w:color w:val="000000" w:themeColor="text1"/>
        </w:rPr>
        <w:t>e.g.</w:t>
      </w:r>
      <w:proofErr w:type="gramEnd"/>
      <w:r w:rsidRPr="00002A19">
        <w:rPr>
          <w:rFonts w:ascii="Roboto" w:hAnsi="Roboto" w:cstheme="minorHAnsi"/>
          <w:color w:val="000000" w:themeColor="text1"/>
        </w:rPr>
        <w:t xml:space="preserve"> H-1B Visa status)?</w:t>
      </w:r>
    </w:p>
    <w:p w14:paraId="3267C72C" w14:textId="6A450463" w:rsidR="006560F3" w:rsidRPr="00002A19" w:rsidRDefault="006560F3" w:rsidP="00BB1D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>Do you have a current and valid driver's license?</w:t>
      </w:r>
    </w:p>
    <w:p w14:paraId="74D913A5" w14:textId="6F0EAF59" w:rsidR="006560F3" w:rsidRPr="00002A19" w:rsidRDefault="00A721CD" w:rsidP="00BB1D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Have you attached a cover letter/resume (if required) for this position? If not, </w:t>
      </w:r>
      <w:r w:rsidR="006560F3" w:rsidRPr="00002A19">
        <w:rPr>
          <w:rFonts w:ascii="Roboto" w:hAnsi="Roboto" w:cstheme="minorHAnsi"/>
          <w:color w:val="000000" w:themeColor="text1"/>
        </w:rPr>
        <w:t>please do so here:</w:t>
      </w:r>
    </w:p>
    <w:p w14:paraId="0CD3C67D" w14:textId="31A5AFC1" w:rsidR="0092306A" w:rsidRPr="00002A19" w:rsidRDefault="0092306A" w:rsidP="00BB1D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>Asking candidates to save a copy of the job announcement</w:t>
      </w:r>
      <w:r w:rsidR="00DE2299" w:rsidRPr="00002A19">
        <w:rPr>
          <w:rFonts w:ascii="Roboto" w:hAnsi="Roboto" w:cstheme="minorHAnsi"/>
          <w:color w:val="000000" w:themeColor="text1"/>
        </w:rPr>
        <w:t>.</w:t>
      </w:r>
    </w:p>
    <w:p w14:paraId="16A68394" w14:textId="338CC40D" w:rsidR="00EE47BB" w:rsidRPr="00002A19" w:rsidRDefault="00DE2299" w:rsidP="00BB1D1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Asking candidates to attach or </w:t>
      </w:r>
      <w:r w:rsidR="00BE26DA" w:rsidRPr="00002A19">
        <w:rPr>
          <w:rFonts w:ascii="Roboto" w:hAnsi="Roboto" w:cstheme="minorHAnsi"/>
          <w:color w:val="000000" w:themeColor="text1"/>
        </w:rPr>
        <w:t>identify certifications or licenses required for the position.</w:t>
      </w:r>
    </w:p>
    <w:p w14:paraId="1FB58BD2" w14:textId="77777777" w:rsidR="00BB1D10" w:rsidRPr="00002A19" w:rsidRDefault="00BB1D10" w:rsidP="00BB1D10">
      <w:p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</w:p>
    <w:p w14:paraId="4BACE7D0" w14:textId="7D830E2D" w:rsidR="002F489F" w:rsidRPr="00002A19" w:rsidRDefault="009B4AFD" w:rsidP="00BB1D10">
      <w:pPr>
        <w:shd w:val="clear" w:color="auto" w:fill="FFFFFF"/>
        <w:spacing w:after="0" w:line="240" w:lineRule="auto"/>
        <w:rPr>
          <w:rFonts w:ascii="Montserrat" w:hAnsi="Montserrat" w:cstheme="minorHAnsi"/>
          <w:b/>
          <w:bCs/>
          <w:color w:val="2F5496" w:themeColor="accent1" w:themeShade="BF"/>
        </w:rPr>
      </w:pPr>
      <w:r w:rsidRPr="00002A19">
        <w:rPr>
          <w:rFonts w:ascii="Montserrat" w:hAnsi="Montserrat" w:cstheme="minorHAnsi"/>
          <w:b/>
          <w:bCs/>
          <w:color w:val="2F5496" w:themeColor="accent1" w:themeShade="BF"/>
        </w:rPr>
        <w:t xml:space="preserve">PROFFESSIONAL EXPERIENCE </w:t>
      </w:r>
      <w:r w:rsidR="00256A3A" w:rsidRPr="00002A19">
        <w:rPr>
          <w:rFonts w:ascii="Montserrat" w:hAnsi="Montserrat" w:cstheme="minorHAnsi"/>
          <w:b/>
          <w:bCs/>
          <w:color w:val="2F5496" w:themeColor="accent1" w:themeShade="BF"/>
        </w:rPr>
        <w:t>QUESTIONS</w:t>
      </w:r>
      <w:r w:rsidR="00D733FF" w:rsidRPr="00002A19">
        <w:rPr>
          <w:rFonts w:ascii="Montserrat" w:hAnsi="Montserrat" w:cstheme="minorHAnsi"/>
          <w:b/>
          <w:bCs/>
          <w:color w:val="2F5496" w:themeColor="accent1" w:themeShade="BF"/>
        </w:rPr>
        <w:t xml:space="preserve"> </w:t>
      </w:r>
    </w:p>
    <w:p w14:paraId="162757DF" w14:textId="6489ED23" w:rsidR="00677990" w:rsidRPr="00002A19" w:rsidRDefault="00D509EE" w:rsidP="00BB1D10">
      <w:p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>Generally,</w:t>
      </w:r>
      <w:r w:rsidR="00677990" w:rsidRPr="00002A19">
        <w:rPr>
          <w:rFonts w:ascii="Roboto" w:hAnsi="Roboto" w:cstheme="minorHAnsi"/>
          <w:color w:val="000000" w:themeColor="text1"/>
        </w:rPr>
        <w:t xml:space="preserve"> it is not a best practice to ask candidates </w:t>
      </w:r>
      <w:r w:rsidR="00256A3A" w:rsidRPr="00002A19">
        <w:rPr>
          <w:rFonts w:ascii="Roboto" w:hAnsi="Roboto" w:cstheme="minorHAnsi"/>
          <w:color w:val="000000" w:themeColor="text1"/>
        </w:rPr>
        <w:t>about their experience</w:t>
      </w:r>
      <w:r w:rsidR="007D3F94" w:rsidRPr="00002A19">
        <w:rPr>
          <w:rFonts w:ascii="Roboto" w:hAnsi="Roboto" w:cstheme="minorHAnsi"/>
          <w:color w:val="000000" w:themeColor="text1"/>
        </w:rPr>
        <w:t xml:space="preserve"> regarding</w:t>
      </w:r>
      <w:r w:rsidR="00677990" w:rsidRPr="00002A19">
        <w:rPr>
          <w:rFonts w:ascii="Roboto" w:hAnsi="Roboto" w:cstheme="minorHAnsi"/>
          <w:color w:val="000000" w:themeColor="text1"/>
        </w:rPr>
        <w:t xml:space="preserve"> minimum or desired skills</w:t>
      </w:r>
      <w:r w:rsidR="002E244B" w:rsidRPr="00002A19">
        <w:rPr>
          <w:rFonts w:ascii="Roboto" w:hAnsi="Roboto" w:cstheme="minorHAnsi"/>
          <w:color w:val="000000" w:themeColor="text1"/>
        </w:rPr>
        <w:t xml:space="preserve"> </w:t>
      </w:r>
      <w:r w:rsidR="006C23D4" w:rsidRPr="00002A19">
        <w:rPr>
          <w:rFonts w:ascii="Roboto" w:hAnsi="Roboto" w:cstheme="minorHAnsi"/>
          <w:color w:val="000000" w:themeColor="text1"/>
        </w:rPr>
        <w:t>since most information can be found in the candidates cover letter and resume</w:t>
      </w:r>
      <w:r w:rsidR="00677990" w:rsidRPr="00002A19">
        <w:rPr>
          <w:rFonts w:ascii="Roboto" w:hAnsi="Roboto" w:cstheme="minorHAnsi"/>
          <w:color w:val="000000" w:themeColor="text1"/>
        </w:rPr>
        <w:t xml:space="preserve">. </w:t>
      </w:r>
      <w:proofErr w:type="gramStart"/>
      <w:r w:rsidR="00D941F8">
        <w:rPr>
          <w:rFonts w:ascii="Roboto" w:hAnsi="Roboto" w:cstheme="minorHAnsi"/>
          <w:color w:val="000000" w:themeColor="text1"/>
        </w:rPr>
        <w:t>The m</w:t>
      </w:r>
      <w:r w:rsidR="00677990" w:rsidRPr="00002A19">
        <w:rPr>
          <w:rFonts w:ascii="Roboto" w:hAnsi="Roboto" w:cstheme="minorHAnsi"/>
          <w:color w:val="000000" w:themeColor="text1"/>
        </w:rPr>
        <w:t>ajority of</w:t>
      </w:r>
      <w:proofErr w:type="gramEnd"/>
      <w:r w:rsidR="00677990" w:rsidRPr="00002A19">
        <w:rPr>
          <w:rFonts w:ascii="Roboto" w:hAnsi="Roboto" w:cstheme="minorHAnsi"/>
          <w:color w:val="000000" w:themeColor="text1"/>
        </w:rPr>
        <w:t xml:space="preserve"> candidates are not </w:t>
      </w:r>
      <w:r w:rsidR="006D195D" w:rsidRPr="00002A19">
        <w:rPr>
          <w:rFonts w:ascii="Roboto" w:hAnsi="Roboto" w:cstheme="minorHAnsi"/>
          <w:color w:val="000000" w:themeColor="text1"/>
        </w:rPr>
        <w:t>aware of the specific requirements</w:t>
      </w:r>
      <w:r w:rsidR="006C23D4" w:rsidRPr="00002A19">
        <w:rPr>
          <w:rFonts w:ascii="Roboto" w:hAnsi="Roboto" w:cstheme="minorHAnsi"/>
          <w:color w:val="000000" w:themeColor="text1"/>
        </w:rPr>
        <w:t xml:space="preserve"> or state definitions within</w:t>
      </w:r>
      <w:r w:rsidR="00D465E1" w:rsidRPr="00002A19">
        <w:rPr>
          <w:rFonts w:ascii="Roboto" w:hAnsi="Roboto" w:cstheme="minorHAnsi"/>
          <w:color w:val="000000" w:themeColor="text1"/>
        </w:rPr>
        <w:t xml:space="preserve"> the classification and</w:t>
      </w:r>
      <w:r w:rsidR="005515D8" w:rsidRPr="00002A19">
        <w:rPr>
          <w:rFonts w:ascii="Roboto" w:hAnsi="Roboto" w:cstheme="minorHAnsi"/>
          <w:color w:val="000000" w:themeColor="text1"/>
        </w:rPr>
        <w:t xml:space="preserve"> state policy. </w:t>
      </w:r>
    </w:p>
    <w:p w14:paraId="32CDE41B" w14:textId="77777777" w:rsidR="00D509EE" w:rsidRPr="00002A19" w:rsidRDefault="00D509EE" w:rsidP="00BB1D10">
      <w:p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</w:p>
    <w:p w14:paraId="715FFCB3" w14:textId="4FA20770" w:rsidR="00D509EE" w:rsidRPr="00002A19" w:rsidRDefault="002504D6" w:rsidP="00BB1D10">
      <w:pPr>
        <w:shd w:val="clear" w:color="auto" w:fill="FFFFFF"/>
        <w:spacing w:after="0" w:line="240" w:lineRule="auto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In the event you would like candidates to expound on their professional experience </w:t>
      </w:r>
      <w:proofErr w:type="gramStart"/>
      <w:r w:rsidRPr="00002A19">
        <w:rPr>
          <w:rFonts w:ascii="Roboto" w:hAnsi="Roboto" w:cstheme="minorHAnsi"/>
          <w:color w:val="000000" w:themeColor="text1"/>
        </w:rPr>
        <w:t>through the use of</w:t>
      </w:r>
      <w:proofErr w:type="gramEnd"/>
      <w:r w:rsidRPr="00002A19">
        <w:rPr>
          <w:rFonts w:ascii="Roboto" w:hAnsi="Roboto" w:cstheme="minorHAnsi"/>
          <w:color w:val="000000" w:themeColor="text1"/>
        </w:rPr>
        <w:t xml:space="preserve"> the Questionnaire, it is advised that</w:t>
      </w:r>
      <w:r w:rsidR="00DE2A44" w:rsidRPr="00002A19">
        <w:rPr>
          <w:rFonts w:ascii="Roboto" w:hAnsi="Roboto" w:cstheme="minorHAnsi"/>
          <w:color w:val="000000" w:themeColor="text1"/>
        </w:rPr>
        <w:t xml:space="preserve"> the Recruiter</w:t>
      </w:r>
      <w:r w:rsidR="00547BB2" w:rsidRPr="00002A19">
        <w:rPr>
          <w:rFonts w:ascii="Roboto" w:hAnsi="Roboto" w:cstheme="minorHAnsi"/>
          <w:color w:val="000000" w:themeColor="text1"/>
        </w:rPr>
        <w:t xml:space="preserve"> will still need to validate the responses </w:t>
      </w:r>
      <w:r w:rsidR="00105AE1" w:rsidRPr="00002A19">
        <w:rPr>
          <w:rFonts w:ascii="Roboto" w:hAnsi="Roboto" w:cstheme="minorHAnsi"/>
          <w:color w:val="000000" w:themeColor="text1"/>
        </w:rPr>
        <w:t xml:space="preserve">with the </w:t>
      </w:r>
      <w:r w:rsidR="00D941F8" w:rsidRPr="00002A19">
        <w:rPr>
          <w:rFonts w:ascii="Roboto" w:hAnsi="Roboto" w:cstheme="minorHAnsi"/>
          <w:color w:val="000000" w:themeColor="text1"/>
        </w:rPr>
        <w:t>candidate’s</w:t>
      </w:r>
      <w:r w:rsidR="00105AE1" w:rsidRPr="00002A19">
        <w:rPr>
          <w:rFonts w:ascii="Roboto" w:hAnsi="Roboto" w:cstheme="minorHAnsi"/>
          <w:color w:val="000000" w:themeColor="text1"/>
        </w:rPr>
        <w:t xml:space="preserve"> submitted materials.</w:t>
      </w:r>
      <w:r w:rsidR="00DE2A44" w:rsidRPr="00002A19">
        <w:rPr>
          <w:rFonts w:ascii="Roboto" w:hAnsi="Roboto" w:cstheme="minorHAnsi"/>
          <w:color w:val="000000" w:themeColor="text1"/>
        </w:rPr>
        <w:t xml:space="preserve"> </w:t>
      </w:r>
    </w:p>
    <w:p w14:paraId="7298B233" w14:textId="77777777" w:rsidR="00BB1D10" w:rsidRPr="00002A19" w:rsidRDefault="00BB1D10" w:rsidP="00BB1D10">
      <w:pPr>
        <w:shd w:val="clear" w:color="auto" w:fill="FFFFFF"/>
        <w:spacing w:after="0" w:line="240" w:lineRule="auto"/>
        <w:rPr>
          <w:rFonts w:ascii="Roboto" w:hAnsi="Roboto" w:cstheme="minorHAnsi"/>
          <w:b/>
          <w:bCs/>
          <w:color w:val="2F5496" w:themeColor="accent1" w:themeShade="BF"/>
        </w:rPr>
      </w:pPr>
    </w:p>
    <w:p w14:paraId="4450E904" w14:textId="0C7D8733" w:rsidR="00CE296B" w:rsidRPr="00002A19" w:rsidRDefault="00BA7DD1" w:rsidP="00BB1D10">
      <w:pPr>
        <w:spacing w:after="0"/>
        <w:rPr>
          <w:rFonts w:ascii="Montserrat" w:hAnsi="Montserrat" w:cstheme="minorHAnsi"/>
          <w:b/>
          <w:bCs/>
          <w:color w:val="2F5496" w:themeColor="accent1" w:themeShade="BF"/>
        </w:rPr>
      </w:pPr>
      <w:r w:rsidRPr="00002A19">
        <w:rPr>
          <w:rFonts w:ascii="Montserrat" w:hAnsi="Montserrat" w:cstheme="minorHAnsi"/>
          <w:b/>
          <w:bCs/>
          <w:color w:val="2F5496" w:themeColor="accent1" w:themeShade="BF"/>
        </w:rPr>
        <w:t>ACCESSING CANDIDATE RESULTS</w:t>
      </w:r>
    </w:p>
    <w:p w14:paraId="2A8CFEDB" w14:textId="157ECA06" w:rsidR="007C1A05" w:rsidRPr="00002A19" w:rsidRDefault="00CE11DA" w:rsidP="00BB1D10">
      <w:pPr>
        <w:spacing w:after="0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The results of the questionnaire can be found under the </w:t>
      </w:r>
      <w:r w:rsidR="00C55CA0" w:rsidRPr="00002A19">
        <w:rPr>
          <w:rFonts w:ascii="Roboto" w:hAnsi="Roboto" w:cstheme="minorHAnsi"/>
          <w:color w:val="000000" w:themeColor="text1"/>
        </w:rPr>
        <w:t>candidate’s</w:t>
      </w:r>
      <w:r w:rsidRPr="00002A19">
        <w:rPr>
          <w:rFonts w:ascii="Roboto" w:hAnsi="Roboto" w:cstheme="minorHAnsi"/>
          <w:color w:val="000000" w:themeColor="text1"/>
        </w:rPr>
        <w:t xml:space="preserve"> profile within the job </w:t>
      </w:r>
      <w:r w:rsidR="003B6EA5" w:rsidRPr="00002A19">
        <w:rPr>
          <w:rFonts w:ascii="Roboto" w:hAnsi="Roboto" w:cstheme="minorHAnsi"/>
          <w:color w:val="000000" w:themeColor="text1"/>
        </w:rPr>
        <w:t xml:space="preserve">requisition under “Questionnaire Results”. </w:t>
      </w:r>
      <w:r w:rsidR="00B928ED" w:rsidRPr="00002A19">
        <w:rPr>
          <w:rFonts w:ascii="Roboto" w:hAnsi="Roboto" w:cstheme="minorHAnsi"/>
          <w:color w:val="000000" w:themeColor="text1"/>
        </w:rPr>
        <w:t>Please note that</w:t>
      </w:r>
      <w:r w:rsidR="00A2140F" w:rsidRPr="00002A19">
        <w:rPr>
          <w:rFonts w:ascii="Roboto" w:hAnsi="Roboto" w:cstheme="minorHAnsi"/>
          <w:color w:val="000000" w:themeColor="text1"/>
        </w:rPr>
        <w:t xml:space="preserve"> visibility of these results can</w:t>
      </w:r>
      <w:r w:rsidR="00C55CA0" w:rsidRPr="00002A19">
        <w:rPr>
          <w:rFonts w:ascii="Roboto" w:hAnsi="Roboto" w:cstheme="minorHAnsi"/>
          <w:color w:val="000000" w:themeColor="text1"/>
        </w:rPr>
        <w:t xml:space="preserve"> only</w:t>
      </w:r>
      <w:r w:rsidR="00A2140F" w:rsidRPr="00002A19">
        <w:rPr>
          <w:rFonts w:ascii="Roboto" w:hAnsi="Roboto" w:cstheme="minorHAnsi"/>
          <w:color w:val="000000" w:themeColor="text1"/>
        </w:rPr>
        <w:t xml:space="preserve"> be seen by Human Resources</w:t>
      </w:r>
      <w:r w:rsidR="002766F4" w:rsidRPr="00002A19">
        <w:rPr>
          <w:rFonts w:ascii="Roboto" w:hAnsi="Roboto" w:cstheme="minorHAnsi"/>
          <w:color w:val="000000" w:themeColor="text1"/>
        </w:rPr>
        <w:t xml:space="preserve">. </w:t>
      </w:r>
      <w:r w:rsidR="00DA7204" w:rsidRPr="00002A19">
        <w:rPr>
          <w:rFonts w:ascii="Roboto" w:hAnsi="Roboto" w:cstheme="minorHAnsi"/>
          <w:color w:val="000000" w:themeColor="text1"/>
        </w:rPr>
        <w:t xml:space="preserve">Managers and Executive Leadership will not have the correct workday permission. </w:t>
      </w:r>
      <w:r w:rsidR="002D52E5" w:rsidRPr="00002A19">
        <w:rPr>
          <w:rFonts w:ascii="Roboto" w:hAnsi="Roboto" w:cstheme="minorHAnsi"/>
          <w:color w:val="000000" w:themeColor="text1"/>
        </w:rPr>
        <w:t xml:space="preserve">Results of the questionnaire may be shared with the hiring manager, but only if it does not contain any </w:t>
      </w:r>
      <w:r w:rsidR="0021227C" w:rsidRPr="00002A19">
        <w:rPr>
          <w:rFonts w:ascii="Roboto" w:hAnsi="Roboto" w:cstheme="minorHAnsi"/>
          <w:color w:val="000000" w:themeColor="text1"/>
        </w:rPr>
        <w:t xml:space="preserve">personally identified information. </w:t>
      </w:r>
      <w:r w:rsidR="007C1A05" w:rsidRPr="00002A19">
        <w:rPr>
          <w:rFonts w:ascii="Roboto" w:hAnsi="Roboto" w:cstheme="minorHAnsi"/>
          <w:color w:val="000000" w:themeColor="text1"/>
        </w:rPr>
        <w:t xml:space="preserve">It should also be mentioned that any documents that are attached to the questionnaire will have to be manually transferred to </w:t>
      </w:r>
      <w:r w:rsidR="00C84BE7" w:rsidRPr="00002A19">
        <w:rPr>
          <w:rFonts w:ascii="Roboto" w:hAnsi="Roboto" w:cstheme="minorHAnsi"/>
          <w:color w:val="000000" w:themeColor="text1"/>
        </w:rPr>
        <w:t xml:space="preserve">the </w:t>
      </w:r>
      <w:r w:rsidR="00AE54D8" w:rsidRPr="00002A19">
        <w:rPr>
          <w:rFonts w:ascii="Roboto" w:hAnsi="Roboto" w:cstheme="minorHAnsi"/>
          <w:color w:val="000000" w:themeColor="text1"/>
        </w:rPr>
        <w:t>candidates’</w:t>
      </w:r>
      <w:r w:rsidR="00CD20B4" w:rsidRPr="00002A19">
        <w:rPr>
          <w:rFonts w:ascii="Roboto" w:hAnsi="Roboto" w:cstheme="minorHAnsi"/>
          <w:color w:val="000000" w:themeColor="text1"/>
        </w:rPr>
        <w:t xml:space="preserve"> </w:t>
      </w:r>
      <w:r w:rsidR="00C84BE7" w:rsidRPr="00002A19">
        <w:rPr>
          <w:rFonts w:ascii="Roboto" w:hAnsi="Roboto" w:cstheme="minorHAnsi"/>
          <w:color w:val="000000" w:themeColor="text1"/>
        </w:rPr>
        <w:t>“Attach</w:t>
      </w:r>
      <w:r w:rsidR="00CD20B4" w:rsidRPr="00002A19">
        <w:rPr>
          <w:rFonts w:ascii="Roboto" w:hAnsi="Roboto" w:cstheme="minorHAnsi"/>
          <w:color w:val="000000" w:themeColor="text1"/>
        </w:rPr>
        <w:t xml:space="preserve">ments”. </w:t>
      </w:r>
    </w:p>
    <w:p w14:paraId="509069D0" w14:textId="77777777" w:rsidR="009B3073" w:rsidRPr="00002A19" w:rsidRDefault="009B3073" w:rsidP="00BB1D10">
      <w:pPr>
        <w:spacing w:after="0"/>
        <w:rPr>
          <w:rFonts w:ascii="Roboto" w:hAnsi="Roboto" w:cstheme="minorHAnsi"/>
          <w:color w:val="000000" w:themeColor="text1"/>
        </w:rPr>
      </w:pPr>
    </w:p>
    <w:p w14:paraId="3C405ABE" w14:textId="20F0FEC8" w:rsidR="009B3073" w:rsidRPr="00002A19" w:rsidRDefault="00BF125E" w:rsidP="00BB1D10">
      <w:pPr>
        <w:spacing w:after="0"/>
        <w:rPr>
          <w:rFonts w:ascii="Montserrat" w:hAnsi="Montserrat" w:cstheme="minorHAnsi"/>
          <w:b/>
          <w:bCs/>
          <w:color w:val="2F5496" w:themeColor="accent1" w:themeShade="BF"/>
        </w:rPr>
      </w:pPr>
      <w:r w:rsidRPr="00002A19">
        <w:rPr>
          <w:rFonts w:ascii="Montserrat" w:hAnsi="Montserrat" w:cstheme="minorHAnsi"/>
          <w:b/>
          <w:bCs/>
          <w:color w:val="2F5496" w:themeColor="accent1" w:themeShade="BF"/>
        </w:rPr>
        <w:t>SUMMARY</w:t>
      </w:r>
    </w:p>
    <w:p w14:paraId="1EFC58CB" w14:textId="31E175CC" w:rsidR="00BF125E" w:rsidRPr="00002A19" w:rsidRDefault="00BF125E" w:rsidP="00BB1D10">
      <w:pPr>
        <w:spacing w:after="0"/>
        <w:rPr>
          <w:rFonts w:ascii="Roboto" w:hAnsi="Roboto" w:cstheme="minorHAnsi"/>
          <w:color w:val="000000" w:themeColor="text1"/>
        </w:rPr>
      </w:pPr>
      <w:r w:rsidRPr="00002A19">
        <w:rPr>
          <w:rFonts w:ascii="Roboto" w:hAnsi="Roboto" w:cstheme="minorHAnsi"/>
          <w:color w:val="000000" w:themeColor="text1"/>
        </w:rPr>
        <w:t xml:space="preserve">Again, the Workday Questionnaires </w:t>
      </w:r>
      <w:r w:rsidR="00B646DA" w:rsidRPr="00002A19">
        <w:rPr>
          <w:rFonts w:ascii="Roboto" w:hAnsi="Roboto" w:cstheme="minorHAnsi"/>
          <w:color w:val="000000" w:themeColor="text1"/>
        </w:rPr>
        <w:t>are a useful tool to gain</w:t>
      </w:r>
      <w:r w:rsidR="001A0BD1" w:rsidRPr="00002A19">
        <w:rPr>
          <w:rFonts w:ascii="Roboto" w:hAnsi="Roboto" w:cstheme="minorHAnsi"/>
          <w:color w:val="000000" w:themeColor="text1"/>
        </w:rPr>
        <w:t xml:space="preserve"> additional</w:t>
      </w:r>
      <w:r w:rsidR="00B646DA" w:rsidRPr="00002A19">
        <w:rPr>
          <w:rFonts w:ascii="Roboto" w:hAnsi="Roboto" w:cstheme="minorHAnsi"/>
          <w:color w:val="000000" w:themeColor="text1"/>
        </w:rPr>
        <w:t xml:space="preserve"> information </w:t>
      </w:r>
      <w:r w:rsidR="00463D79" w:rsidRPr="00002A19">
        <w:rPr>
          <w:rFonts w:ascii="Roboto" w:hAnsi="Roboto" w:cstheme="minorHAnsi"/>
          <w:color w:val="000000" w:themeColor="text1"/>
        </w:rPr>
        <w:t xml:space="preserve">about the </w:t>
      </w:r>
      <w:r w:rsidR="000327DC" w:rsidRPr="00002A19">
        <w:rPr>
          <w:rFonts w:ascii="Roboto" w:hAnsi="Roboto" w:cstheme="minorHAnsi"/>
          <w:color w:val="000000" w:themeColor="text1"/>
        </w:rPr>
        <w:t>candidate’s</w:t>
      </w:r>
      <w:r w:rsidR="007A565A" w:rsidRPr="00002A19">
        <w:rPr>
          <w:rFonts w:ascii="Roboto" w:hAnsi="Roboto" w:cstheme="minorHAnsi"/>
          <w:color w:val="000000" w:themeColor="text1"/>
        </w:rPr>
        <w:t xml:space="preserve"> application/experience. </w:t>
      </w:r>
      <w:r w:rsidR="00867ACD" w:rsidRPr="00002A19">
        <w:rPr>
          <w:rFonts w:ascii="Roboto" w:hAnsi="Roboto" w:cstheme="minorHAnsi"/>
          <w:color w:val="000000" w:themeColor="text1"/>
        </w:rPr>
        <w:t xml:space="preserve">This however should be used sparingly to not deter candidates away from applying to your positions. </w:t>
      </w:r>
      <w:r w:rsidR="00E01C27" w:rsidRPr="00002A19">
        <w:rPr>
          <w:rFonts w:ascii="Roboto" w:hAnsi="Roboto" w:cstheme="minorHAnsi"/>
          <w:color w:val="000000" w:themeColor="text1"/>
        </w:rPr>
        <w:t xml:space="preserve">Studies have shown that </w:t>
      </w:r>
      <w:r w:rsidR="00931ED1" w:rsidRPr="00002A19">
        <w:rPr>
          <w:rFonts w:ascii="Roboto" w:hAnsi="Roboto" w:cstheme="minorHAnsi"/>
          <w:color w:val="000000" w:themeColor="text1"/>
        </w:rPr>
        <w:t xml:space="preserve">over 60% of applicants will move </w:t>
      </w:r>
      <w:r w:rsidR="00D941F8" w:rsidRPr="00002A19">
        <w:rPr>
          <w:rFonts w:ascii="Roboto" w:hAnsi="Roboto" w:cstheme="minorHAnsi"/>
          <w:color w:val="000000" w:themeColor="text1"/>
        </w:rPr>
        <w:t>on if</w:t>
      </w:r>
      <w:r w:rsidR="00931ED1" w:rsidRPr="00002A19">
        <w:rPr>
          <w:rFonts w:ascii="Roboto" w:hAnsi="Roboto" w:cstheme="minorHAnsi"/>
          <w:color w:val="000000" w:themeColor="text1"/>
        </w:rPr>
        <w:t xml:space="preserve"> the job application process takes longer than 30 minutes to complete. </w:t>
      </w:r>
      <w:r w:rsidR="004A0028" w:rsidRPr="00002A19">
        <w:rPr>
          <w:rFonts w:ascii="Roboto" w:hAnsi="Roboto" w:cstheme="minorHAnsi"/>
          <w:color w:val="000000" w:themeColor="text1"/>
        </w:rPr>
        <w:t xml:space="preserve">Keeping questions, simple </w:t>
      </w:r>
      <w:r w:rsidR="000E6E16" w:rsidRPr="00002A19">
        <w:rPr>
          <w:rFonts w:ascii="Roboto" w:hAnsi="Roboto" w:cstheme="minorHAnsi"/>
          <w:color w:val="000000" w:themeColor="text1"/>
        </w:rPr>
        <w:t>and direct</w:t>
      </w:r>
      <w:r w:rsidR="002F1805" w:rsidRPr="00002A19">
        <w:rPr>
          <w:rFonts w:ascii="Roboto" w:hAnsi="Roboto" w:cstheme="minorHAnsi"/>
          <w:color w:val="000000" w:themeColor="text1"/>
        </w:rPr>
        <w:t xml:space="preserve"> is always the best approach</w:t>
      </w:r>
      <w:r w:rsidR="008C33F9" w:rsidRPr="00002A19">
        <w:rPr>
          <w:rFonts w:ascii="Roboto" w:hAnsi="Roboto" w:cstheme="minorHAnsi"/>
          <w:color w:val="000000" w:themeColor="text1"/>
        </w:rPr>
        <w:t>.</w:t>
      </w:r>
    </w:p>
    <w:sectPr w:rsidR="00BF125E" w:rsidRPr="00002A19" w:rsidSect="00D941F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40B6" w14:textId="77777777" w:rsidR="00F70246" w:rsidRDefault="00F70246" w:rsidP="006945EA">
      <w:pPr>
        <w:spacing w:after="0" w:line="240" w:lineRule="auto"/>
      </w:pPr>
      <w:r>
        <w:separator/>
      </w:r>
    </w:p>
  </w:endnote>
  <w:endnote w:type="continuationSeparator" w:id="0">
    <w:p w14:paraId="5273F6DF" w14:textId="77777777" w:rsidR="00F70246" w:rsidRDefault="00F70246" w:rsidP="0069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DFDB" w14:textId="77777777" w:rsidR="00F70246" w:rsidRDefault="00F70246" w:rsidP="006945EA">
      <w:pPr>
        <w:spacing w:after="0" w:line="240" w:lineRule="auto"/>
      </w:pPr>
      <w:r>
        <w:separator/>
      </w:r>
    </w:p>
  </w:footnote>
  <w:footnote w:type="continuationSeparator" w:id="0">
    <w:p w14:paraId="57845E79" w14:textId="77777777" w:rsidR="00F70246" w:rsidRDefault="00F70246" w:rsidP="0069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35F8" w14:textId="71BEA53B" w:rsidR="006945EA" w:rsidRPr="00002A19" w:rsidRDefault="006945EA" w:rsidP="006945EA">
    <w:pPr>
      <w:tabs>
        <w:tab w:val="center" w:pos="4680"/>
        <w:tab w:val="right" w:pos="9360"/>
      </w:tabs>
      <w:spacing w:after="0" w:line="240" w:lineRule="auto"/>
      <w:rPr>
        <w:rFonts w:ascii="Montserrat" w:eastAsia="Adobe Gothic Std B" w:hAnsi="Montserrat"/>
        <w:b/>
        <w:i/>
        <w:sz w:val="28"/>
      </w:rPr>
    </w:pPr>
    <w:r w:rsidRPr="00002A19">
      <w:rPr>
        <w:rFonts w:ascii="Montserrat" w:hAnsi="Montserrat"/>
        <w:noProof/>
      </w:rPr>
      <w:drawing>
        <wp:anchor distT="0" distB="0" distL="114300" distR="116459" simplePos="0" relativeHeight="251659264" behindDoc="1" locked="0" layoutInCell="1" allowOverlap="1" wp14:anchorId="314A2EE8" wp14:editId="05F63C86">
          <wp:simplePos x="0" y="0"/>
          <wp:positionH relativeFrom="margin">
            <wp:posOffset>5905500</wp:posOffset>
          </wp:positionH>
          <wp:positionV relativeFrom="paragraph">
            <wp:posOffset>-357505</wp:posOffset>
          </wp:positionV>
          <wp:extent cx="742823" cy="731520"/>
          <wp:effectExtent l="0" t="0" r="0" b="0"/>
          <wp:wrapNone/>
          <wp:docPr id="3" name="Picture 49" descr="State of Oregon Seal" title="State of Oregon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9" descr="State of Oregon Seal" title="State of Oregon Sea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23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6D7" w:rsidRPr="00002A19">
      <w:rPr>
        <w:rFonts w:ascii="Montserrat" w:eastAsia="Adobe Gothic Std B" w:hAnsi="Montserrat"/>
        <w:b/>
        <w:i/>
        <w:color w:val="1F4E79"/>
        <w:sz w:val="28"/>
      </w:rPr>
      <w:t>Workday Questionnaire Guide</w:t>
    </w:r>
  </w:p>
  <w:p w14:paraId="6A92A81B" w14:textId="77777777" w:rsidR="006945EA" w:rsidRDefault="00694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007E"/>
    <w:multiLevelType w:val="hybridMultilevel"/>
    <w:tmpl w:val="04EE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85159"/>
    <w:multiLevelType w:val="hybridMultilevel"/>
    <w:tmpl w:val="046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52F4"/>
    <w:multiLevelType w:val="multilevel"/>
    <w:tmpl w:val="2988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60EB7"/>
    <w:multiLevelType w:val="hybridMultilevel"/>
    <w:tmpl w:val="71C88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E21129"/>
    <w:multiLevelType w:val="multilevel"/>
    <w:tmpl w:val="075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125873">
    <w:abstractNumId w:val="0"/>
  </w:num>
  <w:num w:numId="2" w16cid:durableId="827984252">
    <w:abstractNumId w:val="4"/>
  </w:num>
  <w:num w:numId="3" w16cid:durableId="1976134231">
    <w:abstractNumId w:val="3"/>
  </w:num>
  <w:num w:numId="4" w16cid:durableId="578901922">
    <w:abstractNumId w:val="2"/>
  </w:num>
  <w:num w:numId="5" w16cid:durableId="22048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EA"/>
    <w:rsid w:val="00001DC1"/>
    <w:rsid w:val="00002A19"/>
    <w:rsid w:val="0001324B"/>
    <w:rsid w:val="00020D39"/>
    <w:rsid w:val="000327DC"/>
    <w:rsid w:val="0006015A"/>
    <w:rsid w:val="00081A71"/>
    <w:rsid w:val="0008652A"/>
    <w:rsid w:val="00092A9A"/>
    <w:rsid w:val="000A6365"/>
    <w:rsid w:val="000B36C0"/>
    <w:rsid w:val="000D1D76"/>
    <w:rsid w:val="000D5098"/>
    <w:rsid w:val="000E6E16"/>
    <w:rsid w:val="0010110A"/>
    <w:rsid w:val="00105AE1"/>
    <w:rsid w:val="0010728C"/>
    <w:rsid w:val="0018267A"/>
    <w:rsid w:val="0019596D"/>
    <w:rsid w:val="001A0BD1"/>
    <w:rsid w:val="001B6347"/>
    <w:rsid w:val="001C6870"/>
    <w:rsid w:val="0021227C"/>
    <w:rsid w:val="002471E8"/>
    <w:rsid w:val="002504D6"/>
    <w:rsid w:val="0025516F"/>
    <w:rsid w:val="00256A3A"/>
    <w:rsid w:val="0026072D"/>
    <w:rsid w:val="002766F4"/>
    <w:rsid w:val="00281E53"/>
    <w:rsid w:val="00290E79"/>
    <w:rsid w:val="00294F3F"/>
    <w:rsid w:val="002A0A61"/>
    <w:rsid w:val="002A4715"/>
    <w:rsid w:val="002D52E5"/>
    <w:rsid w:val="002E244B"/>
    <w:rsid w:val="002F1805"/>
    <w:rsid w:val="002F489F"/>
    <w:rsid w:val="00305B57"/>
    <w:rsid w:val="00307ED5"/>
    <w:rsid w:val="003146E6"/>
    <w:rsid w:val="003206B7"/>
    <w:rsid w:val="00327C91"/>
    <w:rsid w:val="00374F5F"/>
    <w:rsid w:val="0038248B"/>
    <w:rsid w:val="003872AA"/>
    <w:rsid w:val="003A52AD"/>
    <w:rsid w:val="003B6EA5"/>
    <w:rsid w:val="003C0FB9"/>
    <w:rsid w:val="003F24AF"/>
    <w:rsid w:val="00411EDB"/>
    <w:rsid w:val="004158C6"/>
    <w:rsid w:val="00422996"/>
    <w:rsid w:val="00425786"/>
    <w:rsid w:val="004444F2"/>
    <w:rsid w:val="0045035F"/>
    <w:rsid w:val="00463D79"/>
    <w:rsid w:val="004676E1"/>
    <w:rsid w:val="00475B30"/>
    <w:rsid w:val="004A0028"/>
    <w:rsid w:val="004E4C88"/>
    <w:rsid w:val="005371A0"/>
    <w:rsid w:val="00547BB2"/>
    <w:rsid w:val="005515D8"/>
    <w:rsid w:val="005B3DB5"/>
    <w:rsid w:val="005D300A"/>
    <w:rsid w:val="005D3ABE"/>
    <w:rsid w:val="00607AF2"/>
    <w:rsid w:val="0061077A"/>
    <w:rsid w:val="006560F3"/>
    <w:rsid w:val="00663D85"/>
    <w:rsid w:val="006665E8"/>
    <w:rsid w:val="00677990"/>
    <w:rsid w:val="006945EA"/>
    <w:rsid w:val="006A5E7E"/>
    <w:rsid w:val="006C164E"/>
    <w:rsid w:val="006C23D4"/>
    <w:rsid w:val="006D195D"/>
    <w:rsid w:val="006F0967"/>
    <w:rsid w:val="00767B8E"/>
    <w:rsid w:val="00774DD2"/>
    <w:rsid w:val="00793895"/>
    <w:rsid w:val="007A565A"/>
    <w:rsid w:val="007C1A05"/>
    <w:rsid w:val="007D3F94"/>
    <w:rsid w:val="00824893"/>
    <w:rsid w:val="00847A1E"/>
    <w:rsid w:val="00850E0A"/>
    <w:rsid w:val="0086529C"/>
    <w:rsid w:val="00867ACD"/>
    <w:rsid w:val="008737E5"/>
    <w:rsid w:val="008756E9"/>
    <w:rsid w:val="00876229"/>
    <w:rsid w:val="00894559"/>
    <w:rsid w:val="008A098E"/>
    <w:rsid w:val="008B6394"/>
    <w:rsid w:val="008B7DC9"/>
    <w:rsid w:val="008C33F9"/>
    <w:rsid w:val="008D5FD7"/>
    <w:rsid w:val="008D605A"/>
    <w:rsid w:val="008D6630"/>
    <w:rsid w:val="00905FF8"/>
    <w:rsid w:val="00910D77"/>
    <w:rsid w:val="009221A7"/>
    <w:rsid w:val="0092306A"/>
    <w:rsid w:val="00924240"/>
    <w:rsid w:val="00931ED1"/>
    <w:rsid w:val="009373FA"/>
    <w:rsid w:val="00941DF4"/>
    <w:rsid w:val="009632BE"/>
    <w:rsid w:val="009A43A1"/>
    <w:rsid w:val="009B3073"/>
    <w:rsid w:val="009B4AFD"/>
    <w:rsid w:val="009E1A55"/>
    <w:rsid w:val="00A10023"/>
    <w:rsid w:val="00A2140F"/>
    <w:rsid w:val="00A63409"/>
    <w:rsid w:val="00A721CD"/>
    <w:rsid w:val="00A8049B"/>
    <w:rsid w:val="00AA0BEC"/>
    <w:rsid w:val="00AC434D"/>
    <w:rsid w:val="00AE54D8"/>
    <w:rsid w:val="00B36293"/>
    <w:rsid w:val="00B646DA"/>
    <w:rsid w:val="00B852D7"/>
    <w:rsid w:val="00B928ED"/>
    <w:rsid w:val="00B95099"/>
    <w:rsid w:val="00B95761"/>
    <w:rsid w:val="00BA2409"/>
    <w:rsid w:val="00BA7DD1"/>
    <w:rsid w:val="00BB1D10"/>
    <w:rsid w:val="00BD74A9"/>
    <w:rsid w:val="00BE26DA"/>
    <w:rsid w:val="00BE55D0"/>
    <w:rsid w:val="00BF125E"/>
    <w:rsid w:val="00C26690"/>
    <w:rsid w:val="00C26F7B"/>
    <w:rsid w:val="00C4361E"/>
    <w:rsid w:val="00C55CA0"/>
    <w:rsid w:val="00C735FE"/>
    <w:rsid w:val="00C84BE7"/>
    <w:rsid w:val="00CD20B4"/>
    <w:rsid w:val="00CD3FB4"/>
    <w:rsid w:val="00CE11DA"/>
    <w:rsid w:val="00CE296B"/>
    <w:rsid w:val="00CE2B9A"/>
    <w:rsid w:val="00CE482C"/>
    <w:rsid w:val="00CF043A"/>
    <w:rsid w:val="00CF6A1E"/>
    <w:rsid w:val="00CF7C66"/>
    <w:rsid w:val="00D21468"/>
    <w:rsid w:val="00D30DDC"/>
    <w:rsid w:val="00D3348B"/>
    <w:rsid w:val="00D4164C"/>
    <w:rsid w:val="00D465E1"/>
    <w:rsid w:val="00D509EE"/>
    <w:rsid w:val="00D733FF"/>
    <w:rsid w:val="00D941F8"/>
    <w:rsid w:val="00DA7204"/>
    <w:rsid w:val="00DB5665"/>
    <w:rsid w:val="00DB602E"/>
    <w:rsid w:val="00DD53F8"/>
    <w:rsid w:val="00DE2299"/>
    <w:rsid w:val="00DE2A44"/>
    <w:rsid w:val="00E01C27"/>
    <w:rsid w:val="00E116F1"/>
    <w:rsid w:val="00E246D7"/>
    <w:rsid w:val="00E3612E"/>
    <w:rsid w:val="00E44D07"/>
    <w:rsid w:val="00E67D86"/>
    <w:rsid w:val="00E74AE3"/>
    <w:rsid w:val="00E7692A"/>
    <w:rsid w:val="00E87D70"/>
    <w:rsid w:val="00EB18DB"/>
    <w:rsid w:val="00EB4529"/>
    <w:rsid w:val="00EB6FF6"/>
    <w:rsid w:val="00EE47BB"/>
    <w:rsid w:val="00F112AD"/>
    <w:rsid w:val="00F70246"/>
    <w:rsid w:val="00F81E0B"/>
    <w:rsid w:val="00F836E3"/>
    <w:rsid w:val="00F91D66"/>
    <w:rsid w:val="00FC377C"/>
    <w:rsid w:val="00FD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7FE8"/>
  <w15:chartTrackingRefBased/>
  <w15:docId w15:val="{8E61B7CE-C83F-4970-BC53-1AB8F317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EA"/>
  </w:style>
  <w:style w:type="paragraph" w:styleId="Footer">
    <w:name w:val="footer"/>
    <w:basedOn w:val="Normal"/>
    <w:link w:val="FooterChar"/>
    <w:uiPriority w:val="99"/>
    <w:unhideWhenUsed/>
    <w:rsid w:val="00694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EA"/>
  </w:style>
  <w:style w:type="paragraph" w:styleId="ListParagraph">
    <w:name w:val="List Paragraph"/>
    <w:basedOn w:val="Normal"/>
    <w:uiPriority w:val="34"/>
    <w:qFormat/>
    <w:rsid w:val="006A5E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89F"/>
    <w:rPr>
      <w:b/>
      <w:bCs/>
    </w:rPr>
  </w:style>
  <w:style w:type="character" w:styleId="Hyperlink">
    <w:name w:val="Hyperlink"/>
    <w:basedOn w:val="DefaultParagraphFont"/>
    <w:uiPriority w:val="99"/>
    <w:unhideWhenUsed/>
    <w:rsid w:val="002F489F"/>
    <w:rPr>
      <w:color w:val="0000FF"/>
      <w:u w:val="single"/>
    </w:rPr>
  </w:style>
  <w:style w:type="paragraph" w:styleId="Revision">
    <w:name w:val="Revision"/>
    <w:hidden/>
    <w:uiPriority w:val="99"/>
    <w:semiHidden/>
    <w:rsid w:val="001072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47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d5.myworkday.com/oregon/d/inst/8146040d515901015706192d8e4a0000/rel-task/2998$40834.htmld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Filling Positions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>RecToolkit</Tags>
  </documentManagement>
</p:properties>
</file>

<file path=customXml/itemProps1.xml><?xml version="1.0" encoding="utf-8"?>
<ds:datastoreItem xmlns:ds="http://schemas.openxmlformats.org/officeDocument/2006/customXml" ds:itemID="{C5F00668-0735-4E2C-AF19-E2AD945122F3}"/>
</file>

<file path=customXml/itemProps2.xml><?xml version="1.0" encoding="utf-8"?>
<ds:datastoreItem xmlns:ds="http://schemas.openxmlformats.org/officeDocument/2006/customXml" ds:itemID="{9BDDF60A-6FD4-44DD-BFC0-98E32330D55C}"/>
</file>

<file path=customXml/itemProps3.xml><?xml version="1.0" encoding="utf-8"?>
<ds:datastoreItem xmlns:ds="http://schemas.openxmlformats.org/officeDocument/2006/customXml" ds:itemID="{49D7119C-CF08-4079-B31B-FA322A33B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7073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PETERKIN Phillip C * DAS</dc:creator>
  <cp:keywords/>
  <dc:description/>
  <cp:lastModifiedBy>Phillip PETERKIN</cp:lastModifiedBy>
  <cp:revision>102</cp:revision>
  <dcterms:created xsi:type="dcterms:W3CDTF">2023-08-16T17:49:00Z</dcterms:created>
  <dcterms:modified xsi:type="dcterms:W3CDTF">2023-08-23T20:27:00Z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