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14464" w14:textId="6BC2892C" w:rsidR="000B240E" w:rsidRPr="003D1222" w:rsidRDefault="00A7460C" w:rsidP="000B240E">
      <w:pPr>
        <w:spacing w:after="0" w:line="240" w:lineRule="auto"/>
        <w:jc w:val="center"/>
        <w:rPr>
          <w:b/>
          <w:bCs/>
          <w:sz w:val="28"/>
          <w:szCs w:val="28"/>
        </w:rPr>
      </w:pPr>
      <w:r w:rsidRPr="03460BDD">
        <w:rPr>
          <w:b/>
          <w:bCs/>
          <w:sz w:val="28"/>
          <w:szCs w:val="28"/>
        </w:rPr>
        <w:t>Oregon</w:t>
      </w:r>
      <w:r w:rsidR="6C8118F1" w:rsidRPr="03460BDD">
        <w:rPr>
          <w:b/>
          <w:bCs/>
          <w:sz w:val="28"/>
          <w:szCs w:val="28"/>
        </w:rPr>
        <w:t xml:space="preserve"> </w:t>
      </w:r>
      <w:r w:rsidR="000B240E" w:rsidRPr="03460BDD">
        <w:rPr>
          <w:b/>
          <w:bCs/>
          <w:sz w:val="28"/>
          <w:szCs w:val="28"/>
        </w:rPr>
        <w:t xml:space="preserve">Alcohol </w:t>
      </w:r>
      <w:r w:rsidR="4ED9B167" w:rsidRPr="03460BDD">
        <w:rPr>
          <w:b/>
          <w:bCs/>
          <w:sz w:val="28"/>
          <w:szCs w:val="28"/>
        </w:rPr>
        <w:t xml:space="preserve">and </w:t>
      </w:r>
      <w:r w:rsidR="000B240E" w:rsidRPr="03460BDD">
        <w:rPr>
          <w:b/>
          <w:bCs/>
          <w:sz w:val="28"/>
          <w:szCs w:val="28"/>
        </w:rPr>
        <w:t>Drug Policy Commission</w:t>
      </w:r>
    </w:p>
    <w:p w14:paraId="6669A810" w14:textId="7A70C65A" w:rsidR="000B240E" w:rsidRDefault="000B240E" w:rsidP="000B240E">
      <w:pPr>
        <w:spacing w:after="0" w:line="240" w:lineRule="auto"/>
        <w:jc w:val="center"/>
        <w:rPr>
          <w:b/>
          <w:bCs/>
          <w:sz w:val="28"/>
          <w:szCs w:val="28"/>
        </w:rPr>
      </w:pPr>
      <w:r w:rsidRPr="68BB31F9">
        <w:rPr>
          <w:b/>
          <w:bCs/>
          <w:sz w:val="28"/>
          <w:szCs w:val="28"/>
        </w:rPr>
        <w:t>Prevention Committee</w:t>
      </w:r>
    </w:p>
    <w:p w14:paraId="4C5276EC" w14:textId="16BDBDE1" w:rsidR="000B240E" w:rsidRPr="008C5F43" w:rsidRDefault="00BE0791" w:rsidP="43872DD0">
      <w:pPr>
        <w:spacing w:after="0" w:line="240" w:lineRule="auto"/>
        <w:jc w:val="center"/>
        <w:rPr>
          <w:sz w:val="28"/>
          <w:szCs w:val="28"/>
        </w:rPr>
      </w:pPr>
      <w:r>
        <w:rPr>
          <w:sz w:val="28"/>
          <w:szCs w:val="28"/>
        </w:rPr>
        <w:t>Wednesday</w:t>
      </w:r>
      <w:r w:rsidR="006E6683">
        <w:rPr>
          <w:sz w:val="28"/>
          <w:szCs w:val="28"/>
        </w:rPr>
        <w:t>,</w:t>
      </w:r>
      <w:r w:rsidR="00A233EE">
        <w:rPr>
          <w:sz w:val="28"/>
          <w:szCs w:val="28"/>
        </w:rPr>
        <w:t xml:space="preserve"> </w:t>
      </w:r>
      <w:r w:rsidR="00B87581">
        <w:rPr>
          <w:sz w:val="28"/>
          <w:szCs w:val="28"/>
        </w:rPr>
        <w:t>October 23</w:t>
      </w:r>
      <w:r w:rsidR="00A233EE">
        <w:rPr>
          <w:sz w:val="28"/>
          <w:szCs w:val="28"/>
        </w:rPr>
        <w:t xml:space="preserve">, </w:t>
      </w:r>
      <w:r w:rsidR="13F81A63" w:rsidRPr="008C5F43">
        <w:rPr>
          <w:sz w:val="28"/>
          <w:szCs w:val="28"/>
        </w:rPr>
        <w:t xml:space="preserve">2024 </w:t>
      </w:r>
    </w:p>
    <w:p w14:paraId="4CC7510A" w14:textId="52521B00" w:rsidR="009328DE" w:rsidRPr="002309F8" w:rsidRDefault="00BE4794" w:rsidP="009328DE">
      <w:pPr>
        <w:spacing w:after="0" w:line="240" w:lineRule="auto"/>
        <w:jc w:val="center"/>
        <w:rPr>
          <w:sz w:val="28"/>
          <w:szCs w:val="28"/>
        </w:rPr>
      </w:pPr>
      <w:r w:rsidRPr="07693F2B">
        <w:rPr>
          <w:sz w:val="28"/>
          <w:szCs w:val="28"/>
        </w:rPr>
        <w:t>1</w:t>
      </w:r>
      <w:r w:rsidR="006E6683" w:rsidRPr="07693F2B">
        <w:rPr>
          <w:sz w:val="28"/>
          <w:szCs w:val="28"/>
        </w:rPr>
        <w:t>0:30</w:t>
      </w:r>
      <w:r w:rsidR="289C9E45" w:rsidRPr="07693F2B">
        <w:rPr>
          <w:sz w:val="28"/>
          <w:szCs w:val="28"/>
        </w:rPr>
        <w:t xml:space="preserve"> </w:t>
      </w:r>
      <w:r w:rsidR="006E6683" w:rsidRPr="07693F2B">
        <w:rPr>
          <w:sz w:val="28"/>
          <w:szCs w:val="28"/>
        </w:rPr>
        <w:t xml:space="preserve">a.m. </w:t>
      </w:r>
      <w:r w:rsidR="00D86DC5" w:rsidRPr="07693F2B">
        <w:rPr>
          <w:sz w:val="28"/>
          <w:szCs w:val="28"/>
        </w:rPr>
        <w:t>–</w:t>
      </w:r>
      <w:r w:rsidR="00616939" w:rsidRPr="07693F2B">
        <w:rPr>
          <w:sz w:val="28"/>
          <w:szCs w:val="28"/>
        </w:rPr>
        <w:t xml:space="preserve"> </w:t>
      </w:r>
      <w:r w:rsidR="006E6683" w:rsidRPr="07693F2B">
        <w:rPr>
          <w:sz w:val="28"/>
          <w:szCs w:val="28"/>
        </w:rPr>
        <w:t>12:00</w:t>
      </w:r>
      <w:r w:rsidR="12BA792D" w:rsidRPr="07693F2B">
        <w:rPr>
          <w:sz w:val="28"/>
          <w:szCs w:val="28"/>
        </w:rPr>
        <w:t xml:space="preserve"> </w:t>
      </w:r>
      <w:r w:rsidR="00A233EE" w:rsidRPr="07693F2B">
        <w:rPr>
          <w:sz w:val="28"/>
          <w:szCs w:val="28"/>
        </w:rPr>
        <w:t>p.m.</w:t>
      </w:r>
    </w:p>
    <w:p w14:paraId="39B6139E" w14:textId="54335D4D" w:rsidR="009328DE" w:rsidRDefault="009328DE" w:rsidP="07693F2B">
      <w:pPr>
        <w:spacing w:after="0" w:line="240" w:lineRule="auto"/>
        <w:rPr>
          <w:rFonts w:ascii="Calibri" w:eastAsia="Calibri" w:hAnsi="Calibri" w:cs="Calibri"/>
        </w:rPr>
      </w:pPr>
    </w:p>
    <w:p w14:paraId="516777CE" w14:textId="4ECA9236" w:rsidR="16F91773" w:rsidRDefault="16F91773" w:rsidP="07693F2B">
      <w:pPr>
        <w:spacing w:after="0" w:line="240" w:lineRule="auto"/>
        <w:rPr>
          <w:sz w:val="24"/>
          <w:szCs w:val="24"/>
        </w:rPr>
      </w:pPr>
      <w:r w:rsidRPr="07693F2B">
        <w:rPr>
          <w:rFonts w:ascii="Calibri" w:eastAsia="Calibri" w:hAnsi="Calibri" w:cs="Calibri"/>
          <w:b/>
          <w:bCs/>
          <w:sz w:val="24"/>
          <w:szCs w:val="24"/>
          <w:u w:val="single"/>
        </w:rPr>
        <w:t>ADPC Prevention Committee’s definition of Primary/Univer</w:t>
      </w:r>
      <w:r w:rsidR="0043591C">
        <w:rPr>
          <w:rFonts w:ascii="Calibri" w:eastAsia="Calibri" w:hAnsi="Calibri" w:cs="Calibri"/>
          <w:b/>
          <w:bCs/>
          <w:sz w:val="24"/>
          <w:szCs w:val="24"/>
          <w:u w:val="single"/>
        </w:rPr>
        <w:t>s</w:t>
      </w:r>
      <w:r w:rsidRPr="07693F2B">
        <w:rPr>
          <w:rFonts w:ascii="Calibri" w:eastAsia="Calibri" w:hAnsi="Calibri" w:cs="Calibri"/>
          <w:b/>
          <w:bCs/>
          <w:sz w:val="24"/>
          <w:szCs w:val="24"/>
          <w:u w:val="single"/>
        </w:rPr>
        <w:t>al Prevention:</w:t>
      </w:r>
      <w:r w:rsidRPr="07693F2B">
        <w:rPr>
          <w:rFonts w:ascii="Calibri" w:eastAsia="Calibri" w:hAnsi="Calibri" w:cs="Calibri"/>
          <w:sz w:val="24"/>
          <w:szCs w:val="24"/>
        </w:rPr>
        <w:t xml:space="preserve"> “Practice, programs, and policies designed to prevent and reduce the incidence and prevalence of alcohol and other drug use and consequent health, behavioral health, and social problems (National Academy of Medicine (NAM) - formerly Institute of Medicine).” </w:t>
      </w:r>
    </w:p>
    <w:p w14:paraId="713B2614" w14:textId="238486E1" w:rsidR="009328DE" w:rsidRPr="002309F8" w:rsidRDefault="009328DE" w:rsidP="000B240E">
      <w:pPr>
        <w:spacing w:after="0" w:line="240" w:lineRule="auto"/>
        <w:rPr>
          <w:sz w:val="24"/>
          <w:szCs w:val="24"/>
        </w:rPr>
      </w:pPr>
    </w:p>
    <w:p w14:paraId="3738C25B" w14:textId="37940B4D" w:rsidR="00B9772A" w:rsidRPr="00B9772A" w:rsidRDefault="0084537F" w:rsidP="00B9772A">
      <w:pPr>
        <w:spacing w:after="0" w:line="240" w:lineRule="auto"/>
        <w:rPr>
          <w:rFonts w:cstheme="minorHAnsi"/>
          <w:b/>
          <w:bCs/>
          <w:sz w:val="24"/>
          <w:szCs w:val="24"/>
          <w:u w:val="single"/>
        </w:rPr>
      </w:pPr>
      <w:r w:rsidRPr="002309F8">
        <w:rPr>
          <w:rFonts w:cstheme="minorHAnsi"/>
          <w:b/>
          <w:bCs/>
          <w:sz w:val="24"/>
          <w:szCs w:val="24"/>
          <w:u w:val="single"/>
        </w:rPr>
        <w:t xml:space="preserve">Supporting </w:t>
      </w:r>
      <w:r w:rsidR="00831636" w:rsidRPr="002309F8">
        <w:rPr>
          <w:rFonts w:cstheme="minorHAnsi"/>
          <w:b/>
          <w:bCs/>
          <w:sz w:val="24"/>
          <w:szCs w:val="24"/>
          <w:u w:val="single"/>
        </w:rPr>
        <w:t xml:space="preserve">Meeting </w:t>
      </w:r>
      <w:r w:rsidR="000B240E" w:rsidRPr="002309F8">
        <w:rPr>
          <w:rFonts w:cstheme="minorHAnsi"/>
          <w:b/>
          <w:bCs/>
          <w:sz w:val="24"/>
          <w:szCs w:val="24"/>
          <w:u w:val="single"/>
        </w:rPr>
        <w:t>Materials</w:t>
      </w:r>
    </w:p>
    <w:p w14:paraId="5CA5546D" w14:textId="014F8DF8" w:rsidR="003D576C" w:rsidRDefault="001717CD" w:rsidP="388CCE32">
      <w:pPr>
        <w:pStyle w:val="ListParagraph"/>
        <w:numPr>
          <w:ilvl w:val="0"/>
          <w:numId w:val="21"/>
        </w:numPr>
        <w:spacing w:after="0" w:line="240" w:lineRule="auto"/>
        <w:rPr>
          <w:sz w:val="24"/>
          <w:szCs w:val="24"/>
        </w:rPr>
      </w:pPr>
      <w:r>
        <w:rPr>
          <w:sz w:val="24"/>
          <w:szCs w:val="24"/>
        </w:rPr>
        <w:t>Agenda</w:t>
      </w:r>
    </w:p>
    <w:p w14:paraId="5A9C59B1" w14:textId="6D0AE300" w:rsidR="001717CD" w:rsidRDefault="001717CD" w:rsidP="388CCE32">
      <w:pPr>
        <w:pStyle w:val="ListParagraph"/>
        <w:numPr>
          <w:ilvl w:val="0"/>
          <w:numId w:val="21"/>
        </w:numPr>
        <w:spacing w:after="0" w:line="240" w:lineRule="auto"/>
        <w:rPr>
          <w:sz w:val="24"/>
          <w:szCs w:val="24"/>
        </w:rPr>
      </w:pPr>
      <w:r>
        <w:rPr>
          <w:sz w:val="24"/>
          <w:szCs w:val="24"/>
        </w:rPr>
        <w:t>DRAFT SP</w:t>
      </w:r>
      <w:r w:rsidR="003A4790">
        <w:rPr>
          <w:sz w:val="24"/>
          <w:szCs w:val="24"/>
        </w:rPr>
        <w:t>F Goals Map</w:t>
      </w:r>
    </w:p>
    <w:p w14:paraId="78E9F2AA" w14:textId="4E7FFED0" w:rsidR="6F1721F3" w:rsidRPr="002309F8" w:rsidRDefault="6F1721F3" w:rsidP="6F1721F3">
      <w:pPr>
        <w:spacing w:after="0" w:line="240" w:lineRule="auto"/>
        <w:rPr>
          <w:rFonts w:cstheme="minorHAnsi"/>
          <w:sz w:val="24"/>
          <w:szCs w:val="24"/>
        </w:rPr>
      </w:pPr>
    </w:p>
    <w:tbl>
      <w:tblPr>
        <w:tblStyle w:val="TableGrid"/>
        <w:tblW w:w="9900" w:type="dxa"/>
        <w:tblInd w:w="85" w:type="dxa"/>
        <w:tblLook w:val="04A0" w:firstRow="1" w:lastRow="0" w:firstColumn="1" w:lastColumn="0" w:noHBand="0" w:noVBand="1"/>
      </w:tblPr>
      <w:tblGrid>
        <w:gridCol w:w="1710"/>
        <w:gridCol w:w="5490"/>
        <w:gridCol w:w="2700"/>
      </w:tblGrid>
      <w:tr w:rsidR="000F77A7" w:rsidRPr="002309F8" w14:paraId="5C22FD49" w14:textId="77777777" w:rsidTr="09FC8244">
        <w:tc>
          <w:tcPr>
            <w:tcW w:w="1710" w:type="dxa"/>
            <w:shd w:val="clear" w:color="auto" w:fill="D9E2F3" w:themeFill="accent1" w:themeFillTint="33"/>
          </w:tcPr>
          <w:p w14:paraId="4C1852EB" w14:textId="6EB7C514" w:rsidR="000F77A7" w:rsidRPr="002309F8" w:rsidRDefault="00015D00" w:rsidP="00015D00">
            <w:pPr>
              <w:jc w:val="center"/>
              <w:rPr>
                <w:rFonts w:cstheme="minorHAnsi"/>
                <w:b/>
                <w:bCs/>
                <w:sz w:val="24"/>
                <w:szCs w:val="24"/>
              </w:rPr>
            </w:pPr>
            <w:r w:rsidRPr="002309F8">
              <w:rPr>
                <w:rFonts w:cstheme="minorHAnsi"/>
                <w:b/>
                <w:bCs/>
                <w:sz w:val="24"/>
                <w:szCs w:val="24"/>
              </w:rPr>
              <w:t>Time</w:t>
            </w:r>
          </w:p>
        </w:tc>
        <w:tc>
          <w:tcPr>
            <w:tcW w:w="5490" w:type="dxa"/>
            <w:shd w:val="clear" w:color="auto" w:fill="D9E2F3" w:themeFill="accent1" w:themeFillTint="33"/>
          </w:tcPr>
          <w:p w14:paraId="57DC9E4F" w14:textId="28EDF68D" w:rsidR="000F77A7" w:rsidRPr="002309F8" w:rsidRDefault="000F77A7" w:rsidP="00015D00">
            <w:pPr>
              <w:jc w:val="center"/>
              <w:rPr>
                <w:rFonts w:cstheme="minorHAnsi"/>
                <w:b/>
                <w:bCs/>
                <w:sz w:val="24"/>
                <w:szCs w:val="24"/>
              </w:rPr>
            </w:pPr>
            <w:r w:rsidRPr="002309F8">
              <w:rPr>
                <w:rFonts w:cstheme="minorHAnsi"/>
                <w:b/>
                <w:bCs/>
                <w:sz w:val="24"/>
                <w:szCs w:val="24"/>
              </w:rPr>
              <w:t>Agenda Item</w:t>
            </w:r>
          </w:p>
        </w:tc>
        <w:tc>
          <w:tcPr>
            <w:tcW w:w="2700" w:type="dxa"/>
            <w:shd w:val="clear" w:color="auto" w:fill="D9E2F3" w:themeFill="accent1" w:themeFillTint="33"/>
          </w:tcPr>
          <w:p w14:paraId="45B216D7" w14:textId="4EC57085" w:rsidR="000F77A7" w:rsidRPr="002309F8" w:rsidRDefault="000F77A7" w:rsidP="00015D00">
            <w:pPr>
              <w:jc w:val="center"/>
              <w:rPr>
                <w:rFonts w:cstheme="minorHAnsi"/>
                <w:b/>
                <w:bCs/>
                <w:sz w:val="24"/>
                <w:szCs w:val="24"/>
              </w:rPr>
            </w:pPr>
            <w:r w:rsidRPr="002309F8">
              <w:rPr>
                <w:rFonts w:cstheme="minorHAnsi"/>
                <w:b/>
                <w:bCs/>
                <w:sz w:val="24"/>
                <w:szCs w:val="24"/>
              </w:rPr>
              <w:t>Staff Lead</w:t>
            </w:r>
          </w:p>
        </w:tc>
      </w:tr>
      <w:tr w:rsidR="000F77A7" w:rsidRPr="002309F8" w14:paraId="4E8D98D6" w14:textId="77777777" w:rsidTr="09FC8244">
        <w:tc>
          <w:tcPr>
            <w:tcW w:w="1710" w:type="dxa"/>
          </w:tcPr>
          <w:p w14:paraId="7F155F66" w14:textId="23F5C514" w:rsidR="000F77A7" w:rsidRPr="002309F8" w:rsidRDefault="006E6683" w:rsidP="000F77A7">
            <w:pPr>
              <w:rPr>
                <w:rFonts w:cstheme="minorHAnsi"/>
                <w:sz w:val="24"/>
                <w:szCs w:val="24"/>
              </w:rPr>
            </w:pPr>
            <w:r w:rsidRPr="002309F8">
              <w:rPr>
                <w:rFonts w:cstheme="minorHAnsi"/>
                <w:sz w:val="24"/>
                <w:szCs w:val="24"/>
              </w:rPr>
              <w:t>10</w:t>
            </w:r>
            <w:r w:rsidR="000F77A7" w:rsidRPr="002309F8">
              <w:rPr>
                <w:rFonts w:cstheme="minorHAnsi"/>
                <w:sz w:val="24"/>
                <w:szCs w:val="24"/>
              </w:rPr>
              <w:t>:</w:t>
            </w:r>
            <w:r w:rsidRPr="002309F8">
              <w:rPr>
                <w:rFonts w:cstheme="minorHAnsi"/>
                <w:sz w:val="24"/>
                <w:szCs w:val="24"/>
              </w:rPr>
              <w:t>3</w:t>
            </w:r>
            <w:r w:rsidR="000F77A7" w:rsidRPr="002309F8">
              <w:rPr>
                <w:rFonts w:cstheme="minorHAnsi"/>
                <w:sz w:val="24"/>
                <w:szCs w:val="24"/>
              </w:rPr>
              <w:t xml:space="preserve">0 – </w:t>
            </w:r>
            <w:r w:rsidRPr="002309F8">
              <w:rPr>
                <w:rFonts w:cstheme="minorHAnsi"/>
                <w:sz w:val="24"/>
                <w:szCs w:val="24"/>
              </w:rPr>
              <w:t>10:</w:t>
            </w:r>
            <w:r w:rsidR="008A4017">
              <w:rPr>
                <w:rFonts w:cstheme="minorHAnsi"/>
                <w:sz w:val="24"/>
                <w:szCs w:val="24"/>
              </w:rPr>
              <w:t>40</w:t>
            </w:r>
          </w:p>
        </w:tc>
        <w:tc>
          <w:tcPr>
            <w:tcW w:w="5490" w:type="dxa"/>
          </w:tcPr>
          <w:p w14:paraId="3B94546F" w14:textId="591247ED" w:rsidR="000F77A7" w:rsidRPr="002309F8" w:rsidRDefault="2FAF5654" w:rsidP="53DD48D1">
            <w:pPr>
              <w:pStyle w:val="ListParagraph"/>
              <w:numPr>
                <w:ilvl w:val="0"/>
                <w:numId w:val="22"/>
              </w:numPr>
              <w:rPr>
                <w:rFonts w:cstheme="minorHAnsi"/>
                <w:sz w:val="24"/>
                <w:szCs w:val="24"/>
              </w:rPr>
            </w:pPr>
            <w:r w:rsidRPr="002309F8">
              <w:rPr>
                <w:rFonts w:cstheme="minorHAnsi"/>
                <w:sz w:val="24"/>
                <w:szCs w:val="24"/>
              </w:rPr>
              <w:t xml:space="preserve">Welcome, Intros, </w:t>
            </w:r>
            <w:r w:rsidR="51B538AF" w:rsidRPr="002309F8">
              <w:rPr>
                <w:rFonts w:cstheme="minorHAnsi"/>
                <w:sz w:val="24"/>
                <w:szCs w:val="24"/>
              </w:rPr>
              <w:t xml:space="preserve">Overview of Agenda </w:t>
            </w:r>
          </w:p>
          <w:p w14:paraId="455BC8CA" w14:textId="1B5319A8" w:rsidR="000F77A7" w:rsidRPr="002309F8" w:rsidRDefault="000F77A7" w:rsidP="2B95A45D">
            <w:pPr>
              <w:rPr>
                <w:rFonts w:cstheme="minorHAnsi"/>
                <w:sz w:val="24"/>
                <w:szCs w:val="24"/>
                <w:u w:val="single"/>
              </w:rPr>
            </w:pPr>
          </w:p>
        </w:tc>
        <w:tc>
          <w:tcPr>
            <w:tcW w:w="2700" w:type="dxa"/>
          </w:tcPr>
          <w:p w14:paraId="6D32BD1B" w14:textId="7CDD9A9B" w:rsidR="000F77A7" w:rsidRPr="002309F8" w:rsidRDefault="51B538AF" w:rsidP="000B240E">
            <w:pPr>
              <w:rPr>
                <w:rFonts w:cstheme="minorHAnsi"/>
                <w:sz w:val="24"/>
                <w:szCs w:val="24"/>
              </w:rPr>
            </w:pPr>
            <w:r w:rsidRPr="002309F8">
              <w:rPr>
                <w:rFonts w:cstheme="minorHAnsi"/>
                <w:sz w:val="24"/>
                <w:szCs w:val="24"/>
              </w:rPr>
              <w:t>Debby Jones</w:t>
            </w:r>
          </w:p>
        </w:tc>
      </w:tr>
      <w:tr w:rsidR="000F77A7" w:rsidRPr="002309F8" w14:paraId="0005BA50" w14:textId="77777777" w:rsidTr="09FC8244">
        <w:tc>
          <w:tcPr>
            <w:tcW w:w="1710" w:type="dxa"/>
          </w:tcPr>
          <w:p w14:paraId="168578A8" w14:textId="467A8229" w:rsidR="000F77A7" w:rsidRPr="002309F8" w:rsidRDefault="006E6683" w:rsidP="7A1983C6">
            <w:pPr>
              <w:rPr>
                <w:sz w:val="24"/>
                <w:szCs w:val="24"/>
              </w:rPr>
            </w:pPr>
            <w:r w:rsidRPr="7A1983C6">
              <w:rPr>
                <w:sz w:val="24"/>
                <w:szCs w:val="24"/>
              </w:rPr>
              <w:t>10:</w:t>
            </w:r>
            <w:r w:rsidR="00414F32">
              <w:rPr>
                <w:sz w:val="24"/>
                <w:szCs w:val="24"/>
              </w:rPr>
              <w:t>40</w:t>
            </w:r>
            <w:r w:rsidRPr="7A1983C6">
              <w:rPr>
                <w:sz w:val="24"/>
                <w:szCs w:val="24"/>
              </w:rPr>
              <w:t xml:space="preserve"> </w:t>
            </w:r>
            <w:r w:rsidR="5DBC930B" w:rsidRPr="7A1983C6">
              <w:rPr>
                <w:sz w:val="24"/>
                <w:szCs w:val="24"/>
              </w:rPr>
              <w:t xml:space="preserve">– </w:t>
            </w:r>
            <w:r w:rsidR="31AA29BB" w:rsidRPr="7A1983C6">
              <w:rPr>
                <w:sz w:val="24"/>
                <w:szCs w:val="24"/>
              </w:rPr>
              <w:t>1</w:t>
            </w:r>
            <w:r w:rsidR="007B4E70">
              <w:rPr>
                <w:sz w:val="24"/>
                <w:szCs w:val="24"/>
              </w:rPr>
              <w:t>0</w:t>
            </w:r>
            <w:r w:rsidR="31AA29BB" w:rsidRPr="7A1983C6">
              <w:rPr>
                <w:sz w:val="24"/>
                <w:szCs w:val="24"/>
              </w:rPr>
              <w:t>:</w:t>
            </w:r>
            <w:r w:rsidR="00FE7D35">
              <w:rPr>
                <w:sz w:val="24"/>
                <w:szCs w:val="24"/>
              </w:rPr>
              <w:t>50</w:t>
            </w:r>
          </w:p>
        </w:tc>
        <w:tc>
          <w:tcPr>
            <w:tcW w:w="5490" w:type="dxa"/>
          </w:tcPr>
          <w:p w14:paraId="6DCE6066" w14:textId="77777777" w:rsidR="00736772" w:rsidRDefault="00B750A6" w:rsidP="006E5341">
            <w:pPr>
              <w:pStyle w:val="ListParagraph"/>
              <w:numPr>
                <w:ilvl w:val="0"/>
                <w:numId w:val="22"/>
              </w:numPr>
              <w:rPr>
                <w:rFonts w:cstheme="minorHAnsi"/>
                <w:sz w:val="24"/>
                <w:szCs w:val="24"/>
              </w:rPr>
            </w:pPr>
            <w:r w:rsidRPr="002309F8">
              <w:rPr>
                <w:rFonts w:cstheme="minorHAnsi"/>
                <w:sz w:val="24"/>
                <w:szCs w:val="24"/>
              </w:rPr>
              <w:t xml:space="preserve">ADPC </w:t>
            </w:r>
            <w:r w:rsidR="00202FF1">
              <w:rPr>
                <w:rFonts w:cstheme="minorHAnsi"/>
                <w:sz w:val="24"/>
                <w:szCs w:val="24"/>
              </w:rPr>
              <w:t>Director and Vice-Chair</w:t>
            </w:r>
          </w:p>
          <w:p w14:paraId="3D7AA94A" w14:textId="77777777" w:rsidR="008A4017" w:rsidRDefault="008A4017" w:rsidP="008A4017">
            <w:pPr>
              <w:pStyle w:val="ListParagraph"/>
              <w:numPr>
                <w:ilvl w:val="0"/>
                <w:numId w:val="45"/>
              </w:numPr>
              <w:rPr>
                <w:rFonts w:cstheme="minorHAnsi"/>
                <w:sz w:val="24"/>
                <w:szCs w:val="24"/>
              </w:rPr>
            </w:pPr>
            <w:r>
              <w:rPr>
                <w:rFonts w:cstheme="minorHAnsi"/>
                <w:sz w:val="24"/>
                <w:szCs w:val="24"/>
              </w:rPr>
              <w:t>Updates from OS</w:t>
            </w:r>
            <w:r w:rsidR="0047157A">
              <w:rPr>
                <w:rFonts w:cstheme="minorHAnsi"/>
                <w:sz w:val="24"/>
                <w:szCs w:val="24"/>
              </w:rPr>
              <w:t>PTRB</w:t>
            </w:r>
          </w:p>
          <w:p w14:paraId="292D3677" w14:textId="14A2E9E9" w:rsidR="0047157A" w:rsidRPr="006E5341" w:rsidRDefault="0047157A" w:rsidP="008A4017">
            <w:pPr>
              <w:pStyle w:val="ListParagraph"/>
              <w:numPr>
                <w:ilvl w:val="0"/>
                <w:numId w:val="45"/>
              </w:numPr>
              <w:rPr>
                <w:rFonts w:cstheme="minorHAnsi"/>
                <w:sz w:val="24"/>
                <w:szCs w:val="24"/>
              </w:rPr>
            </w:pPr>
            <w:r>
              <w:rPr>
                <w:rFonts w:cstheme="minorHAnsi"/>
                <w:sz w:val="24"/>
                <w:szCs w:val="24"/>
              </w:rPr>
              <w:t xml:space="preserve">Updates from Rep. </w:t>
            </w:r>
            <w:r w:rsidR="00FE7D35">
              <w:rPr>
                <w:rFonts w:cstheme="minorHAnsi"/>
                <w:sz w:val="24"/>
                <w:szCs w:val="24"/>
              </w:rPr>
              <w:t>Walter’s Workgroup</w:t>
            </w:r>
          </w:p>
        </w:tc>
        <w:tc>
          <w:tcPr>
            <w:tcW w:w="2700" w:type="dxa"/>
          </w:tcPr>
          <w:p w14:paraId="468F3C36" w14:textId="283B2273" w:rsidR="00F9781F" w:rsidRPr="002309F8" w:rsidRDefault="000A1108" w:rsidP="000A1108">
            <w:pPr>
              <w:rPr>
                <w:rFonts w:cstheme="minorHAnsi"/>
                <w:sz w:val="24"/>
                <w:szCs w:val="24"/>
              </w:rPr>
            </w:pPr>
            <w:r w:rsidRPr="002309F8">
              <w:rPr>
                <w:rFonts w:cstheme="minorHAnsi"/>
                <w:sz w:val="24"/>
                <w:szCs w:val="24"/>
              </w:rPr>
              <w:t>Annaliese Dolph, Debby Jones</w:t>
            </w:r>
          </w:p>
        </w:tc>
      </w:tr>
      <w:tr w:rsidR="00446806" w:rsidRPr="002309F8" w14:paraId="6B373C3B" w14:textId="77777777" w:rsidTr="09FC8244">
        <w:tc>
          <w:tcPr>
            <w:tcW w:w="1710" w:type="dxa"/>
          </w:tcPr>
          <w:p w14:paraId="57CAE1CB" w14:textId="537753F9" w:rsidR="00446806" w:rsidRPr="002309F8" w:rsidRDefault="007B4E70" w:rsidP="7A1983C6">
            <w:pPr>
              <w:rPr>
                <w:sz w:val="24"/>
                <w:szCs w:val="24"/>
              </w:rPr>
            </w:pPr>
            <w:r>
              <w:rPr>
                <w:sz w:val="24"/>
                <w:szCs w:val="24"/>
              </w:rPr>
              <w:t>10:</w:t>
            </w:r>
            <w:r w:rsidR="00FE7D35">
              <w:rPr>
                <w:sz w:val="24"/>
                <w:szCs w:val="24"/>
              </w:rPr>
              <w:t>50</w:t>
            </w:r>
            <w:r w:rsidR="6F008611" w:rsidRPr="7A1983C6">
              <w:rPr>
                <w:sz w:val="24"/>
                <w:szCs w:val="24"/>
              </w:rPr>
              <w:t xml:space="preserve"> </w:t>
            </w:r>
            <w:r w:rsidR="00CB1E35">
              <w:rPr>
                <w:sz w:val="24"/>
                <w:szCs w:val="24"/>
              </w:rPr>
              <w:t>–</w:t>
            </w:r>
            <w:r w:rsidR="000750B6">
              <w:rPr>
                <w:sz w:val="24"/>
                <w:szCs w:val="24"/>
              </w:rPr>
              <w:t xml:space="preserve"> </w:t>
            </w:r>
            <w:r w:rsidR="002F1DC8">
              <w:rPr>
                <w:sz w:val="24"/>
                <w:szCs w:val="24"/>
              </w:rPr>
              <w:t>11:</w:t>
            </w:r>
            <w:r w:rsidR="00FE7D35">
              <w:rPr>
                <w:sz w:val="24"/>
                <w:szCs w:val="24"/>
              </w:rPr>
              <w:t>15</w:t>
            </w:r>
          </w:p>
        </w:tc>
        <w:tc>
          <w:tcPr>
            <w:tcW w:w="5490" w:type="dxa"/>
          </w:tcPr>
          <w:p w14:paraId="76C9489B" w14:textId="4644E4F5" w:rsidR="00446806" w:rsidRPr="002309F8" w:rsidRDefault="00013649" w:rsidP="002C1777">
            <w:pPr>
              <w:pStyle w:val="ListParagraph"/>
              <w:numPr>
                <w:ilvl w:val="0"/>
                <w:numId w:val="22"/>
              </w:numPr>
              <w:rPr>
                <w:sz w:val="24"/>
                <w:szCs w:val="24"/>
              </w:rPr>
            </w:pPr>
            <w:r>
              <w:rPr>
                <w:sz w:val="24"/>
                <w:szCs w:val="24"/>
              </w:rPr>
              <w:t xml:space="preserve">ADPC </w:t>
            </w:r>
            <w:r w:rsidR="003A4790">
              <w:rPr>
                <w:sz w:val="24"/>
                <w:szCs w:val="24"/>
              </w:rPr>
              <w:t xml:space="preserve">Prevention </w:t>
            </w:r>
            <w:r>
              <w:rPr>
                <w:sz w:val="24"/>
                <w:szCs w:val="24"/>
              </w:rPr>
              <w:t xml:space="preserve">Nomination of New Voting </w:t>
            </w:r>
            <w:r w:rsidR="003A4790">
              <w:rPr>
                <w:sz w:val="24"/>
                <w:szCs w:val="24"/>
              </w:rPr>
              <w:t>Members</w:t>
            </w:r>
          </w:p>
        </w:tc>
        <w:tc>
          <w:tcPr>
            <w:tcW w:w="2700" w:type="dxa"/>
          </w:tcPr>
          <w:p w14:paraId="22F34F55" w14:textId="35E5FD0E" w:rsidR="00446806" w:rsidRPr="002309F8" w:rsidRDefault="00A16129" w:rsidP="00446806">
            <w:pPr>
              <w:rPr>
                <w:sz w:val="24"/>
                <w:szCs w:val="24"/>
              </w:rPr>
            </w:pPr>
            <w:r>
              <w:rPr>
                <w:sz w:val="24"/>
                <w:szCs w:val="24"/>
              </w:rPr>
              <w:t>Debby Jones and Wes Rivers</w:t>
            </w:r>
          </w:p>
        </w:tc>
      </w:tr>
      <w:tr w:rsidR="00D860C4" w:rsidRPr="002309F8" w14:paraId="7AAFDB86" w14:textId="77777777" w:rsidTr="09FC8244">
        <w:tc>
          <w:tcPr>
            <w:tcW w:w="1710" w:type="dxa"/>
          </w:tcPr>
          <w:p w14:paraId="3EE1FE00" w14:textId="09C5A23B" w:rsidR="00D860C4" w:rsidRDefault="00C664B6" w:rsidP="7A1983C6">
            <w:pPr>
              <w:rPr>
                <w:sz w:val="24"/>
                <w:szCs w:val="24"/>
              </w:rPr>
            </w:pPr>
            <w:r>
              <w:rPr>
                <w:sz w:val="24"/>
                <w:szCs w:val="24"/>
              </w:rPr>
              <w:t>11:</w:t>
            </w:r>
            <w:r w:rsidR="00A16129">
              <w:rPr>
                <w:sz w:val="24"/>
                <w:szCs w:val="24"/>
              </w:rPr>
              <w:t>15</w:t>
            </w:r>
            <w:r>
              <w:rPr>
                <w:sz w:val="24"/>
                <w:szCs w:val="24"/>
              </w:rPr>
              <w:t xml:space="preserve"> – 11:50</w:t>
            </w:r>
          </w:p>
        </w:tc>
        <w:tc>
          <w:tcPr>
            <w:tcW w:w="5490" w:type="dxa"/>
          </w:tcPr>
          <w:p w14:paraId="7EDA241B" w14:textId="65981C88" w:rsidR="00027A1B" w:rsidRPr="002C1777" w:rsidRDefault="008B20EA" w:rsidP="002C1777">
            <w:pPr>
              <w:pStyle w:val="ListParagraph"/>
              <w:numPr>
                <w:ilvl w:val="0"/>
                <w:numId w:val="22"/>
              </w:numPr>
              <w:rPr>
                <w:rFonts w:eastAsia="Calibri"/>
                <w:sz w:val="24"/>
                <w:szCs w:val="24"/>
              </w:rPr>
            </w:pPr>
            <w:r>
              <w:rPr>
                <w:rFonts w:eastAsia="Calibri"/>
                <w:sz w:val="24"/>
                <w:szCs w:val="24"/>
              </w:rPr>
              <w:t xml:space="preserve">Strategic Prevention Framework </w:t>
            </w:r>
            <w:r w:rsidR="002763B6">
              <w:rPr>
                <w:rFonts w:eastAsia="Calibri"/>
                <w:sz w:val="24"/>
                <w:szCs w:val="24"/>
              </w:rPr>
              <w:t xml:space="preserve">and initial goals discussion </w:t>
            </w:r>
          </w:p>
        </w:tc>
        <w:tc>
          <w:tcPr>
            <w:tcW w:w="2700" w:type="dxa"/>
          </w:tcPr>
          <w:p w14:paraId="11A82569" w14:textId="1162A759" w:rsidR="00D860C4" w:rsidRDefault="008B20EA" w:rsidP="00446806">
            <w:pPr>
              <w:rPr>
                <w:sz w:val="24"/>
                <w:szCs w:val="24"/>
              </w:rPr>
            </w:pPr>
            <w:r>
              <w:rPr>
                <w:sz w:val="24"/>
                <w:szCs w:val="24"/>
              </w:rPr>
              <w:t>Mara Jones and Wes Rivers</w:t>
            </w:r>
          </w:p>
        </w:tc>
      </w:tr>
      <w:tr w:rsidR="00446806" w:rsidRPr="002309F8" w14:paraId="4E478606" w14:textId="77777777" w:rsidTr="09FC8244">
        <w:tc>
          <w:tcPr>
            <w:tcW w:w="1710" w:type="dxa"/>
          </w:tcPr>
          <w:p w14:paraId="2861EF66" w14:textId="69CA9161" w:rsidR="00446806" w:rsidRPr="002309F8" w:rsidRDefault="00446806" w:rsidP="7A1983C6">
            <w:pPr>
              <w:rPr>
                <w:sz w:val="24"/>
                <w:szCs w:val="24"/>
              </w:rPr>
            </w:pPr>
            <w:r w:rsidRPr="7A1983C6">
              <w:rPr>
                <w:sz w:val="24"/>
                <w:szCs w:val="24"/>
              </w:rPr>
              <w:t>11:5</w:t>
            </w:r>
            <w:r w:rsidR="00FD5236">
              <w:rPr>
                <w:sz w:val="24"/>
                <w:szCs w:val="24"/>
              </w:rPr>
              <w:t>0</w:t>
            </w:r>
            <w:r w:rsidRPr="7A1983C6">
              <w:rPr>
                <w:sz w:val="24"/>
                <w:szCs w:val="24"/>
              </w:rPr>
              <w:t>-12:00</w:t>
            </w:r>
          </w:p>
        </w:tc>
        <w:tc>
          <w:tcPr>
            <w:tcW w:w="5490" w:type="dxa"/>
          </w:tcPr>
          <w:p w14:paraId="2354E8E4" w14:textId="642B9D78" w:rsidR="00446806" w:rsidRPr="002309F8" w:rsidRDefault="00A16129" w:rsidP="00446806">
            <w:pPr>
              <w:pStyle w:val="ListParagraph"/>
              <w:numPr>
                <w:ilvl w:val="0"/>
                <w:numId w:val="22"/>
              </w:numPr>
              <w:rPr>
                <w:rFonts w:cstheme="minorHAnsi"/>
                <w:sz w:val="24"/>
                <w:szCs w:val="24"/>
              </w:rPr>
            </w:pPr>
            <w:r>
              <w:rPr>
                <w:sz w:val="24"/>
                <w:szCs w:val="24"/>
              </w:rPr>
              <w:t>Formal</w:t>
            </w:r>
            <w:r w:rsidR="00446806" w:rsidRPr="7A1983C6">
              <w:rPr>
                <w:sz w:val="24"/>
                <w:szCs w:val="24"/>
              </w:rPr>
              <w:t xml:space="preserve"> Public Comment</w:t>
            </w:r>
          </w:p>
          <w:p w14:paraId="5029DF0A" w14:textId="77777777" w:rsidR="00446806" w:rsidRPr="002309F8" w:rsidRDefault="00446806" w:rsidP="00446806">
            <w:pPr>
              <w:pStyle w:val="ListParagraph"/>
              <w:ind w:left="360"/>
              <w:rPr>
                <w:rFonts w:cstheme="minorHAnsi"/>
                <w:sz w:val="24"/>
                <w:szCs w:val="24"/>
              </w:rPr>
            </w:pPr>
          </w:p>
        </w:tc>
        <w:tc>
          <w:tcPr>
            <w:tcW w:w="2700" w:type="dxa"/>
          </w:tcPr>
          <w:p w14:paraId="715E6B4E" w14:textId="23D8D15F" w:rsidR="00446806" w:rsidRPr="002309F8" w:rsidRDefault="00446806" w:rsidP="00446806">
            <w:pPr>
              <w:rPr>
                <w:rFonts w:cstheme="minorHAnsi"/>
                <w:sz w:val="24"/>
                <w:szCs w:val="24"/>
              </w:rPr>
            </w:pPr>
            <w:r w:rsidRPr="002309F8">
              <w:rPr>
                <w:rFonts w:cstheme="minorHAnsi"/>
                <w:sz w:val="24"/>
                <w:szCs w:val="24"/>
              </w:rPr>
              <w:t xml:space="preserve">Debby </w:t>
            </w:r>
            <w:r w:rsidR="00B70485">
              <w:rPr>
                <w:rFonts w:cstheme="minorHAnsi"/>
                <w:sz w:val="24"/>
                <w:szCs w:val="24"/>
              </w:rPr>
              <w:t>Jones</w:t>
            </w:r>
          </w:p>
        </w:tc>
      </w:tr>
    </w:tbl>
    <w:p w14:paraId="73E75C3D" w14:textId="77777777" w:rsidR="00A7245A" w:rsidRDefault="00A7245A" w:rsidP="007D2A15">
      <w:pPr>
        <w:spacing w:after="0" w:line="240" w:lineRule="auto"/>
        <w:rPr>
          <w:rFonts w:eastAsia="Calibri" w:cstheme="minorHAnsi"/>
          <w:b/>
          <w:bCs/>
          <w:color w:val="000000" w:themeColor="text1"/>
          <w:sz w:val="24"/>
          <w:szCs w:val="24"/>
        </w:rPr>
      </w:pPr>
    </w:p>
    <w:p w14:paraId="6861F3F3" w14:textId="1AF47F53" w:rsidR="4564F9AE" w:rsidRPr="00710D52" w:rsidRDefault="006C6BB4" w:rsidP="007D2A15">
      <w:pPr>
        <w:spacing w:after="0" w:line="240" w:lineRule="auto"/>
        <w:rPr>
          <w:rFonts w:cstheme="minorHAnsi"/>
          <w:sz w:val="24"/>
          <w:szCs w:val="24"/>
        </w:rPr>
      </w:pPr>
      <w:r>
        <w:rPr>
          <w:rFonts w:eastAsia="Calibri" w:cstheme="minorHAnsi"/>
          <w:b/>
          <w:bCs/>
          <w:color w:val="000000" w:themeColor="text1"/>
          <w:sz w:val="24"/>
          <w:szCs w:val="24"/>
        </w:rPr>
        <w:t>9</w:t>
      </w:r>
      <w:r w:rsidR="4564F9AE" w:rsidRPr="00710D52">
        <w:rPr>
          <w:rFonts w:eastAsia="Calibri" w:cstheme="minorHAnsi"/>
          <w:b/>
          <w:bCs/>
          <w:color w:val="000000" w:themeColor="text1"/>
          <w:sz w:val="24"/>
          <w:szCs w:val="24"/>
        </w:rPr>
        <w:t>/</w:t>
      </w:r>
      <w:r w:rsidR="005569DD">
        <w:rPr>
          <w:rFonts w:eastAsia="Calibri" w:cstheme="minorHAnsi"/>
          <w:b/>
          <w:bCs/>
          <w:color w:val="000000" w:themeColor="text1"/>
          <w:sz w:val="24"/>
          <w:szCs w:val="24"/>
        </w:rPr>
        <w:t>2</w:t>
      </w:r>
      <w:r>
        <w:rPr>
          <w:rFonts w:eastAsia="Calibri" w:cstheme="minorHAnsi"/>
          <w:b/>
          <w:bCs/>
          <w:color w:val="000000" w:themeColor="text1"/>
          <w:sz w:val="24"/>
          <w:szCs w:val="24"/>
        </w:rPr>
        <w:t>5</w:t>
      </w:r>
      <w:r w:rsidR="4564F9AE" w:rsidRPr="00710D52">
        <w:rPr>
          <w:rFonts w:eastAsia="Calibri" w:cstheme="minorHAnsi"/>
          <w:b/>
          <w:bCs/>
          <w:color w:val="000000" w:themeColor="text1"/>
          <w:sz w:val="24"/>
          <w:szCs w:val="24"/>
        </w:rPr>
        <w:t>/2</w:t>
      </w:r>
      <w:r w:rsidR="001717CD">
        <w:rPr>
          <w:rFonts w:eastAsia="Calibri" w:cstheme="minorHAnsi"/>
          <w:b/>
          <w:bCs/>
          <w:color w:val="000000" w:themeColor="text1"/>
          <w:sz w:val="24"/>
          <w:szCs w:val="24"/>
        </w:rPr>
        <w:t>4</w:t>
      </w:r>
      <w:r w:rsidR="4564F9AE" w:rsidRPr="00710D52">
        <w:rPr>
          <w:rFonts w:eastAsia="Calibri" w:cstheme="minorHAnsi"/>
          <w:b/>
          <w:bCs/>
          <w:color w:val="000000" w:themeColor="text1"/>
          <w:sz w:val="24"/>
          <w:szCs w:val="24"/>
        </w:rPr>
        <w:t xml:space="preserve"> ADPC Prevention Subcommittee Recap Notes:</w:t>
      </w:r>
    </w:p>
    <w:p w14:paraId="128239BF" w14:textId="77777777" w:rsidR="000E61B6" w:rsidRDefault="4564F9AE" w:rsidP="007D2A15">
      <w:pPr>
        <w:spacing w:after="0" w:line="240" w:lineRule="auto"/>
        <w:rPr>
          <w:rFonts w:eastAsia="Calibri"/>
          <w:b/>
          <w:color w:val="000000" w:themeColor="text1"/>
          <w:sz w:val="24"/>
          <w:szCs w:val="24"/>
        </w:rPr>
      </w:pPr>
      <w:r w:rsidRPr="00710D52">
        <w:rPr>
          <w:rFonts w:eastAsia="Calibri"/>
          <w:b/>
          <w:color w:val="000000" w:themeColor="text1"/>
          <w:sz w:val="24"/>
          <w:szCs w:val="24"/>
        </w:rPr>
        <w:t xml:space="preserve"> </w:t>
      </w:r>
    </w:p>
    <w:p w14:paraId="7C62CD1D" w14:textId="77777777" w:rsidR="00CE1C35" w:rsidRDefault="00CE1C35" w:rsidP="00CE1C35">
      <w:pPr>
        <w:pStyle w:val="Heading2"/>
        <w:spacing w:before="0" w:beforeAutospacing="0" w:after="0" w:afterAutospacing="0"/>
        <w:rPr>
          <w:rFonts w:ascii="Calibri" w:hAnsi="Calibri" w:cs="Calibri"/>
          <w:color w:val="2E75B5"/>
          <w:sz w:val="28"/>
          <w:szCs w:val="28"/>
        </w:rPr>
      </w:pPr>
      <w:r>
        <w:rPr>
          <w:rFonts w:ascii="Calibri" w:hAnsi="Calibri" w:cs="Calibri"/>
          <w:color w:val="2E75B5"/>
          <w:sz w:val="28"/>
          <w:szCs w:val="28"/>
        </w:rPr>
        <w:t>Welcome and Introductions</w:t>
      </w:r>
    </w:p>
    <w:p w14:paraId="7563BE67" w14:textId="77777777" w:rsidR="00CE1C35" w:rsidRDefault="00CE1C35" w:rsidP="00CE1C35">
      <w:pPr>
        <w:pStyle w:val="NormalWeb"/>
        <w:spacing w:before="0" w:beforeAutospacing="0" w:after="0" w:afterAutospacing="0"/>
        <w:rPr>
          <w:rFonts w:ascii="Calibri" w:hAnsi="Calibri" w:cs="Calibri"/>
          <w:sz w:val="22"/>
          <w:szCs w:val="22"/>
        </w:rPr>
      </w:pPr>
      <w:r>
        <w:rPr>
          <w:rFonts w:ascii="Calibri" w:hAnsi="Calibri" w:cs="Calibri"/>
          <w:sz w:val="22"/>
          <w:szCs w:val="22"/>
        </w:rPr>
        <w:t>Chair Debby Jones welcomed everyone and started a round of introductions.</w:t>
      </w:r>
    </w:p>
    <w:p w14:paraId="0E8C72C7" w14:textId="77777777" w:rsidR="00CE1C35" w:rsidRDefault="00CE1C35" w:rsidP="00CE1C35">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D1BEB6C" w14:textId="77777777" w:rsidR="00CE1C35" w:rsidRDefault="00CE1C35" w:rsidP="00CE1C35">
      <w:pPr>
        <w:pStyle w:val="Heading2"/>
        <w:spacing w:before="0" w:beforeAutospacing="0" w:after="0" w:afterAutospacing="0"/>
        <w:rPr>
          <w:rFonts w:ascii="Calibri" w:hAnsi="Calibri" w:cs="Calibri"/>
          <w:color w:val="2E75B5"/>
          <w:sz w:val="28"/>
          <w:szCs w:val="28"/>
        </w:rPr>
      </w:pPr>
      <w:r>
        <w:rPr>
          <w:rFonts w:ascii="Calibri" w:hAnsi="Calibri" w:cs="Calibri"/>
          <w:color w:val="2E75B5"/>
          <w:sz w:val="28"/>
          <w:szCs w:val="28"/>
        </w:rPr>
        <w:t>Directors Update</w:t>
      </w:r>
    </w:p>
    <w:p w14:paraId="732371BD" w14:textId="77777777" w:rsidR="00CE1C35" w:rsidRDefault="00CE1C35" w:rsidP="00CE1C35">
      <w:pPr>
        <w:pStyle w:val="NormalWeb"/>
        <w:spacing w:before="0" w:beforeAutospacing="0" w:after="0" w:afterAutospacing="0"/>
        <w:rPr>
          <w:rFonts w:ascii="Calibri" w:hAnsi="Calibri" w:cs="Calibri"/>
          <w:sz w:val="22"/>
          <w:szCs w:val="22"/>
        </w:rPr>
      </w:pPr>
      <w:r>
        <w:rPr>
          <w:rFonts w:ascii="Calibri" w:hAnsi="Calibri" w:cs="Calibri"/>
          <w:sz w:val="22"/>
          <w:szCs w:val="22"/>
        </w:rPr>
        <w:t>Annaliese Dolph gave the ADPC director's report:</w:t>
      </w:r>
    </w:p>
    <w:p w14:paraId="31CF41E4" w14:textId="471FA116" w:rsidR="00CE1C35" w:rsidRDefault="00CE1C35" w:rsidP="00CE1C35">
      <w:pPr>
        <w:numPr>
          <w:ilvl w:val="0"/>
          <w:numId w:val="46"/>
        </w:numPr>
        <w:spacing w:after="0" w:line="240" w:lineRule="auto"/>
        <w:textAlignment w:val="center"/>
        <w:rPr>
          <w:rFonts w:ascii="Calibri" w:hAnsi="Calibri" w:cs="Calibri"/>
        </w:rPr>
      </w:pPr>
      <w:r>
        <w:rPr>
          <w:rFonts w:ascii="Calibri" w:hAnsi="Calibri" w:cs="Calibri"/>
        </w:rPr>
        <w:t xml:space="preserve">Commission met at Warm Springs on September 9th to finalize the ADPC's recommendations in response to House Bill 4002 Section 11. Thank you to Commissioner Cruz for hosting! </w:t>
      </w:r>
    </w:p>
    <w:p w14:paraId="771FA6C2" w14:textId="5B413839" w:rsidR="00CE1C35" w:rsidRDefault="00CE1C35" w:rsidP="00CE1C35">
      <w:pPr>
        <w:numPr>
          <w:ilvl w:val="0"/>
          <w:numId w:val="46"/>
        </w:numPr>
        <w:spacing w:after="0" w:line="240" w:lineRule="auto"/>
        <w:textAlignment w:val="center"/>
        <w:rPr>
          <w:rFonts w:ascii="Calibri" w:hAnsi="Calibri" w:cs="Calibri"/>
        </w:rPr>
      </w:pPr>
      <w:r>
        <w:rPr>
          <w:rFonts w:ascii="Calibri" w:hAnsi="Calibri" w:cs="Calibri"/>
        </w:rPr>
        <w:t xml:space="preserve">The Commission also heard about the timeline (which will be presented today) for the development of ADPC's </w:t>
      </w:r>
      <w:r w:rsidR="001D3DCD">
        <w:rPr>
          <w:rFonts w:ascii="Calibri" w:hAnsi="Calibri" w:cs="Calibri"/>
        </w:rPr>
        <w:t xml:space="preserve">2026-30 </w:t>
      </w:r>
      <w:r>
        <w:rPr>
          <w:rFonts w:ascii="Calibri" w:hAnsi="Calibri" w:cs="Calibri"/>
        </w:rPr>
        <w:t xml:space="preserve">Comprehensive Plan. </w:t>
      </w:r>
    </w:p>
    <w:p w14:paraId="144D6600" w14:textId="77777777" w:rsidR="00CE1C35" w:rsidRDefault="00CE1C35" w:rsidP="00CE1C35">
      <w:pPr>
        <w:numPr>
          <w:ilvl w:val="0"/>
          <w:numId w:val="46"/>
        </w:numPr>
        <w:spacing w:after="0" w:line="240" w:lineRule="auto"/>
        <w:textAlignment w:val="center"/>
        <w:rPr>
          <w:rFonts w:ascii="Calibri" w:hAnsi="Calibri" w:cs="Calibri"/>
        </w:rPr>
      </w:pPr>
      <w:r>
        <w:rPr>
          <w:rFonts w:ascii="Calibri" w:hAnsi="Calibri" w:cs="Calibri"/>
        </w:rPr>
        <w:t xml:space="preserve">Director Dolph presented at legislative days this week on ADPC's work and the recommendations under HB 4002. </w:t>
      </w:r>
    </w:p>
    <w:p w14:paraId="784EDBD9" w14:textId="77777777" w:rsidR="00CE1C35" w:rsidRDefault="00CE1C35" w:rsidP="00CE1C35">
      <w:pPr>
        <w:numPr>
          <w:ilvl w:val="0"/>
          <w:numId w:val="46"/>
        </w:numPr>
        <w:spacing w:after="0" w:line="240" w:lineRule="auto"/>
        <w:textAlignment w:val="center"/>
        <w:rPr>
          <w:rFonts w:ascii="Calibri" w:hAnsi="Calibri" w:cs="Calibri"/>
        </w:rPr>
      </w:pPr>
      <w:r>
        <w:rPr>
          <w:rFonts w:ascii="Calibri" w:hAnsi="Calibri" w:cs="Calibri"/>
        </w:rPr>
        <w:t xml:space="preserve">House Bill 3610 Alcohol Pricing Task Force is </w:t>
      </w:r>
      <w:proofErr w:type="gramStart"/>
      <w:r>
        <w:rPr>
          <w:rFonts w:ascii="Calibri" w:hAnsi="Calibri" w:cs="Calibri"/>
        </w:rPr>
        <w:t>coming to a close</w:t>
      </w:r>
      <w:proofErr w:type="gramEnd"/>
      <w:r>
        <w:rPr>
          <w:rFonts w:ascii="Calibri" w:hAnsi="Calibri" w:cs="Calibri"/>
        </w:rPr>
        <w:t xml:space="preserve"> and their report is coming due.  The ADPC staff submitted commentary in line with the current strategic plan. Members of the public are also able to weigh in. Committee Members can submit commentary representing themselves or their </w:t>
      </w:r>
      <w:r>
        <w:rPr>
          <w:rFonts w:ascii="Calibri" w:hAnsi="Calibri" w:cs="Calibri"/>
        </w:rPr>
        <w:lastRenderedPageBreak/>
        <w:t xml:space="preserve">organizations here: </w:t>
      </w:r>
      <w:hyperlink r:id="rId11" w:history="1">
        <w:r>
          <w:rPr>
            <w:rStyle w:val="Hyperlink"/>
            <w:rFonts w:ascii="Segoe UI" w:hAnsi="Segoe UI" w:cs="Segoe UI"/>
          </w:rPr>
          <w:t>https://www.oregon.gov/olcc/pages/hb-3610-task-force.aspx</w:t>
        </w:r>
      </w:hyperlink>
      <w:r>
        <w:rPr>
          <w:rFonts w:ascii="Calibri" w:hAnsi="Calibri" w:cs="Calibri"/>
        </w:rPr>
        <w:t xml:space="preserve"> . Chair Jones encouraged members to comment. </w:t>
      </w:r>
    </w:p>
    <w:p w14:paraId="04550979" w14:textId="49E0940D" w:rsidR="00CE1C35" w:rsidRDefault="00CE1C35" w:rsidP="00CE1C35">
      <w:pPr>
        <w:numPr>
          <w:ilvl w:val="0"/>
          <w:numId w:val="46"/>
        </w:numPr>
        <w:spacing w:after="0" w:line="240" w:lineRule="auto"/>
        <w:textAlignment w:val="center"/>
        <w:rPr>
          <w:rFonts w:ascii="Calibri" w:hAnsi="Calibri" w:cs="Calibri"/>
        </w:rPr>
      </w:pPr>
      <w:r>
        <w:rPr>
          <w:rFonts w:ascii="Calibri" w:hAnsi="Calibri" w:cs="Calibri"/>
        </w:rPr>
        <w:t xml:space="preserve">Chair Jones wanted to share with the committee that when </w:t>
      </w:r>
      <w:r w:rsidR="00D42479">
        <w:rPr>
          <w:rFonts w:ascii="Calibri" w:hAnsi="Calibri" w:cs="Calibri"/>
        </w:rPr>
        <w:t>ADPC staff talk about</w:t>
      </w:r>
      <w:r>
        <w:rPr>
          <w:rFonts w:ascii="Calibri" w:hAnsi="Calibri" w:cs="Calibri"/>
        </w:rPr>
        <w:t xml:space="preserve"> the SUD continuum of care, prevention has an equal place at the table and is fully part of the ADPC's comprehensive plan for the continuum of care.  </w:t>
      </w:r>
    </w:p>
    <w:p w14:paraId="4D592153" w14:textId="77777777" w:rsidR="00CE1C35" w:rsidRDefault="00CE1C35" w:rsidP="00CE1C35">
      <w:pPr>
        <w:numPr>
          <w:ilvl w:val="0"/>
          <w:numId w:val="46"/>
        </w:numPr>
        <w:spacing w:after="0" w:line="240" w:lineRule="auto"/>
        <w:textAlignment w:val="center"/>
        <w:rPr>
          <w:rFonts w:ascii="Calibri" w:hAnsi="Calibri" w:cs="Calibri"/>
        </w:rPr>
      </w:pPr>
      <w:r>
        <w:rPr>
          <w:rFonts w:ascii="Calibri" w:hAnsi="Calibri" w:cs="Calibri"/>
        </w:rPr>
        <w:t xml:space="preserve">Staff: Wes Rivers gave an update on committee recruitment - 10 nominations so far. Please continue to get out the word!  Wes and Debby are happy to talk to interested people and support filling out the form.  </w:t>
      </w:r>
    </w:p>
    <w:p w14:paraId="6F605A18" w14:textId="77777777" w:rsidR="00CE1C35" w:rsidRDefault="00CE1C35" w:rsidP="00CE1C35">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E6D4EF7" w14:textId="77777777" w:rsidR="00CE1C35" w:rsidRDefault="00CE1C35" w:rsidP="00CE1C35">
      <w:pPr>
        <w:pStyle w:val="Heading2"/>
        <w:spacing w:before="0" w:beforeAutospacing="0" w:after="0" w:afterAutospacing="0"/>
        <w:rPr>
          <w:rFonts w:ascii="Calibri" w:hAnsi="Calibri" w:cs="Calibri"/>
          <w:color w:val="2E75B5"/>
          <w:sz w:val="28"/>
          <w:szCs w:val="28"/>
        </w:rPr>
      </w:pPr>
      <w:r>
        <w:rPr>
          <w:rFonts w:ascii="Calibri" w:hAnsi="Calibri" w:cs="Calibri"/>
          <w:color w:val="2E75B5"/>
          <w:sz w:val="28"/>
          <w:szCs w:val="28"/>
        </w:rPr>
        <w:t xml:space="preserve">2026-2030 ADPC Comprehensive Plan </w:t>
      </w:r>
    </w:p>
    <w:p w14:paraId="227B4A80" w14:textId="090F2CE3" w:rsidR="00CE1C35" w:rsidRDefault="00CE1C35" w:rsidP="00CE1C35">
      <w:pPr>
        <w:pStyle w:val="NormalWeb"/>
        <w:spacing w:before="0" w:beforeAutospacing="0" w:after="0" w:afterAutospacing="0"/>
        <w:rPr>
          <w:rFonts w:ascii="Calibri" w:hAnsi="Calibri" w:cs="Calibri"/>
          <w:sz w:val="22"/>
          <w:szCs w:val="22"/>
        </w:rPr>
      </w:pPr>
      <w:r>
        <w:rPr>
          <w:rFonts w:ascii="Calibri" w:hAnsi="Calibri" w:cs="Calibri"/>
          <w:sz w:val="22"/>
          <w:szCs w:val="22"/>
        </w:rPr>
        <w:t>ADPC Staff Mara Sargent provided an update on the Comprehensive Plan development</w:t>
      </w:r>
      <w:r w:rsidR="00787A8F">
        <w:rPr>
          <w:rFonts w:ascii="Calibri" w:hAnsi="Calibri" w:cs="Calibri"/>
          <w:sz w:val="22"/>
          <w:szCs w:val="22"/>
        </w:rPr>
        <w:t>.</w:t>
      </w:r>
    </w:p>
    <w:p w14:paraId="6EE5D222" w14:textId="77777777" w:rsidR="00CE1C35" w:rsidRDefault="00CE1C35" w:rsidP="00CE1C35">
      <w:pPr>
        <w:numPr>
          <w:ilvl w:val="0"/>
          <w:numId w:val="47"/>
        </w:numPr>
        <w:spacing w:after="0" w:line="240" w:lineRule="auto"/>
        <w:textAlignment w:val="center"/>
        <w:rPr>
          <w:rFonts w:ascii="Calibri" w:hAnsi="Calibri" w:cs="Calibri"/>
        </w:rPr>
      </w:pPr>
      <w:r>
        <w:rPr>
          <w:rFonts w:ascii="Calibri" w:hAnsi="Calibri" w:cs="Calibri"/>
        </w:rPr>
        <w:t xml:space="preserve">By November, ADPC expects that the committees have define membership and charter. </w:t>
      </w:r>
    </w:p>
    <w:p w14:paraId="01BB670E" w14:textId="77777777" w:rsidR="00CE1C35" w:rsidRDefault="00CE1C35" w:rsidP="00CE1C35">
      <w:pPr>
        <w:numPr>
          <w:ilvl w:val="0"/>
          <w:numId w:val="47"/>
        </w:numPr>
        <w:spacing w:after="0" w:line="240" w:lineRule="auto"/>
        <w:textAlignment w:val="center"/>
        <w:rPr>
          <w:rFonts w:ascii="Calibri" w:hAnsi="Calibri" w:cs="Calibri"/>
        </w:rPr>
      </w:pPr>
      <w:r>
        <w:rPr>
          <w:rFonts w:ascii="Calibri" w:hAnsi="Calibri" w:cs="Calibri"/>
        </w:rPr>
        <w:t>September - December:</w:t>
      </w:r>
    </w:p>
    <w:p w14:paraId="0D6D2B94" w14:textId="77777777" w:rsidR="00CE1C35" w:rsidRDefault="00CE1C35" w:rsidP="00CE1C35">
      <w:pPr>
        <w:numPr>
          <w:ilvl w:val="1"/>
          <w:numId w:val="47"/>
        </w:numPr>
        <w:spacing w:after="0" w:line="240" w:lineRule="auto"/>
        <w:textAlignment w:val="center"/>
        <w:rPr>
          <w:rFonts w:ascii="Calibri" w:hAnsi="Calibri" w:cs="Calibri"/>
        </w:rPr>
      </w:pPr>
      <w:r>
        <w:rPr>
          <w:rFonts w:ascii="Calibri" w:hAnsi="Calibri" w:cs="Calibri"/>
        </w:rPr>
        <w:t>Connect with partner agencies</w:t>
      </w:r>
    </w:p>
    <w:p w14:paraId="302D75AE" w14:textId="77777777" w:rsidR="00CE1C35" w:rsidRDefault="00CE1C35" w:rsidP="00CE1C35">
      <w:pPr>
        <w:numPr>
          <w:ilvl w:val="1"/>
          <w:numId w:val="47"/>
        </w:numPr>
        <w:spacing w:after="0" w:line="240" w:lineRule="auto"/>
        <w:textAlignment w:val="center"/>
        <w:rPr>
          <w:rFonts w:ascii="Calibri" w:hAnsi="Calibri" w:cs="Calibri"/>
        </w:rPr>
      </w:pPr>
      <w:r>
        <w:rPr>
          <w:rFonts w:ascii="Calibri" w:hAnsi="Calibri" w:cs="Calibri"/>
        </w:rPr>
        <w:t>Assess gaps in knowledge and responsibility</w:t>
      </w:r>
    </w:p>
    <w:p w14:paraId="5B08656F" w14:textId="1ED9B4C4" w:rsidR="00CE1C35" w:rsidRDefault="00CE1C35" w:rsidP="00CE1C35">
      <w:pPr>
        <w:numPr>
          <w:ilvl w:val="0"/>
          <w:numId w:val="47"/>
        </w:numPr>
        <w:spacing w:after="0" w:line="240" w:lineRule="auto"/>
        <w:textAlignment w:val="center"/>
        <w:rPr>
          <w:rFonts w:ascii="Calibri" w:hAnsi="Calibri" w:cs="Calibri"/>
        </w:rPr>
      </w:pPr>
      <w:r>
        <w:rPr>
          <w:rFonts w:ascii="Calibri" w:hAnsi="Calibri" w:cs="Calibri"/>
        </w:rPr>
        <w:t>December meetings will prepare committees for strategy formation and planning process</w:t>
      </w:r>
      <w:r w:rsidR="00FA1D42">
        <w:rPr>
          <w:rFonts w:ascii="Calibri" w:hAnsi="Calibri" w:cs="Calibri"/>
        </w:rPr>
        <w:t>.</w:t>
      </w:r>
    </w:p>
    <w:p w14:paraId="6C282944" w14:textId="77777777" w:rsidR="00CE1C35" w:rsidRDefault="00CE1C35" w:rsidP="00CE1C35">
      <w:pPr>
        <w:numPr>
          <w:ilvl w:val="0"/>
          <w:numId w:val="47"/>
        </w:numPr>
        <w:spacing w:after="0" w:line="240" w:lineRule="auto"/>
        <w:textAlignment w:val="center"/>
        <w:rPr>
          <w:rFonts w:ascii="Calibri" w:hAnsi="Calibri" w:cs="Calibri"/>
        </w:rPr>
      </w:pPr>
      <w:r>
        <w:rPr>
          <w:rFonts w:ascii="Calibri" w:hAnsi="Calibri" w:cs="Calibri"/>
        </w:rPr>
        <w:t xml:space="preserve">January - May 2025 </w:t>
      </w:r>
    </w:p>
    <w:p w14:paraId="5BC3FCA7" w14:textId="5EE55976" w:rsidR="00CE1C35" w:rsidRDefault="00CE1C35" w:rsidP="00CE1C35">
      <w:pPr>
        <w:numPr>
          <w:ilvl w:val="1"/>
          <w:numId w:val="47"/>
        </w:numPr>
        <w:spacing w:after="0" w:line="240" w:lineRule="auto"/>
        <w:textAlignment w:val="center"/>
        <w:rPr>
          <w:rFonts w:ascii="Calibri" w:hAnsi="Calibri" w:cs="Calibri"/>
        </w:rPr>
      </w:pPr>
      <w:r>
        <w:rPr>
          <w:rFonts w:ascii="Calibri" w:hAnsi="Calibri" w:cs="Calibri"/>
        </w:rPr>
        <w:t>Utilizing contracted facilitators, each committee will develop</w:t>
      </w:r>
      <w:r w:rsidR="00FA1D42">
        <w:rPr>
          <w:rFonts w:ascii="Calibri" w:hAnsi="Calibri" w:cs="Calibri"/>
        </w:rPr>
        <w:t xml:space="preserve"> </w:t>
      </w:r>
      <w:r>
        <w:rPr>
          <w:rFonts w:ascii="Calibri" w:hAnsi="Calibri" w:cs="Calibri"/>
        </w:rPr>
        <w:t xml:space="preserve">actions and evaluation models to be presented to the commission </w:t>
      </w:r>
    </w:p>
    <w:p w14:paraId="08C082B1" w14:textId="6A9281D3" w:rsidR="00CE1C35" w:rsidRDefault="00CE1C35" w:rsidP="00CE1C35">
      <w:pPr>
        <w:numPr>
          <w:ilvl w:val="1"/>
          <w:numId w:val="47"/>
        </w:numPr>
        <w:spacing w:after="0" w:line="240" w:lineRule="auto"/>
        <w:textAlignment w:val="center"/>
        <w:rPr>
          <w:rFonts w:ascii="Calibri" w:hAnsi="Calibri" w:cs="Calibri"/>
        </w:rPr>
      </w:pPr>
      <w:r>
        <w:rPr>
          <w:rFonts w:ascii="Calibri" w:hAnsi="Calibri" w:cs="Calibri"/>
        </w:rPr>
        <w:t xml:space="preserve">Ongoing framework research and development -- Mara will utilize research to find comprehensive and strategic planning frameworks </w:t>
      </w:r>
      <w:proofErr w:type="gramStart"/>
      <w:r>
        <w:rPr>
          <w:rFonts w:ascii="Calibri" w:hAnsi="Calibri" w:cs="Calibri"/>
        </w:rPr>
        <w:t>in order to</w:t>
      </w:r>
      <w:proofErr w:type="gramEnd"/>
      <w:r>
        <w:rPr>
          <w:rFonts w:ascii="Calibri" w:hAnsi="Calibri" w:cs="Calibri"/>
        </w:rPr>
        <w:t xml:space="preserve"> support </w:t>
      </w:r>
      <w:r w:rsidR="00AC7CCB">
        <w:rPr>
          <w:rFonts w:ascii="Calibri" w:hAnsi="Calibri" w:cs="Calibri"/>
        </w:rPr>
        <w:t xml:space="preserve">a </w:t>
      </w:r>
      <w:r>
        <w:rPr>
          <w:rFonts w:ascii="Calibri" w:hAnsi="Calibri" w:cs="Calibri"/>
        </w:rPr>
        <w:t xml:space="preserve">more effective and agile plan (be able to shift gears).  </w:t>
      </w:r>
    </w:p>
    <w:p w14:paraId="5C62629E" w14:textId="56F8D81E" w:rsidR="00CE1C35" w:rsidRDefault="00CE1C35" w:rsidP="00CE1C35">
      <w:pPr>
        <w:numPr>
          <w:ilvl w:val="0"/>
          <w:numId w:val="47"/>
        </w:numPr>
        <w:spacing w:after="0" w:line="240" w:lineRule="auto"/>
        <w:textAlignment w:val="center"/>
        <w:rPr>
          <w:rFonts w:ascii="Calibri" w:hAnsi="Calibri" w:cs="Calibri"/>
        </w:rPr>
      </w:pPr>
      <w:r>
        <w:rPr>
          <w:rFonts w:ascii="Calibri" w:hAnsi="Calibri" w:cs="Calibri"/>
        </w:rPr>
        <w:t xml:space="preserve">June </w:t>
      </w:r>
      <w:r w:rsidR="00295367">
        <w:rPr>
          <w:rFonts w:ascii="Calibri" w:hAnsi="Calibri" w:cs="Calibri"/>
        </w:rPr>
        <w:t>–</w:t>
      </w:r>
      <w:r>
        <w:rPr>
          <w:rFonts w:ascii="Calibri" w:hAnsi="Calibri" w:cs="Calibri"/>
        </w:rPr>
        <w:t xml:space="preserve"> September</w:t>
      </w:r>
      <w:r w:rsidR="00295367">
        <w:rPr>
          <w:rFonts w:ascii="Calibri" w:hAnsi="Calibri" w:cs="Calibri"/>
        </w:rPr>
        <w:t xml:space="preserve"> 2025</w:t>
      </w:r>
    </w:p>
    <w:p w14:paraId="456E2895" w14:textId="77777777" w:rsidR="00CE1C35" w:rsidRDefault="00CE1C35" w:rsidP="00CE1C35">
      <w:pPr>
        <w:numPr>
          <w:ilvl w:val="1"/>
          <w:numId w:val="47"/>
        </w:numPr>
        <w:spacing w:after="0" w:line="240" w:lineRule="auto"/>
        <w:textAlignment w:val="center"/>
        <w:rPr>
          <w:rFonts w:ascii="Calibri" w:hAnsi="Calibri" w:cs="Calibri"/>
        </w:rPr>
      </w:pPr>
      <w:r>
        <w:rPr>
          <w:rFonts w:ascii="Calibri" w:hAnsi="Calibri" w:cs="Calibri"/>
        </w:rPr>
        <w:t xml:space="preserve">State-wide community engagement </w:t>
      </w:r>
    </w:p>
    <w:p w14:paraId="2E17A629" w14:textId="77777777" w:rsidR="00CE1C35" w:rsidRDefault="00CE1C35" w:rsidP="00CE1C35">
      <w:pPr>
        <w:numPr>
          <w:ilvl w:val="1"/>
          <w:numId w:val="47"/>
        </w:numPr>
        <w:spacing w:after="0" w:line="240" w:lineRule="auto"/>
        <w:textAlignment w:val="center"/>
        <w:rPr>
          <w:rFonts w:ascii="Calibri" w:hAnsi="Calibri" w:cs="Calibri"/>
        </w:rPr>
      </w:pPr>
      <w:r>
        <w:rPr>
          <w:rFonts w:ascii="Calibri" w:hAnsi="Calibri" w:cs="Calibri"/>
        </w:rPr>
        <w:t>By September, all strategies will be finalized</w:t>
      </w:r>
    </w:p>
    <w:p w14:paraId="5C4E380D" w14:textId="77777777" w:rsidR="00CE1C35" w:rsidRDefault="00CE1C35" w:rsidP="00CE1C35">
      <w:pPr>
        <w:numPr>
          <w:ilvl w:val="0"/>
          <w:numId w:val="47"/>
        </w:numPr>
        <w:spacing w:after="0" w:line="240" w:lineRule="auto"/>
        <w:textAlignment w:val="center"/>
        <w:rPr>
          <w:rFonts w:ascii="Calibri" w:hAnsi="Calibri" w:cs="Calibri"/>
        </w:rPr>
      </w:pPr>
      <w:r>
        <w:rPr>
          <w:rFonts w:ascii="Calibri" w:hAnsi="Calibri" w:cs="Calibri"/>
        </w:rPr>
        <w:t>October - November 2025</w:t>
      </w:r>
    </w:p>
    <w:p w14:paraId="3FC93DAA" w14:textId="72DEC9C6" w:rsidR="00CE1C35" w:rsidRDefault="00CE1C35" w:rsidP="00CE1C35">
      <w:pPr>
        <w:numPr>
          <w:ilvl w:val="1"/>
          <w:numId w:val="47"/>
        </w:numPr>
        <w:spacing w:after="0" w:line="240" w:lineRule="auto"/>
        <w:textAlignment w:val="center"/>
        <w:rPr>
          <w:rFonts w:ascii="Calibri" w:hAnsi="Calibri" w:cs="Calibri"/>
        </w:rPr>
      </w:pPr>
      <w:r>
        <w:rPr>
          <w:rFonts w:ascii="Calibri" w:hAnsi="Calibri" w:cs="Calibri"/>
        </w:rPr>
        <w:t>Build a comprehensive plan dashboard that is interactive -- instead of a 150</w:t>
      </w:r>
      <w:r w:rsidR="00EE1400">
        <w:rPr>
          <w:rFonts w:ascii="Calibri" w:hAnsi="Calibri" w:cs="Calibri"/>
        </w:rPr>
        <w:t>-</w:t>
      </w:r>
      <w:r>
        <w:rPr>
          <w:rFonts w:ascii="Calibri" w:hAnsi="Calibri" w:cs="Calibri"/>
        </w:rPr>
        <w:t xml:space="preserve">page document that is inaccessible. </w:t>
      </w:r>
    </w:p>
    <w:p w14:paraId="264F6EA9" w14:textId="6C1662F2" w:rsidR="00CE1C35" w:rsidRDefault="00CE1C35" w:rsidP="00CE1C35">
      <w:pPr>
        <w:numPr>
          <w:ilvl w:val="0"/>
          <w:numId w:val="47"/>
        </w:numPr>
        <w:spacing w:after="0" w:line="240" w:lineRule="auto"/>
        <w:textAlignment w:val="center"/>
        <w:rPr>
          <w:rFonts w:ascii="Calibri" w:hAnsi="Calibri" w:cs="Calibri"/>
        </w:rPr>
      </w:pPr>
      <w:r>
        <w:rPr>
          <w:rFonts w:ascii="Calibri" w:hAnsi="Calibri" w:cs="Calibri"/>
        </w:rPr>
        <w:t>December</w:t>
      </w:r>
      <w:r w:rsidR="00EE1400">
        <w:rPr>
          <w:rFonts w:ascii="Calibri" w:hAnsi="Calibri" w:cs="Calibri"/>
        </w:rPr>
        <w:t xml:space="preserve"> 2025</w:t>
      </w:r>
      <w:r>
        <w:rPr>
          <w:rFonts w:ascii="Calibri" w:hAnsi="Calibri" w:cs="Calibri"/>
        </w:rPr>
        <w:t xml:space="preserve"> Strategic Plan Dashboard</w:t>
      </w:r>
      <w:r w:rsidR="00EE1400">
        <w:rPr>
          <w:rFonts w:ascii="Calibri" w:hAnsi="Calibri" w:cs="Calibri"/>
        </w:rPr>
        <w:t xml:space="preserve"> published</w:t>
      </w:r>
      <w:r>
        <w:rPr>
          <w:rFonts w:ascii="Calibri" w:hAnsi="Calibri" w:cs="Calibri"/>
        </w:rPr>
        <w:t xml:space="preserve">. </w:t>
      </w:r>
    </w:p>
    <w:p w14:paraId="5055234F" w14:textId="1D622949" w:rsidR="00CE1C35" w:rsidRDefault="00CE1C35" w:rsidP="00CE1C35">
      <w:pPr>
        <w:numPr>
          <w:ilvl w:val="0"/>
          <w:numId w:val="47"/>
        </w:numPr>
        <w:spacing w:after="0" w:line="240" w:lineRule="auto"/>
        <w:textAlignment w:val="center"/>
        <w:rPr>
          <w:rFonts w:ascii="Calibri" w:hAnsi="Calibri" w:cs="Calibri"/>
        </w:rPr>
      </w:pPr>
      <w:r>
        <w:rPr>
          <w:rFonts w:ascii="Calibri" w:hAnsi="Calibri" w:cs="Calibri"/>
        </w:rPr>
        <w:t xml:space="preserve">Framework -- putting the pieces together for an Oregon with less substance use and </w:t>
      </w:r>
      <w:proofErr w:type="gramStart"/>
      <w:r>
        <w:rPr>
          <w:rFonts w:ascii="Calibri" w:hAnsi="Calibri" w:cs="Calibri"/>
        </w:rPr>
        <w:t>Substance Use Disorder</w:t>
      </w:r>
      <w:proofErr w:type="gramEnd"/>
      <w:r>
        <w:rPr>
          <w:rFonts w:ascii="Calibri" w:hAnsi="Calibri" w:cs="Calibri"/>
        </w:rPr>
        <w:t>, fewer deaths related to substance use, and reduce</w:t>
      </w:r>
      <w:r w:rsidR="00BC645D">
        <w:rPr>
          <w:rFonts w:ascii="Calibri" w:hAnsi="Calibri" w:cs="Calibri"/>
        </w:rPr>
        <w:t>d</w:t>
      </w:r>
      <w:r>
        <w:rPr>
          <w:rFonts w:ascii="Calibri" w:hAnsi="Calibri" w:cs="Calibri"/>
        </w:rPr>
        <w:t xml:space="preserve"> inequities related substance use harms. </w:t>
      </w:r>
    </w:p>
    <w:p w14:paraId="6D386656" w14:textId="77777777" w:rsidR="00CE1C35" w:rsidRDefault="00CE1C35" w:rsidP="00CE1C35">
      <w:pPr>
        <w:numPr>
          <w:ilvl w:val="0"/>
          <w:numId w:val="47"/>
        </w:numPr>
        <w:spacing w:after="0" w:line="240" w:lineRule="auto"/>
        <w:textAlignment w:val="center"/>
        <w:rPr>
          <w:rFonts w:ascii="Calibri" w:hAnsi="Calibri" w:cs="Calibri"/>
        </w:rPr>
      </w:pPr>
      <w:r>
        <w:rPr>
          <w:rFonts w:ascii="Calibri" w:hAnsi="Calibri" w:cs="Calibri"/>
        </w:rPr>
        <w:t xml:space="preserve">Mara presented matrix framework to capture actionable and measurable strategies.  </w:t>
      </w:r>
    </w:p>
    <w:p w14:paraId="27BAECE0" w14:textId="1D850885" w:rsidR="00CE1C35" w:rsidRDefault="00CE1C35" w:rsidP="00CE1C35">
      <w:pPr>
        <w:numPr>
          <w:ilvl w:val="0"/>
          <w:numId w:val="47"/>
        </w:numPr>
        <w:spacing w:after="0" w:line="240" w:lineRule="auto"/>
        <w:textAlignment w:val="center"/>
        <w:rPr>
          <w:rFonts w:ascii="Calibri" w:hAnsi="Calibri" w:cs="Calibri"/>
        </w:rPr>
      </w:pPr>
      <w:r>
        <w:rPr>
          <w:rFonts w:ascii="Calibri" w:hAnsi="Calibri" w:cs="Calibri"/>
        </w:rPr>
        <w:t>Director Dolph updated the group that they added new language to ADPC's statutory charge that reflects ADPC's focus on both substance use prevention and prevention of substance use disorder.  Director Dolph believes that this is a clarif</w:t>
      </w:r>
      <w:r w:rsidR="00891298">
        <w:rPr>
          <w:rFonts w:ascii="Calibri" w:hAnsi="Calibri" w:cs="Calibri"/>
        </w:rPr>
        <w:t xml:space="preserve">ication </w:t>
      </w:r>
      <w:r>
        <w:rPr>
          <w:rFonts w:ascii="Calibri" w:hAnsi="Calibri" w:cs="Calibri"/>
        </w:rPr>
        <w:t>(currently in our authority</w:t>
      </w:r>
      <w:proofErr w:type="gramStart"/>
      <w:r>
        <w:rPr>
          <w:rFonts w:ascii="Calibri" w:hAnsi="Calibri" w:cs="Calibri"/>
        </w:rPr>
        <w:t>)</w:t>
      </w:r>
      <w:proofErr w:type="gramEnd"/>
      <w:r>
        <w:rPr>
          <w:rFonts w:ascii="Calibri" w:hAnsi="Calibri" w:cs="Calibri"/>
        </w:rPr>
        <w:t xml:space="preserve"> but we want to make that language stronger.</w:t>
      </w:r>
    </w:p>
    <w:p w14:paraId="491E1C20" w14:textId="44042CB4" w:rsidR="00CE1C35" w:rsidRDefault="00CE1C35" w:rsidP="00CE1C35">
      <w:pPr>
        <w:numPr>
          <w:ilvl w:val="0"/>
          <w:numId w:val="47"/>
        </w:numPr>
        <w:spacing w:after="0" w:line="240" w:lineRule="auto"/>
        <w:textAlignment w:val="center"/>
        <w:rPr>
          <w:rFonts w:ascii="Calibri" w:hAnsi="Calibri" w:cs="Calibri"/>
        </w:rPr>
      </w:pPr>
      <w:r>
        <w:rPr>
          <w:rFonts w:ascii="Calibri" w:hAnsi="Calibri" w:cs="Calibri"/>
        </w:rPr>
        <w:t>Members had slight revisions to the overall framework to better articulate the primary prevention</w:t>
      </w:r>
      <w:r w:rsidR="00810939">
        <w:rPr>
          <w:rFonts w:ascii="Calibri" w:hAnsi="Calibri" w:cs="Calibri"/>
        </w:rPr>
        <w:t xml:space="preserve"> </w:t>
      </w:r>
      <w:r>
        <w:rPr>
          <w:rFonts w:ascii="Calibri" w:hAnsi="Calibri" w:cs="Calibri"/>
        </w:rPr>
        <w:t xml:space="preserve">role/strategic objectives related to reducing deaths.  </w:t>
      </w:r>
    </w:p>
    <w:p w14:paraId="2329CDCB" w14:textId="77777777" w:rsidR="00CE1C35" w:rsidRDefault="00CE1C35" w:rsidP="00CE1C35">
      <w:pPr>
        <w:numPr>
          <w:ilvl w:val="0"/>
          <w:numId w:val="47"/>
        </w:numPr>
        <w:spacing w:after="0" w:line="240" w:lineRule="auto"/>
        <w:textAlignment w:val="center"/>
        <w:rPr>
          <w:rFonts w:ascii="Calibri" w:hAnsi="Calibri" w:cs="Calibri"/>
        </w:rPr>
      </w:pPr>
      <w:r>
        <w:rPr>
          <w:rFonts w:ascii="Calibri" w:hAnsi="Calibri" w:cs="Calibri"/>
        </w:rPr>
        <w:t>Members largely praised the overall timeline and were excited to better understand how the entire plan works together.</w:t>
      </w:r>
    </w:p>
    <w:p w14:paraId="15C8BA3E" w14:textId="77777777" w:rsidR="00CE1C35" w:rsidRDefault="00CE1C35" w:rsidP="00CE1C35">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09D99AA" w14:textId="77777777" w:rsidR="00CE1C35" w:rsidRDefault="00CE1C35" w:rsidP="00CE1C35">
      <w:pPr>
        <w:pStyle w:val="Heading2"/>
        <w:spacing w:before="0" w:beforeAutospacing="0" w:after="0" w:afterAutospacing="0"/>
        <w:rPr>
          <w:rFonts w:ascii="Calibri" w:hAnsi="Calibri" w:cs="Calibri"/>
          <w:color w:val="2E75B5"/>
          <w:sz w:val="28"/>
          <w:szCs w:val="28"/>
        </w:rPr>
      </w:pPr>
      <w:r>
        <w:rPr>
          <w:rFonts w:ascii="Calibri" w:hAnsi="Calibri" w:cs="Calibri"/>
          <w:color w:val="2E75B5"/>
          <w:sz w:val="28"/>
          <w:szCs w:val="28"/>
        </w:rPr>
        <w:t> </w:t>
      </w:r>
    </w:p>
    <w:p w14:paraId="491CF0FD" w14:textId="77777777" w:rsidR="00CE1C35" w:rsidRDefault="00CE1C35" w:rsidP="00CE1C35">
      <w:pPr>
        <w:pStyle w:val="Heading2"/>
        <w:spacing w:before="0" w:beforeAutospacing="0" w:after="0" w:afterAutospacing="0"/>
        <w:rPr>
          <w:rFonts w:ascii="Calibri" w:hAnsi="Calibri" w:cs="Calibri"/>
          <w:color w:val="2E75B5"/>
          <w:sz w:val="28"/>
          <w:szCs w:val="28"/>
        </w:rPr>
      </w:pPr>
      <w:r>
        <w:rPr>
          <w:rFonts w:ascii="Calibri" w:hAnsi="Calibri" w:cs="Calibri"/>
          <w:color w:val="2E75B5"/>
          <w:sz w:val="28"/>
          <w:szCs w:val="28"/>
        </w:rPr>
        <w:t>Comprehensive Plan Prevention Goals Conversation</w:t>
      </w:r>
    </w:p>
    <w:p w14:paraId="7655F8C4" w14:textId="77777777" w:rsidR="00CE1C35" w:rsidRDefault="00CE1C35" w:rsidP="00CE1C35">
      <w:pPr>
        <w:numPr>
          <w:ilvl w:val="0"/>
          <w:numId w:val="48"/>
        </w:numPr>
        <w:spacing w:after="0" w:line="240" w:lineRule="auto"/>
        <w:textAlignment w:val="center"/>
        <w:rPr>
          <w:rFonts w:ascii="Calibri" w:hAnsi="Calibri" w:cs="Calibri"/>
        </w:rPr>
      </w:pPr>
      <w:r>
        <w:rPr>
          <w:rFonts w:ascii="Calibri" w:hAnsi="Calibri" w:cs="Calibri"/>
        </w:rPr>
        <w:t xml:space="preserve">ADPC Wes Rivers presented on the goals homework members did over the last month and the themes that came out of that request.  A full list of themed goals can be found here: </w:t>
      </w:r>
      <w:hyperlink r:id="rId12" w:history="1">
        <w:r>
          <w:rPr>
            <w:rStyle w:val="Hyperlink"/>
            <w:rFonts w:ascii="Calibri" w:hAnsi="Calibri" w:cs="Calibri"/>
          </w:rPr>
          <w:t>https://www.oregon.gov/adpc/SiteAssets/Lists/MeetingEvents/EditForm/Prevention%20Committee%20Goals%20and%20Outcomes%20Themes%209.25.24.pdf</w:t>
        </w:r>
      </w:hyperlink>
    </w:p>
    <w:p w14:paraId="5B3575C1" w14:textId="77777777" w:rsidR="00CE1C35" w:rsidRDefault="00CE1C35" w:rsidP="00CE1C35">
      <w:pPr>
        <w:numPr>
          <w:ilvl w:val="0"/>
          <w:numId w:val="48"/>
        </w:numPr>
        <w:spacing w:after="0" w:line="240" w:lineRule="auto"/>
        <w:textAlignment w:val="center"/>
        <w:rPr>
          <w:rFonts w:ascii="Calibri" w:hAnsi="Calibri" w:cs="Calibri"/>
        </w:rPr>
      </w:pPr>
      <w:r>
        <w:rPr>
          <w:rFonts w:ascii="Calibri" w:hAnsi="Calibri" w:cs="Calibri"/>
        </w:rPr>
        <w:lastRenderedPageBreak/>
        <w:t>These goals and themes are only for conversation and are really meant to organize the work as we move forward.  We still need to incorporate the voice of the new members once they are onboarded.</w:t>
      </w:r>
    </w:p>
    <w:p w14:paraId="2CF36560" w14:textId="77777777" w:rsidR="00CE1C35" w:rsidRDefault="00CE1C35" w:rsidP="00CE1C35">
      <w:pPr>
        <w:numPr>
          <w:ilvl w:val="0"/>
          <w:numId w:val="48"/>
        </w:numPr>
        <w:spacing w:after="0" w:line="240" w:lineRule="auto"/>
        <w:textAlignment w:val="center"/>
        <w:rPr>
          <w:rFonts w:ascii="Calibri" w:hAnsi="Calibri" w:cs="Calibri"/>
        </w:rPr>
      </w:pPr>
      <w:r>
        <w:rPr>
          <w:rFonts w:ascii="Calibri" w:hAnsi="Calibri" w:cs="Calibri"/>
        </w:rPr>
        <w:t xml:space="preserve">Public Commentary: Tony Biglan provided some context to the prevention goals and provide this presentation:  </w:t>
      </w:r>
      <w:hyperlink r:id="rId13" w:history="1">
        <w:r>
          <w:rPr>
            <w:rStyle w:val="Hyperlink"/>
            <w:rFonts w:ascii="Calibri" w:hAnsi="Calibri" w:cs="Calibri"/>
          </w:rPr>
          <w:t>https://youtu.be/uuMYsvwJMak</w:t>
        </w:r>
      </w:hyperlink>
      <w:r>
        <w:rPr>
          <w:rFonts w:ascii="Calibri" w:hAnsi="Calibri" w:cs="Calibri"/>
        </w:rPr>
        <w:t xml:space="preserve"> </w:t>
      </w:r>
    </w:p>
    <w:p w14:paraId="1084DBCF" w14:textId="77777777" w:rsidR="00CE1C35" w:rsidRDefault="00CE1C35" w:rsidP="00CE1C35">
      <w:pPr>
        <w:numPr>
          <w:ilvl w:val="0"/>
          <w:numId w:val="48"/>
        </w:numPr>
        <w:spacing w:after="0" w:line="240" w:lineRule="auto"/>
        <w:textAlignment w:val="center"/>
        <w:rPr>
          <w:rFonts w:ascii="Calibri" w:hAnsi="Calibri" w:cs="Calibri"/>
        </w:rPr>
      </w:pPr>
      <w:r>
        <w:rPr>
          <w:rFonts w:ascii="Calibri" w:hAnsi="Calibri" w:cs="Calibri"/>
        </w:rPr>
        <w:t xml:space="preserve">Overall, members seemed to relate to the themes and objectives seemed good, but folks needed more time to absorb them.  </w:t>
      </w:r>
    </w:p>
    <w:p w14:paraId="53F1560F" w14:textId="4875DCE3" w:rsidR="00CE1C35" w:rsidRDefault="00CE1C35" w:rsidP="00CE1C35">
      <w:pPr>
        <w:numPr>
          <w:ilvl w:val="0"/>
          <w:numId w:val="48"/>
        </w:numPr>
        <w:spacing w:after="0" w:line="240" w:lineRule="auto"/>
        <w:textAlignment w:val="center"/>
        <w:rPr>
          <w:rFonts w:ascii="Calibri" w:hAnsi="Calibri" w:cs="Calibri"/>
        </w:rPr>
      </w:pPr>
      <w:r>
        <w:rPr>
          <w:rFonts w:ascii="Calibri" w:hAnsi="Calibri" w:cs="Calibri"/>
        </w:rPr>
        <w:t xml:space="preserve">One suggestion was to put the existing goals and </w:t>
      </w:r>
      <w:r w:rsidR="008B4A96">
        <w:rPr>
          <w:rFonts w:ascii="Calibri" w:hAnsi="Calibri" w:cs="Calibri"/>
        </w:rPr>
        <w:t>align</w:t>
      </w:r>
      <w:r>
        <w:rPr>
          <w:rFonts w:ascii="Calibri" w:hAnsi="Calibri" w:cs="Calibri"/>
        </w:rPr>
        <w:t xml:space="preserve"> them </w:t>
      </w:r>
      <w:r w:rsidR="008B4A96">
        <w:rPr>
          <w:rFonts w:ascii="Calibri" w:hAnsi="Calibri" w:cs="Calibri"/>
        </w:rPr>
        <w:t xml:space="preserve">to </w:t>
      </w:r>
      <w:r>
        <w:rPr>
          <w:rFonts w:ascii="Calibri" w:hAnsi="Calibri" w:cs="Calibri"/>
        </w:rPr>
        <w:t xml:space="preserve">the Strategic Prevention Framework. Staff agreed to do that in the next couple of weeks and represent the information under that framework.  Folks could then see where strategic action is missing and where we need more information.  </w:t>
      </w:r>
    </w:p>
    <w:p w14:paraId="6C7F70B0" w14:textId="77777777" w:rsidR="00CE1C35" w:rsidRDefault="00CE1C35" w:rsidP="00CE1C35">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012F7B6" w14:textId="77777777" w:rsidR="00CE1C35" w:rsidRDefault="00CE1C35" w:rsidP="00CE1C35">
      <w:pPr>
        <w:pStyle w:val="Heading2"/>
        <w:spacing w:before="0" w:beforeAutospacing="0" w:after="0" w:afterAutospacing="0"/>
        <w:rPr>
          <w:rFonts w:ascii="Calibri" w:hAnsi="Calibri" w:cs="Calibri"/>
          <w:color w:val="2E75B5"/>
          <w:sz w:val="28"/>
          <w:szCs w:val="28"/>
        </w:rPr>
      </w:pPr>
      <w:r>
        <w:rPr>
          <w:rFonts w:ascii="Calibri" w:hAnsi="Calibri" w:cs="Calibri"/>
          <w:color w:val="2E75B5"/>
          <w:sz w:val="28"/>
          <w:szCs w:val="28"/>
        </w:rPr>
        <w:t>Public Comment</w:t>
      </w:r>
    </w:p>
    <w:p w14:paraId="22B5F0FD" w14:textId="77777777" w:rsidR="00CE1C35" w:rsidRDefault="00CE1C35" w:rsidP="00CE1C35">
      <w:pPr>
        <w:numPr>
          <w:ilvl w:val="0"/>
          <w:numId w:val="49"/>
        </w:numPr>
        <w:spacing w:after="0" w:line="240" w:lineRule="auto"/>
        <w:textAlignment w:val="center"/>
        <w:rPr>
          <w:rFonts w:ascii="Calibri" w:hAnsi="Calibri" w:cs="Calibri"/>
        </w:rPr>
      </w:pPr>
      <w:r>
        <w:rPr>
          <w:rFonts w:ascii="Calibri" w:hAnsi="Calibri" w:cs="Calibri"/>
        </w:rPr>
        <w:t xml:space="preserve">No additional public comment. </w:t>
      </w:r>
    </w:p>
    <w:p w14:paraId="67C0DE48" w14:textId="3943E2DB" w:rsidR="000108AB" w:rsidRPr="000108AB" w:rsidRDefault="000108AB" w:rsidP="00CE1C35">
      <w:pPr>
        <w:pStyle w:val="NormalWeb"/>
        <w:spacing w:before="0" w:beforeAutospacing="0" w:after="0" w:afterAutospacing="0"/>
        <w:rPr>
          <w:rFonts w:eastAsia="Calibri" w:cstheme="minorHAnsi"/>
          <w:b/>
          <w:bCs/>
        </w:rPr>
      </w:pPr>
    </w:p>
    <w:sectPr w:rsidR="000108AB" w:rsidRPr="000108AB">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C797E" w14:textId="77777777" w:rsidR="0029580B" w:rsidRDefault="0029580B" w:rsidP="00032282">
      <w:pPr>
        <w:spacing w:after="0" w:line="240" w:lineRule="auto"/>
      </w:pPr>
      <w:r>
        <w:separator/>
      </w:r>
    </w:p>
  </w:endnote>
  <w:endnote w:type="continuationSeparator" w:id="0">
    <w:p w14:paraId="094EFE2A" w14:textId="77777777" w:rsidR="0029580B" w:rsidRDefault="0029580B" w:rsidP="00032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FC05C" w14:textId="77777777" w:rsidR="0029580B" w:rsidRDefault="0029580B" w:rsidP="00032282">
      <w:pPr>
        <w:spacing w:after="0" w:line="240" w:lineRule="auto"/>
      </w:pPr>
      <w:r>
        <w:separator/>
      </w:r>
    </w:p>
  </w:footnote>
  <w:footnote w:type="continuationSeparator" w:id="0">
    <w:p w14:paraId="1FE3F239" w14:textId="77777777" w:rsidR="0029580B" w:rsidRDefault="0029580B" w:rsidP="000322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90BD"/>
    <w:multiLevelType w:val="hybridMultilevel"/>
    <w:tmpl w:val="639CB512"/>
    <w:lvl w:ilvl="0" w:tplc="26969EDC">
      <w:start w:val="1"/>
      <w:numFmt w:val="bullet"/>
      <w:lvlText w:val="-"/>
      <w:lvlJc w:val="left"/>
      <w:pPr>
        <w:ind w:left="720" w:hanging="360"/>
      </w:pPr>
      <w:rPr>
        <w:rFonts w:ascii="Calibri" w:hAnsi="Calibri" w:hint="default"/>
      </w:rPr>
    </w:lvl>
    <w:lvl w:ilvl="1" w:tplc="0A76BDA6">
      <w:start w:val="1"/>
      <w:numFmt w:val="bullet"/>
      <w:lvlText w:val="o"/>
      <w:lvlJc w:val="left"/>
      <w:pPr>
        <w:ind w:left="1440" w:hanging="360"/>
      </w:pPr>
      <w:rPr>
        <w:rFonts w:ascii="Courier New" w:hAnsi="Courier New" w:hint="default"/>
      </w:rPr>
    </w:lvl>
    <w:lvl w:ilvl="2" w:tplc="35D6B586">
      <w:start w:val="1"/>
      <w:numFmt w:val="bullet"/>
      <w:lvlText w:val=""/>
      <w:lvlJc w:val="left"/>
      <w:pPr>
        <w:ind w:left="2160" w:hanging="360"/>
      </w:pPr>
      <w:rPr>
        <w:rFonts w:ascii="Wingdings" w:hAnsi="Wingdings" w:hint="default"/>
      </w:rPr>
    </w:lvl>
    <w:lvl w:ilvl="3" w:tplc="6B449BEC">
      <w:start w:val="1"/>
      <w:numFmt w:val="bullet"/>
      <w:lvlText w:val=""/>
      <w:lvlJc w:val="left"/>
      <w:pPr>
        <w:ind w:left="360" w:hanging="360"/>
      </w:pPr>
      <w:rPr>
        <w:rFonts w:ascii="Symbol" w:hAnsi="Symbol" w:hint="default"/>
      </w:rPr>
    </w:lvl>
    <w:lvl w:ilvl="4" w:tplc="4764503C">
      <w:start w:val="1"/>
      <w:numFmt w:val="bullet"/>
      <w:lvlText w:val="o"/>
      <w:lvlJc w:val="left"/>
      <w:pPr>
        <w:ind w:left="720" w:hanging="360"/>
      </w:pPr>
      <w:rPr>
        <w:rFonts w:ascii="Courier New" w:hAnsi="Courier New" w:hint="default"/>
      </w:rPr>
    </w:lvl>
    <w:lvl w:ilvl="5" w:tplc="8DE06050">
      <w:start w:val="1"/>
      <w:numFmt w:val="bullet"/>
      <w:lvlText w:val=""/>
      <w:lvlJc w:val="left"/>
      <w:pPr>
        <w:ind w:left="4320" w:hanging="360"/>
      </w:pPr>
      <w:rPr>
        <w:rFonts w:ascii="Wingdings" w:hAnsi="Wingdings" w:hint="default"/>
      </w:rPr>
    </w:lvl>
    <w:lvl w:ilvl="6" w:tplc="739ED36C">
      <w:start w:val="1"/>
      <w:numFmt w:val="bullet"/>
      <w:lvlText w:val=""/>
      <w:lvlJc w:val="left"/>
      <w:pPr>
        <w:ind w:left="5040" w:hanging="360"/>
      </w:pPr>
      <w:rPr>
        <w:rFonts w:ascii="Symbol" w:hAnsi="Symbol" w:hint="default"/>
      </w:rPr>
    </w:lvl>
    <w:lvl w:ilvl="7" w:tplc="838E517A">
      <w:start w:val="1"/>
      <w:numFmt w:val="bullet"/>
      <w:lvlText w:val="o"/>
      <w:lvlJc w:val="left"/>
      <w:pPr>
        <w:ind w:left="5760" w:hanging="360"/>
      </w:pPr>
      <w:rPr>
        <w:rFonts w:ascii="Courier New" w:hAnsi="Courier New" w:hint="default"/>
      </w:rPr>
    </w:lvl>
    <w:lvl w:ilvl="8" w:tplc="4FACEA1E">
      <w:start w:val="1"/>
      <w:numFmt w:val="bullet"/>
      <w:lvlText w:val=""/>
      <w:lvlJc w:val="left"/>
      <w:pPr>
        <w:ind w:left="6480" w:hanging="360"/>
      </w:pPr>
      <w:rPr>
        <w:rFonts w:ascii="Wingdings" w:hAnsi="Wingdings" w:hint="default"/>
      </w:rPr>
    </w:lvl>
  </w:abstractNum>
  <w:abstractNum w:abstractNumId="1" w15:restartNumberingAfterBreak="0">
    <w:nsid w:val="0B8E6CC5"/>
    <w:multiLevelType w:val="hybridMultilevel"/>
    <w:tmpl w:val="32728B14"/>
    <w:lvl w:ilvl="0" w:tplc="FFFFFFFF">
      <w:start w:val="1"/>
      <w:numFmt w:val="decimal"/>
      <w:lvlText w:val="%1."/>
      <w:lvlJc w:val="left"/>
      <w:pPr>
        <w:ind w:left="360" w:hanging="360"/>
      </w:pPr>
      <w:rPr>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9A31CB"/>
    <w:multiLevelType w:val="hybridMultilevel"/>
    <w:tmpl w:val="DD6AB7D0"/>
    <w:lvl w:ilvl="0" w:tplc="6E5E70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D3763"/>
    <w:multiLevelType w:val="hybridMultilevel"/>
    <w:tmpl w:val="EBDACB0A"/>
    <w:lvl w:ilvl="0" w:tplc="D9B8E242">
      <w:start w:val="1"/>
      <w:numFmt w:val="bullet"/>
      <w:lvlText w:val="-"/>
      <w:lvlJc w:val="left"/>
      <w:pPr>
        <w:ind w:left="720" w:hanging="360"/>
      </w:pPr>
      <w:rPr>
        <w:rFonts w:ascii="Calibri" w:hAnsi="Calibri" w:hint="default"/>
      </w:rPr>
    </w:lvl>
    <w:lvl w:ilvl="1" w:tplc="C2D02296">
      <w:start w:val="1"/>
      <w:numFmt w:val="bullet"/>
      <w:lvlText w:val="o"/>
      <w:lvlJc w:val="left"/>
      <w:pPr>
        <w:ind w:left="1440" w:hanging="360"/>
      </w:pPr>
      <w:rPr>
        <w:rFonts w:ascii="Courier New" w:hAnsi="Courier New" w:hint="default"/>
      </w:rPr>
    </w:lvl>
    <w:lvl w:ilvl="2" w:tplc="375662A8">
      <w:start w:val="1"/>
      <w:numFmt w:val="bullet"/>
      <w:lvlText w:val=""/>
      <w:lvlJc w:val="left"/>
      <w:pPr>
        <w:ind w:left="2160" w:hanging="360"/>
      </w:pPr>
      <w:rPr>
        <w:rFonts w:ascii="Wingdings" w:hAnsi="Wingdings" w:hint="default"/>
      </w:rPr>
    </w:lvl>
    <w:lvl w:ilvl="3" w:tplc="32E85FEC">
      <w:start w:val="1"/>
      <w:numFmt w:val="bullet"/>
      <w:lvlText w:val=""/>
      <w:lvlJc w:val="left"/>
      <w:pPr>
        <w:ind w:left="2880" w:hanging="360"/>
      </w:pPr>
      <w:rPr>
        <w:rFonts w:ascii="Symbol" w:hAnsi="Symbol" w:hint="default"/>
      </w:rPr>
    </w:lvl>
    <w:lvl w:ilvl="4" w:tplc="469A1640">
      <w:start w:val="1"/>
      <w:numFmt w:val="bullet"/>
      <w:lvlText w:val="o"/>
      <w:lvlJc w:val="left"/>
      <w:pPr>
        <w:ind w:left="3600" w:hanging="360"/>
      </w:pPr>
      <w:rPr>
        <w:rFonts w:ascii="Courier New" w:hAnsi="Courier New" w:hint="default"/>
      </w:rPr>
    </w:lvl>
    <w:lvl w:ilvl="5" w:tplc="0F1E3E02">
      <w:start w:val="1"/>
      <w:numFmt w:val="bullet"/>
      <w:lvlText w:val=""/>
      <w:lvlJc w:val="left"/>
      <w:pPr>
        <w:ind w:left="4320" w:hanging="360"/>
      </w:pPr>
      <w:rPr>
        <w:rFonts w:ascii="Wingdings" w:hAnsi="Wingdings" w:hint="default"/>
      </w:rPr>
    </w:lvl>
    <w:lvl w:ilvl="6" w:tplc="3F40C446">
      <w:start w:val="1"/>
      <w:numFmt w:val="bullet"/>
      <w:lvlText w:val=""/>
      <w:lvlJc w:val="left"/>
      <w:pPr>
        <w:ind w:left="5040" w:hanging="360"/>
      </w:pPr>
      <w:rPr>
        <w:rFonts w:ascii="Symbol" w:hAnsi="Symbol" w:hint="default"/>
      </w:rPr>
    </w:lvl>
    <w:lvl w:ilvl="7" w:tplc="5B16B58E">
      <w:start w:val="1"/>
      <w:numFmt w:val="bullet"/>
      <w:lvlText w:val="o"/>
      <w:lvlJc w:val="left"/>
      <w:pPr>
        <w:ind w:left="5760" w:hanging="360"/>
      </w:pPr>
      <w:rPr>
        <w:rFonts w:ascii="Courier New" w:hAnsi="Courier New" w:hint="default"/>
      </w:rPr>
    </w:lvl>
    <w:lvl w:ilvl="8" w:tplc="892AA3BE">
      <w:start w:val="1"/>
      <w:numFmt w:val="bullet"/>
      <w:lvlText w:val=""/>
      <w:lvlJc w:val="left"/>
      <w:pPr>
        <w:ind w:left="6480" w:hanging="360"/>
      </w:pPr>
      <w:rPr>
        <w:rFonts w:ascii="Wingdings" w:hAnsi="Wingdings" w:hint="default"/>
      </w:rPr>
    </w:lvl>
  </w:abstractNum>
  <w:abstractNum w:abstractNumId="4" w15:restartNumberingAfterBreak="0">
    <w:nsid w:val="0EC41C6E"/>
    <w:multiLevelType w:val="multilevel"/>
    <w:tmpl w:val="C8D04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8E3340"/>
    <w:multiLevelType w:val="hybridMultilevel"/>
    <w:tmpl w:val="10BC5F98"/>
    <w:lvl w:ilvl="0" w:tplc="C6121B28">
      <w:start w:val="2023"/>
      <w:numFmt w:val="decimal"/>
      <w:lvlText w:val="%1"/>
      <w:lvlJc w:val="left"/>
      <w:pPr>
        <w:ind w:left="840" w:hanging="48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D7F0C6"/>
    <w:multiLevelType w:val="hybridMultilevel"/>
    <w:tmpl w:val="2284A27C"/>
    <w:lvl w:ilvl="0" w:tplc="DC9CF0B0">
      <w:start w:val="1"/>
      <w:numFmt w:val="bullet"/>
      <w:lvlText w:val="-"/>
      <w:lvlJc w:val="left"/>
      <w:pPr>
        <w:ind w:left="720" w:hanging="360"/>
      </w:pPr>
      <w:rPr>
        <w:rFonts w:ascii="Calibri" w:hAnsi="Calibri" w:hint="default"/>
      </w:rPr>
    </w:lvl>
    <w:lvl w:ilvl="1" w:tplc="168E8714">
      <w:start w:val="1"/>
      <w:numFmt w:val="bullet"/>
      <w:lvlText w:val="o"/>
      <w:lvlJc w:val="left"/>
      <w:pPr>
        <w:ind w:left="1440" w:hanging="360"/>
      </w:pPr>
      <w:rPr>
        <w:rFonts w:ascii="Courier New" w:hAnsi="Courier New" w:hint="default"/>
      </w:rPr>
    </w:lvl>
    <w:lvl w:ilvl="2" w:tplc="79D67BA8">
      <w:start w:val="1"/>
      <w:numFmt w:val="bullet"/>
      <w:lvlText w:val=""/>
      <w:lvlJc w:val="left"/>
      <w:pPr>
        <w:ind w:left="2160" w:hanging="360"/>
      </w:pPr>
      <w:rPr>
        <w:rFonts w:ascii="Wingdings" w:hAnsi="Wingdings" w:hint="default"/>
      </w:rPr>
    </w:lvl>
    <w:lvl w:ilvl="3" w:tplc="7DC8DFC8">
      <w:start w:val="1"/>
      <w:numFmt w:val="bullet"/>
      <w:lvlText w:val=""/>
      <w:lvlJc w:val="left"/>
      <w:pPr>
        <w:ind w:left="2880" w:hanging="360"/>
      </w:pPr>
      <w:rPr>
        <w:rFonts w:ascii="Symbol" w:hAnsi="Symbol" w:hint="default"/>
      </w:rPr>
    </w:lvl>
    <w:lvl w:ilvl="4" w:tplc="7520B452">
      <w:start w:val="1"/>
      <w:numFmt w:val="bullet"/>
      <w:lvlText w:val="o"/>
      <w:lvlJc w:val="left"/>
      <w:pPr>
        <w:ind w:left="3600" w:hanging="360"/>
      </w:pPr>
      <w:rPr>
        <w:rFonts w:ascii="Courier New" w:hAnsi="Courier New" w:hint="default"/>
      </w:rPr>
    </w:lvl>
    <w:lvl w:ilvl="5" w:tplc="4C9EB07E">
      <w:start w:val="1"/>
      <w:numFmt w:val="bullet"/>
      <w:lvlText w:val=""/>
      <w:lvlJc w:val="left"/>
      <w:pPr>
        <w:ind w:left="4320" w:hanging="360"/>
      </w:pPr>
      <w:rPr>
        <w:rFonts w:ascii="Wingdings" w:hAnsi="Wingdings" w:hint="default"/>
      </w:rPr>
    </w:lvl>
    <w:lvl w:ilvl="6" w:tplc="61846B5C">
      <w:start w:val="1"/>
      <w:numFmt w:val="bullet"/>
      <w:lvlText w:val=""/>
      <w:lvlJc w:val="left"/>
      <w:pPr>
        <w:ind w:left="5040" w:hanging="360"/>
      </w:pPr>
      <w:rPr>
        <w:rFonts w:ascii="Symbol" w:hAnsi="Symbol" w:hint="default"/>
      </w:rPr>
    </w:lvl>
    <w:lvl w:ilvl="7" w:tplc="1E448E00">
      <w:start w:val="1"/>
      <w:numFmt w:val="bullet"/>
      <w:lvlText w:val="o"/>
      <w:lvlJc w:val="left"/>
      <w:pPr>
        <w:ind w:left="5760" w:hanging="360"/>
      </w:pPr>
      <w:rPr>
        <w:rFonts w:ascii="Courier New" w:hAnsi="Courier New" w:hint="default"/>
      </w:rPr>
    </w:lvl>
    <w:lvl w:ilvl="8" w:tplc="0F42D3BE">
      <w:start w:val="1"/>
      <w:numFmt w:val="bullet"/>
      <w:lvlText w:val=""/>
      <w:lvlJc w:val="left"/>
      <w:pPr>
        <w:ind w:left="6480" w:hanging="360"/>
      </w:pPr>
      <w:rPr>
        <w:rFonts w:ascii="Wingdings" w:hAnsi="Wingdings" w:hint="default"/>
      </w:rPr>
    </w:lvl>
  </w:abstractNum>
  <w:abstractNum w:abstractNumId="7" w15:restartNumberingAfterBreak="0">
    <w:nsid w:val="1AEA3ED3"/>
    <w:multiLevelType w:val="hybridMultilevel"/>
    <w:tmpl w:val="A0F667EE"/>
    <w:lvl w:ilvl="0" w:tplc="FFFFFFFF">
      <w:start w:val="3"/>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5113F"/>
    <w:multiLevelType w:val="hybridMultilevel"/>
    <w:tmpl w:val="9CE81144"/>
    <w:lvl w:ilvl="0" w:tplc="E0DAA414">
      <w:start w:val="1"/>
      <w:numFmt w:val="bullet"/>
      <w:lvlText w:val="-"/>
      <w:lvlJc w:val="left"/>
      <w:pPr>
        <w:ind w:left="720" w:hanging="360"/>
      </w:pPr>
      <w:rPr>
        <w:rFonts w:ascii="Calibri" w:hAnsi="Calibri" w:hint="default"/>
      </w:rPr>
    </w:lvl>
    <w:lvl w:ilvl="1" w:tplc="16122BE8">
      <w:start w:val="1"/>
      <w:numFmt w:val="bullet"/>
      <w:lvlText w:val="o"/>
      <w:lvlJc w:val="left"/>
      <w:pPr>
        <w:ind w:left="1440" w:hanging="360"/>
      </w:pPr>
      <w:rPr>
        <w:rFonts w:ascii="Courier New" w:hAnsi="Courier New" w:hint="default"/>
      </w:rPr>
    </w:lvl>
    <w:lvl w:ilvl="2" w:tplc="AB3A5F4E">
      <w:start w:val="1"/>
      <w:numFmt w:val="bullet"/>
      <w:lvlText w:val=""/>
      <w:lvlJc w:val="left"/>
      <w:pPr>
        <w:ind w:left="2160" w:hanging="360"/>
      </w:pPr>
      <w:rPr>
        <w:rFonts w:ascii="Wingdings" w:hAnsi="Wingdings" w:hint="default"/>
      </w:rPr>
    </w:lvl>
    <w:lvl w:ilvl="3" w:tplc="C44C1F48">
      <w:start w:val="1"/>
      <w:numFmt w:val="bullet"/>
      <w:lvlText w:val=""/>
      <w:lvlJc w:val="left"/>
      <w:pPr>
        <w:ind w:left="2880" w:hanging="360"/>
      </w:pPr>
      <w:rPr>
        <w:rFonts w:ascii="Symbol" w:hAnsi="Symbol" w:hint="default"/>
      </w:rPr>
    </w:lvl>
    <w:lvl w:ilvl="4" w:tplc="8C505A24">
      <w:start w:val="1"/>
      <w:numFmt w:val="bullet"/>
      <w:lvlText w:val="o"/>
      <w:lvlJc w:val="left"/>
      <w:pPr>
        <w:ind w:left="3600" w:hanging="360"/>
      </w:pPr>
      <w:rPr>
        <w:rFonts w:ascii="Courier New" w:hAnsi="Courier New" w:hint="default"/>
      </w:rPr>
    </w:lvl>
    <w:lvl w:ilvl="5" w:tplc="6B68CBEE">
      <w:start w:val="1"/>
      <w:numFmt w:val="bullet"/>
      <w:lvlText w:val=""/>
      <w:lvlJc w:val="left"/>
      <w:pPr>
        <w:ind w:left="4320" w:hanging="360"/>
      </w:pPr>
      <w:rPr>
        <w:rFonts w:ascii="Wingdings" w:hAnsi="Wingdings" w:hint="default"/>
      </w:rPr>
    </w:lvl>
    <w:lvl w:ilvl="6" w:tplc="EBC6B8F2">
      <w:start w:val="1"/>
      <w:numFmt w:val="bullet"/>
      <w:lvlText w:val=""/>
      <w:lvlJc w:val="left"/>
      <w:pPr>
        <w:ind w:left="5040" w:hanging="360"/>
      </w:pPr>
      <w:rPr>
        <w:rFonts w:ascii="Symbol" w:hAnsi="Symbol" w:hint="default"/>
      </w:rPr>
    </w:lvl>
    <w:lvl w:ilvl="7" w:tplc="CB4CA228">
      <w:start w:val="1"/>
      <w:numFmt w:val="bullet"/>
      <w:lvlText w:val="o"/>
      <w:lvlJc w:val="left"/>
      <w:pPr>
        <w:ind w:left="5760" w:hanging="360"/>
      </w:pPr>
      <w:rPr>
        <w:rFonts w:ascii="Courier New" w:hAnsi="Courier New" w:hint="default"/>
      </w:rPr>
    </w:lvl>
    <w:lvl w:ilvl="8" w:tplc="63BC9246">
      <w:start w:val="1"/>
      <w:numFmt w:val="bullet"/>
      <w:lvlText w:val=""/>
      <w:lvlJc w:val="left"/>
      <w:pPr>
        <w:ind w:left="6480" w:hanging="360"/>
      </w:pPr>
      <w:rPr>
        <w:rFonts w:ascii="Wingdings" w:hAnsi="Wingdings" w:hint="default"/>
      </w:rPr>
    </w:lvl>
  </w:abstractNum>
  <w:abstractNum w:abstractNumId="9" w15:restartNumberingAfterBreak="0">
    <w:nsid w:val="1FE709B3"/>
    <w:multiLevelType w:val="hybridMultilevel"/>
    <w:tmpl w:val="BCB05ACC"/>
    <w:lvl w:ilvl="0" w:tplc="FDA40E4C">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4014D"/>
    <w:multiLevelType w:val="multilevel"/>
    <w:tmpl w:val="4F641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5D5CC4"/>
    <w:multiLevelType w:val="multilevel"/>
    <w:tmpl w:val="40BC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4D0E22"/>
    <w:multiLevelType w:val="hybridMultilevel"/>
    <w:tmpl w:val="BA8C3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02D0C9"/>
    <w:multiLevelType w:val="hybridMultilevel"/>
    <w:tmpl w:val="61B00DDA"/>
    <w:lvl w:ilvl="0" w:tplc="B7C8EF52">
      <w:start w:val="1"/>
      <w:numFmt w:val="bullet"/>
      <w:lvlText w:val="-"/>
      <w:lvlJc w:val="left"/>
      <w:pPr>
        <w:ind w:left="720" w:hanging="360"/>
      </w:pPr>
      <w:rPr>
        <w:rFonts w:ascii="Calibri" w:hAnsi="Calibri" w:hint="default"/>
      </w:rPr>
    </w:lvl>
    <w:lvl w:ilvl="1" w:tplc="A0E061EE">
      <w:start w:val="1"/>
      <w:numFmt w:val="bullet"/>
      <w:lvlText w:val="o"/>
      <w:lvlJc w:val="left"/>
      <w:pPr>
        <w:ind w:left="1440" w:hanging="360"/>
      </w:pPr>
      <w:rPr>
        <w:rFonts w:ascii="Courier New" w:hAnsi="Courier New" w:hint="default"/>
      </w:rPr>
    </w:lvl>
    <w:lvl w:ilvl="2" w:tplc="4B7AFD0A">
      <w:start w:val="1"/>
      <w:numFmt w:val="bullet"/>
      <w:lvlText w:val=""/>
      <w:lvlJc w:val="left"/>
      <w:pPr>
        <w:ind w:left="2160" w:hanging="360"/>
      </w:pPr>
      <w:rPr>
        <w:rFonts w:ascii="Wingdings" w:hAnsi="Wingdings" w:hint="default"/>
      </w:rPr>
    </w:lvl>
    <w:lvl w:ilvl="3" w:tplc="1BF4AA28">
      <w:start w:val="1"/>
      <w:numFmt w:val="bullet"/>
      <w:lvlText w:val=""/>
      <w:lvlJc w:val="left"/>
      <w:pPr>
        <w:ind w:left="2880" w:hanging="360"/>
      </w:pPr>
      <w:rPr>
        <w:rFonts w:ascii="Symbol" w:hAnsi="Symbol" w:hint="default"/>
      </w:rPr>
    </w:lvl>
    <w:lvl w:ilvl="4" w:tplc="3224D83C">
      <w:start w:val="1"/>
      <w:numFmt w:val="bullet"/>
      <w:lvlText w:val="o"/>
      <w:lvlJc w:val="left"/>
      <w:pPr>
        <w:ind w:left="3600" w:hanging="360"/>
      </w:pPr>
      <w:rPr>
        <w:rFonts w:ascii="Courier New" w:hAnsi="Courier New" w:hint="default"/>
      </w:rPr>
    </w:lvl>
    <w:lvl w:ilvl="5" w:tplc="F1281632">
      <w:start w:val="1"/>
      <w:numFmt w:val="bullet"/>
      <w:lvlText w:val=""/>
      <w:lvlJc w:val="left"/>
      <w:pPr>
        <w:ind w:left="4320" w:hanging="360"/>
      </w:pPr>
      <w:rPr>
        <w:rFonts w:ascii="Wingdings" w:hAnsi="Wingdings" w:hint="default"/>
      </w:rPr>
    </w:lvl>
    <w:lvl w:ilvl="6" w:tplc="BCC6B0B4">
      <w:start w:val="1"/>
      <w:numFmt w:val="bullet"/>
      <w:lvlText w:val=""/>
      <w:lvlJc w:val="left"/>
      <w:pPr>
        <w:ind w:left="5040" w:hanging="360"/>
      </w:pPr>
      <w:rPr>
        <w:rFonts w:ascii="Symbol" w:hAnsi="Symbol" w:hint="default"/>
      </w:rPr>
    </w:lvl>
    <w:lvl w:ilvl="7" w:tplc="7C4864B2">
      <w:start w:val="1"/>
      <w:numFmt w:val="bullet"/>
      <w:lvlText w:val="o"/>
      <w:lvlJc w:val="left"/>
      <w:pPr>
        <w:ind w:left="5760" w:hanging="360"/>
      </w:pPr>
      <w:rPr>
        <w:rFonts w:ascii="Courier New" w:hAnsi="Courier New" w:hint="default"/>
      </w:rPr>
    </w:lvl>
    <w:lvl w:ilvl="8" w:tplc="6E8AFDFE">
      <w:start w:val="1"/>
      <w:numFmt w:val="bullet"/>
      <w:lvlText w:val=""/>
      <w:lvlJc w:val="left"/>
      <w:pPr>
        <w:ind w:left="6480" w:hanging="360"/>
      </w:pPr>
      <w:rPr>
        <w:rFonts w:ascii="Wingdings" w:hAnsi="Wingdings" w:hint="default"/>
      </w:rPr>
    </w:lvl>
  </w:abstractNum>
  <w:abstractNum w:abstractNumId="14" w15:restartNumberingAfterBreak="0">
    <w:nsid w:val="28A9234D"/>
    <w:multiLevelType w:val="multilevel"/>
    <w:tmpl w:val="D956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EB7066"/>
    <w:multiLevelType w:val="hybridMultilevel"/>
    <w:tmpl w:val="8028FB1A"/>
    <w:lvl w:ilvl="0" w:tplc="A59C017C">
      <w:start w:val="1"/>
      <w:numFmt w:val="bullet"/>
      <w:lvlText w:val="·"/>
      <w:lvlJc w:val="left"/>
      <w:pPr>
        <w:ind w:left="720" w:hanging="360"/>
      </w:pPr>
      <w:rPr>
        <w:rFonts w:ascii="Symbol" w:hAnsi="Symbol" w:hint="default"/>
      </w:rPr>
    </w:lvl>
    <w:lvl w:ilvl="1" w:tplc="6572459E">
      <w:start w:val="1"/>
      <w:numFmt w:val="bullet"/>
      <w:lvlText w:val="o"/>
      <w:lvlJc w:val="left"/>
      <w:pPr>
        <w:ind w:left="1440" w:hanging="360"/>
      </w:pPr>
      <w:rPr>
        <w:rFonts w:ascii="Courier New" w:hAnsi="Courier New" w:hint="default"/>
      </w:rPr>
    </w:lvl>
    <w:lvl w:ilvl="2" w:tplc="15CEDDDA">
      <w:start w:val="1"/>
      <w:numFmt w:val="bullet"/>
      <w:lvlText w:val=""/>
      <w:lvlJc w:val="left"/>
      <w:pPr>
        <w:ind w:left="2160" w:hanging="360"/>
      </w:pPr>
      <w:rPr>
        <w:rFonts w:ascii="Wingdings" w:hAnsi="Wingdings" w:hint="default"/>
      </w:rPr>
    </w:lvl>
    <w:lvl w:ilvl="3" w:tplc="9C2AA0B6">
      <w:start w:val="1"/>
      <w:numFmt w:val="bullet"/>
      <w:lvlText w:val=""/>
      <w:lvlJc w:val="left"/>
      <w:pPr>
        <w:ind w:left="2880" w:hanging="360"/>
      </w:pPr>
      <w:rPr>
        <w:rFonts w:ascii="Symbol" w:hAnsi="Symbol" w:hint="default"/>
      </w:rPr>
    </w:lvl>
    <w:lvl w:ilvl="4" w:tplc="14F44A1C">
      <w:start w:val="1"/>
      <w:numFmt w:val="bullet"/>
      <w:lvlText w:val="o"/>
      <w:lvlJc w:val="left"/>
      <w:pPr>
        <w:ind w:left="3600" w:hanging="360"/>
      </w:pPr>
      <w:rPr>
        <w:rFonts w:ascii="Courier New" w:hAnsi="Courier New" w:hint="default"/>
      </w:rPr>
    </w:lvl>
    <w:lvl w:ilvl="5" w:tplc="72FCBBCA">
      <w:start w:val="1"/>
      <w:numFmt w:val="bullet"/>
      <w:lvlText w:val=""/>
      <w:lvlJc w:val="left"/>
      <w:pPr>
        <w:ind w:left="4320" w:hanging="360"/>
      </w:pPr>
      <w:rPr>
        <w:rFonts w:ascii="Wingdings" w:hAnsi="Wingdings" w:hint="default"/>
      </w:rPr>
    </w:lvl>
    <w:lvl w:ilvl="6" w:tplc="BE5E8F5E">
      <w:start w:val="1"/>
      <w:numFmt w:val="bullet"/>
      <w:lvlText w:val=""/>
      <w:lvlJc w:val="left"/>
      <w:pPr>
        <w:ind w:left="5040" w:hanging="360"/>
      </w:pPr>
      <w:rPr>
        <w:rFonts w:ascii="Symbol" w:hAnsi="Symbol" w:hint="default"/>
      </w:rPr>
    </w:lvl>
    <w:lvl w:ilvl="7" w:tplc="6D606112">
      <w:start w:val="1"/>
      <w:numFmt w:val="bullet"/>
      <w:lvlText w:val="o"/>
      <w:lvlJc w:val="left"/>
      <w:pPr>
        <w:ind w:left="5760" w:hanging="360"/>
      </w:pPr>
      <w:rPr>
        <w:rFonts w:ascii="Courier New" w:hAnsi="Courier New" w:hint="default"/>
      </w:rPr>
    </w:lvl>
    <w:lvl w:ilvl="8" w:tplc="447CC1D4">
      <w:start w:val="1"/>
      <w:numFmt w:val="bullet"/>
      <w:lvlText w:val=""/>
      <w:lvlJc w:val="left"/>
      <w:pPr>
        <w:ind w:left="6480" w:hanging="360"/>
      </w:pPr>
      <w:rPr>
        <w:rFonts w:ascii="Wingdings" w:hAnsi="Wingdings" w:hint="default"/>
      </w:rPr>
    </w:lvl>
  </w:abstractNum>
  <w:abstractNum w:abstractNumId="16" w15:restartNumberingAfterBreak="0">
    <w:nsid w:val="28EE6189"/>
    <w:multiLevelType w:val="multilevel"/>
    <w:tmpl w:val="190C2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D14B61"/>
    <w:multiLevelType w:val="hybridMultilevel"/>
    <w:tmpl w:val="00A073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29F73E"/>
    <w:multiLevelType w:val="hybridMultilevel"/>
    <w:tmpl w:val="231437DA"/>
    <w:lvl w:ilvl="0" w:tplc="1D3E2356">
      <w:start w:val="1"/>
      <w:numFmt w:val="bullet"/>
      <w:lvlText w:val="-"/>
      <w:lvlJc w:val="left"/>
      <w:pPr>
        <w:ind w:left="720" w:hanging="360"/>
      </w:pPr>
      <w:rPr>
        <w:rFonts w:ascii="Calibri" w:hAnsi="Calibri" w:hint="default"/>
      </w:rPr>
    </w:lvl>
    <w:lvl w:ilvl="1" w:tplc="E07A5170">
      <w:start w:val="1"/>
      <w:numFmt w:val="bullet"/>
      <w:lvlText w:val="o"/>
      <w:lvlJc w:val="left"/>
      <w:pPr>
        <w:ind w:left="1440" w:hanging="360"/>
      </w:pPr>
      <w:rPr>
        <w:rFonts w:ascii="Courier New" w:hAnsi="Courier New" w:hint="default"/>
      </w:rPr>
    </w:lvl>
    <w:lvl w:ilvl="2" w:tplc="B636BF04">
      <w:start w:val="1"/>
      <w:numFmt w:val="bullet"/>
      <w:lvlText w:val=""/>
      <w:lvlJc w:val="left"/>
      <w:pPr>
        <w:ind w:left="2160" w:hanging="360"/>
      </w:pPr>
      <w:rPr>
        <w:rFonts w:ascii="Wingdings" w:hAnsi="Wingdings" w:hint="default"/>
      </w:rPr>
    </w:lvl>
    <w:lvl w:ilvl="3" w:tplc="B1B6414C">
      <w:start w:val="1"/>
      <w:numFmt w:val="bullet"/>
      <w:lvlText w:val=""/>
      <w:lvlJc w:val="left"/>
      <w:pPr>
        <w:ind w:left="2880" w:hanging="360"/>
      </w:pPr>
      <w:rPr>
        <w:rFonts w:ascii="Symbol" w:hAnsi="Symbol" w:hint="default"/>
      </w:rPr>
    </w:lvl>
    <w:lvl w:ilvl="4" w:tplc="8C00739E">
      <w:start w:val="1"/>
      <w:numFmt w:val="bullet"/>
      <w:lvlText w:val="o"/>
      <w:lvlJc w:val="left"/>
      <w:pPr>
        <w:ind w:left="3600" w:hanging="360"/>
      </w:pPr>
      <w:rPr>
        <w:rFonts w:ascii="Courier New" w:hAnsi="Courier New" w:hint="default"/>
      </w:rPr>
    </w:lvl>
    <w:lvl w:ilvl="5" w:tplc="F58A7900">
      <w:start w:val="1"/>
      <w:numFmt w:val="bullet"/>
      <w:lvlText w:val=""/>
      <w:lvlJc w:val="left"/>
      <w:pPr>
        <w:ind w:left="4320" w:hanging="360"/>
      </w:pPr>
      <w:rPr>
        <w:rFonts w:ascii="Wingdings" w:hAnsi="Wingdings" w:hint="default"/>
      </w:rPr>
    </w:lvl>
    <w:lvl w:ilvl="6" w:tplc="7FC646E0">
      <w:start w:val="1"/>
      <w:numFmt w:val="bullet"/>
      <w:lvlText w:val=""/>
      <w:lvlJc w:val="left"/>
      <w:pPr>
        <w:ind w:left="5040" w:hanging="360"/>
      </w:pPr>
      <w:rPr>
        <w:rFonts w:ascii="Symbol" w:hAnsi="Symbol" w:hint="default"/>
      </w:rPr>
    </w:lvl>
    <w:lvl w:ilvl="7" w:tplc="4C10616E">
      <w:start w:val="1"/>
      <w:numFmt w:val="bullet"/>
      <w:lvlText w:val="o"/>
      <w:lvlJc w:val="left"/>
      <w:pPr>
        <w:ind w:left="5760" w:hanging="360"/>
      </w:pPr>
      <w:rPr>
        <w:rFonts w:ascii="Courier New" w:hAnsi="Courier New" w:hint="default"/>
      </w:rPr>
    </w:lvl>
    <w:lvl w:ilvl="8" w:tplc="41A49BB2">
      <w:start w:val="1"/>
      <w:numFmt w:val="bullet"/>
      <w:lvlText w:val=""/>
      <w:lvlJc w:val="left"/>
      <w:pPr>
        <w:ind w:left="6480" w:hanging="360"/>
      </w:pPr>
      <w:rPr>
        <w:rFonts w:ascii="Wingdings" w:hAnsi="Wingdings" w:hint="default"/>
      </w:rPr>
    </w:lvl>
  </w:abstractNum>
  <w:abstractNum w:abstractNumId="19" w15:restartNumberingAfterBreak="0">
    <w:nsid w:val="344201F0"/>
    <w:multiLevelType w:val="hybridMultilevel"/>
    <w:tmpl w:val="95FA1F90"/>
    <w:lvl w:ilvl="0" w:tplc="48007512">
      <w:start w:val="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3058F4"/>
    <w:multiLevelType w:val="multilevel"/>
    <w:tmpl w:val="AD44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34A84A"/>
    <w:multiLevelType w:val="hybridMultilevel"/>
    <w:tmpl w:val="1DA6DC24"/>
    <w:lvl w:ilvl="0" w:tplc="F82AF426">
      <w:start w:val="1"/>
      <w:numFmt w:val="bullet"/>
      <w:lvlText w:val="-"/>
      <w:lvlJc w:val="left"/>
      <w:pPr>
        <w:ind w:left="720" w:hanging="360"/>
      </w:pPr>
      <w:rPr>
        <w:rFonts w:ascii="Calibri" w:hAnsi="Calibri" w:hint="default"/>
      </w:rPr>
    </w:lvl>
    <w:lvl w:ilvl="1" w:tplc="19F87ED8">
      <w:start w:val="1"/>
      <w:numFmt w:val="bullet"/>
      <w:lvlText w:val="o"/>
      <w:lvlJc w:val="left"/>
      <w:pPr>
        <w:ind w:left="1440" w:hanging="360"/>
      </w:pPr>
      <w:rPr>
        <w:rFonts w:ascii="Courier New" w:hAnsi="Courier New" w:hint="default"/>
      </w:rPr>
    </w:lvl>
    <w:lvl w:ilvl="2" w:tplc="9F668BD2">
      <w:start w:val="1"/>
      <w:numFmt w:val="bullet"/>
      <w:lvlText w:val=""/>
      <w:lvlJc w:val="left"/>
      <w:pPr>
        <w:ind w:left="2160" w:hanging="360"/>
      </w:pPr>
      <w:rPr>
        <w:rFonts w:ascii="Wingdings" w:hAnsi="Wingdings" w:hint="default"/>
      </w:rPr>
    </w:lvl>
    <w:lvl w:ilvl="3" w:tplc="7EDC239C">
      <w:start w:val="1"/>
      <w:numFmt w:val="bullet"/>
      <w:lvlText w:val=""/>
      <w:lvlJc w:val="left"/>
      <w:pPr>
        <w:ind w:left="2880" w:hanging="360"/>
      </w:pPr>
      <w:rPr>
        <w:rFonts w:ascii="Symbol" w:hAnsi="Symbol" w:hint="default"/>
      </w:rPr>
    </w:lvl>
    <w:lvl w:ilvl="4" w:tplc="86669100">
      <w:start w:val="1"/>
      <w:numFmt w:val="bullet"/>
      <w:lvlText w:val="o"/>
      <w:lvlJc w:val="left"/>
      <w:pPr>
        <w:ind w:left="3600" w:hanging="360"/>
      </w:pPr>
      <w:rPr>
        <w:rFonts w:ascii="Courier New" w:hAnsi="Courier New" w:hint="default"/>
      </w:rPr>
    </w:lvl>
    <w:lvl w:ilvl="5" w:tplc="2E1C4134">
      <w:start w:val="1"/>
      <w:numFmt w:val="bullet"/>
      <w:lvlText w:val=""/>
      <w:lvlJc w:val="left"/>
      <w:pPr>
        <w:ind w:left="4320" w:hanging="360"/>
      </w:pPr>
      <w:rPr>
        <w:rFonts w:ascii="Wingdings" w:hAnsi="Wingdings" w:hint="default"/>
      </w:rPr>
    </w:lvl>
    <w:lvl w:ilvl="6" w:tplc="E4A4184E">
      <w:start w:val="1"/>
      <w:numFmt w:val="bullet"/>
      <w:lvlText w:val=""/>
      <w:lvlJc w:val="left"/>
      <w:pPr>
        <w:ind w:left="5040" w:hanging="360"/>
      </w:pPr>
      <w:rPr>
        <w:rFonts w:ascii="Symbol" w:hAnsi="Symbol" w:hint="default"/>
      </w:rPr>
    </w:lvl>
    <w:lvl w:ilvl="7" w:tplc="DC16CE46">
      <w:start w:val="1"/>
      <w:numFmt w:val="bullet"/>
      <w:lvlText w:val="o"/>
      <w:lvlJc w:val="left"/>
      <w:pPr>
        <w:ind w:left="5760" w:hanging="360"/>
      </w:pPr>
      <w:rPr>
        <w:rFonts w:ascii="Courier New" w:hAnsi="Courier New" w:hint="default"/>
      </w:rPr>
    </w:lvl>
    <w:lvl w:ilvl="8" w:tplc="F2A2F856">
      <w:start w:val="1"/>
      <w:numFmt w:val="bullet"/>
      <w:lvlText w:val=""/>
      <w:lvlJc w:val="left"/>
      <w:pPr>
        <w:ind w:left="6480" w:hanging="360"/>
      </w:pPr>
      <w:rPr>
        <w:rFonts w:ascii="Wingdings" w:hAnsi="Wingdings" w:hint="default"/>
      </w:rPr>
    </w:lvl>
  </w:abstractNum>
  <w:abstractNum w:abstractNumId="22" w15:restartNumberingAfterBreak="0">
    <w:nsid w:val="40B178CD"/>
    <w:multiLevelType w:val="hybridMultilevel"/>
    <w:tmpl w:val="332206AA"/>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6A43BCC"/>
    <w:multiLevelType w:val="multilevel"/>
    <w:tmpl w:val="75DCD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A8A4C7"/>
    <w:multiLevelType w:val="hybridMultilevel"/>
    <w:tmpl w:val="96387FB6"/>
    <w:lvl w:ilvl="0" w:tplc="D6480E46">
      <w:start w:val="1"/>
      <w:numFmt w:val="bullet"/>
      <w:lvlText w:val="-"/>
      <w:lvlJc w:val="left"/>
      <w:pPr>
        <w:ind w:left="720" w:hanging="360"/>
      </w:pPr>
      <w:rPr>
        <w:rFonts w:ascii="Calibri" w:hAnsi="Calibri" w:hint="default"/>
      </w:rPr>
    </w:lvl>
    <w:lvl w:ilvl="1" w:tplc="1614764A">
      <w:start w:val="1"/>
      <w:numFmt w:val="bullet"/>
      <w:lvlText w:val="o"/>
      <w:lvlJc w:val="left"/>
      <w:pPr>
        <w:ind w:left="1440" w:hanging="360"/>
      </w:pPr>
      <w:rPr>
        <w:rFonts w:ascii="Courier New" w:hAnsi="Courier New" w:hint="default"/>
      </w:rPr>
    </w:lvl>
    <w:lvl w:ilvl="2" w:tplc="8F1ED6BE">
      <w:start w:val="1"/>
      <w:numFmt w:val="bullet"/>
      <w:lvlText w:val=""/>
      <w:lvlJc w:val="left"/>
      <w:pPr>
        <w:ind w:left="2160" w:hanging="360"/>
      </w:pPr>
      <w:rPr>
        <w:rFonts w:ascii="Wingdings" w:hAnsi="Wingdings" w:hint="default"/>
      </w:rPr>
    </w:lvl>
    <w:lvl w:ilvl="3" w:tplc="F1C84B7E">
      <w:start w:val="1"/>
      <w:numFmt w:val="bullet"/>
      <w:lvlText w:val=""/>
      <w:lvlJc w:val="left"/>
      <w:pPr>
        <w:ind w:left="2880" w:hanging="360"/>
      </w:pPr>
      <w:rPr>
        <w:rFonts w:ascii="Symbol" w:hAnsi="Symbol" w:hint="default"/>
      </w:rPr>
    </w:lvl>
    <w:lvl w:ilvl="4" w:tplc="A1FE3B2A">
      <w:start w:val="1"/>
      <w:numFmt w:val="bullet"/>
      <w:lvlText w:val="o"/>
      <w:lvlJc w:val="left"/>
      <w:pPr>
        <w:ind w:left="3600" w:hanging="360"/>
      </w:pPr>
      <w:rPr>
        <w:rFonts w:ascii="Courier New" w:hAnsi="Courier New" w:hint="default"/>
      </w:rPr>
    </w:lvl>
    <w:lvl w:ilvl="5" w:tplc="14A8DF86">
      <w:start w:val="1"/>
      <w:numFmt w:val="bullet"/>
      <w:lvlText w:val=""/>
      <w:lvlJc w:val="left"/>
      <w:pPr>
        <w:ind w:left="4320" w:hanging="360"/>
      </w:pPr>
      <w:rPr>
        <w:rFonts w:ascii="Wingdings" w:hAnsi="Wingdings" w:hint="default"/>
      </w:rPr>
    </w:lvl>
    <w:lvl w:ilvl="6" w:tplc="A3B4A574">
      <w:start w:val="1"/>
      <w:numFmt w:val="bullet"/>
      <w:lvlText w:val=""/>
      <w:lvlJc w:val="left"/>
      <w:pPr>
        <w:ind w:left="5040" w:hanging="360"/>
      </w:pPr>
      <w:rPr>
        <w:rFonts w:ascii="Symbol" w:hAnsi="Symbol" w:hint="default"/>
      </w:rPr>
    </w:lvl>
    <w:lvl w:ilvl="7" w:tplc="E550EA0E">
      <w:start w:val="1"/>
      <w:numFmt w:val="bullet"/>
      <w:lvlText w:val="o"/>
      <w:lvlJc w:val="left"/>
      <w:pPr>
        <w:ind w:left="5760" w:hanging="360"/>
      </w:pPr>
      <w:rPr>
        <w:rFonts w:ascii="Courier New" w:hAnsi="Courier New" w:hint="default"/>
      </w:rPr>
    </w:lvl>
    <w:lvl w:ilvl="8" w:tplc="BA5E227A">
      <w:start w:val="1"/>
      <w:numFmt w:val="bullet"/>
      <w:lvlText w:val=""/>
      <w:lvlJc w:val="left"/>
      <w:pPr>
        <w:ind w:left="6480" w:hanging="360"/>
      </w:pPr>
      <w:rPr>
        <w:rFonts w:ascii="Wingdings" w:hAnsi="Wingdings" w:hint="default"/>
      </w:rPr>
    </w:lvl>
  </w:abstractNum>
  <w:abstractNum w:abstractNumId="25" w15:restartNumberingAfterBreak="0">
    <w:nsid w:val="48175E1B"/>
    <w:multiLevelType w:val="multilevel"/>
    <w:tmpl w:val="061CA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AF19E4"/>
    <w:multiLevelType w:val="hybridMultilevel"/>
    <w:tmpl w:val="1D885464"/>
    <w:lvl w:ilvl="0" w:tplc="03F63C50">
      <w:start w:val="2023"/>
      <w:numFmt w:val="decimal"/>
      <w:lvlText w:val="%1"/>
      <w:lvlJc w:val="left"/>
      <w:pPr>
        <w:ind w:left="840" w:hanging="48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823C16"/>
    <w:multiLevelType w:val="hybridMultilevel"/>
    <w:tmpl w:val="A8DED7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8D3264"/>
    <w:multiLevelType w:val="hybridMultilevel"/>
    <w:tmpl w:val="3A44AC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4CC2A4F"/>
    <w:multiLevelType w:val="hybridMultilevel"/>
    <w:tmpl w:val="6E9A6B8C"/>
    <w:lvl w:ilvl="0" w:tplc="53DEF486">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4F254EC"/>
    <w:multiLevelType w:val="multilevel"/>
    <w:tmpl w:val="5066E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7ED217"/>
    <w:multiLevelType w:val="hybridMultilevel"/>
    <w:tmpl w:val="B5700050"/>
    <w:lvl w:ilvl="0" w:tplc="6486FF36">
      <w:start w:val="1"/>
      <w:numFmt w:val="bullet"/>
      <w:lvlText w:val="·"/>
      <w:lvlJc w:val="left"/>
      <w:pPr>
        <w:ind w:left="450" w:hanging="360"/>
      </w:pPr>
      <w:rPr>
        <w:rFonts w:ascii="Symbol" w:hAnsi="Symbol" w:hint="default"/>
      </w:rPr>
    </w:lvl>
    <w:lvl w:ilvl="1" w:tplc="88A0D4F4">
      <w:start w:val="1"/>
      <w:numFmt w:val="bullet"/>
      <w:lvlText w:val="o"/>
      <w:lvlJc w:val="left"/>
      <w:pPr>
        <w:ind w:left="1170" w:hanging="360"/>
      </w:pPr>
      <w:rPr>
        <w:rFonts w:ascii="Courier New" w:hAnsi="Courier New" w:hint="default"/>
      </w:rPr>
    </w:lvl>
    <w:lvl w:ilvl="2" w:tplc="209EAB58">
      <w:start w:val="1"/>
      <w:numFmt w:val="bullet"/>
      <w:lvlText w:val=""/>
      <w:lvlJc w:val="left"/>
      <w:pPr>
        <w:ind w:left="1890" w:hanging="360"/>
      </w:pPr>
      <w:rPr>
        <w:rFonts w:ascii="Wingdings" w:hAnsi="Wingdings" w:hint="default"/>
      </w:rPr>
    </w:lvl>
    <w:lvl w:ilvl="3" w:tplc="E132F4C6">
      <w:start w:val="1"/>
      <w:numFmt w:val="bullet"/>
      <w:lvlText w:val=""/>
      <w:lvlJc w:val="left"/>
      <w:pPr>
        <w:ind w:left="2610" w:hanging="360"/>
      </w:pPr>
      <w:rPr>
        <w:rFonts w:ascii="Symbol" w:hAnsi="Symbol" w:hint="default"/>
      </w:rPr>
    </w:lvl>
    <w:lvl w:ilvl="4" w:tplc="D9DA2D14">
      <w:start w:val="1"/>
      <w:numFmt w:val="bullet"/>
      <w:lvlText w:val="o"/>
      <w:lvlJc w:val="left"/>
      <w:pPr>
        <w:ind w:left="3330" w:hanging="360"/>
      </w:pPr>
      <w:rPr>
        <w:rFonts w:ascii="Courier New" w:hAnsi="Courier New" w:hint="default"/>
      </w:rPr>
    </w:lvl>
    <w:lvl w:ilvl="5" w:tplc="C6EE0C8A">
      <w:start w:val="1"/>
      <w:numFmt w:val="bullet"/>
      <w:lvlText w:val=""/>
      <w:lvlJc w:val="left"/>
      <w:pPr>
        <w:ind w:left="4050" w:hanging="360"/>
      </w:pPr>
      <w:rPr>
        <w:rFonts w:ascii="Wingdings" w:hAnsi="Wingdings" w:hint="default"/>
      </w:rPr>
    </w:lvl>
    <w:lvl w:ilvl="6" w:tplc="8DE88D1C">
      <w:start w:val="1"/>
      <w:numFmt w:val="bullet"/>
      <w:lvlText w:val=""/>
      <w:lvlJc w:val="left"/>
      <w:pPr>
        <w:ind w:left="4770" w:hanging="360"/>
      </w:pPr>
      <w:rPr>
        <w:rFonts w:ascii="Symbol" w:hAnsi="Symbol" w:hint="default"/>
      </w:rPr>
    </w:lvl>
    <w:lvl w:ilvl="7" w:tplc="1444C540">
      <w:start w:val="1"/>
      <w:numFmt w:val="bullet"/>
      <w:lvlText w:val="o"/>
      <w:lvlJc w:val="left"/>
      <w:pPr>
        <w:ind w:left="5490" w:hanging="360"/>
      </w:pPr>
      <w:rPr>
        <w:rFonts w:ascii="Courier New" w:hAnsi="Courier New" w:hint="default"/>
      </w:rPr>
    </w:lvl>
    <w:lvl w:ilvl="8" w:tplc="D88ACEEA">
      <w:start w:val="1"/>
      <w:numFmt w:val="bullet"/>
      <w:lvlText w:val=""/>
      <w:lvlJc w:val="left"/>
      <w:pPr>
        <w:ind w:left="6210" w:hanging="360"/>
      </w:pPr>
      <w:rPr>
        <w:rFonts w:ascii="Wingdings" w:hAnsi="Wingdings" w:hint="default"/>
      </w:rPr>
    </w:lvl>
  </w:abstractNum>
  <w:abstractNum w:abstractNumId="32" w15:restartNumberingAfterBreak="0">
    <w:nsid w:val="67F8B661"/>
    <w:multiLevelType w:val="hybridMultilevel"/>
    <w:tmpl w:val="B910499E"/>
    <w:lvl w:ilvl="0" w:tplc="AEA8D51E">
      <w:start w:val="1"/>
      <w:numFmt w:val="bullet"/>
      <w:lvlText w:val="-"/>
      <w:lvlJc w:val="left"/>
      <w:pPr>
        <w:ind w:left="720" w:hanging="360"/>
      </w:pPr>
      <w:rPr>
        <w:rFonts w:ascii="Calibri" w:hAnsi="Calibri" w:hint="default"/>
      </w:rPr>
    </w:lvl>
    <w:lvl w:ilvl="1" w:tplc="7BAE58DA">
      <w:start w:val="1"/>
      <w:numFmt w:val="bullet"/>
      <w:lvlText w:val="o"/>
      <w:lvlJc w:val="left"/>
      <w:pPr>
        <w:ind w:left="1440" w:hanging="360"/>
      </w:pPr>
      <w:rPr>
        <w:rFonts w:ascii="Courier New" w:hAnsi="Courier New" w:hint="default"/>
      </w:rPr>
    </w:lvl>
    <w:lvl w:ilvl="2" w:tplc="1B6EC442">
      <w:start w:val="1"/>
      <w:numFmt w:val="bullet"/>
      <w:lvlText w:val=""/>
      <w:lvlJc w:val="left"/>
      <w:pPr>
        <w:ind w:left="2160" w:hanging="360"/>
      </w:pPr>
      <w:rPr>
        <w:rFonts w:ascii="Wingdings" w:hAnsi="Wingdings" w:hint="default"/>
      </w:rPr>
    </w:lvl>
    <w:lvl w:ilvl="3" w:tplc="C50CF554">
      <w:start w:val="1"/>
      <w:numFmt w:val="bullet"/>
      <w:lvlText w:val=""/>
      <w:lvlJc w:val="left"/>
      <w:pPr>
        <w:ind w:left="2880" w:hanging="360"/>
      </w:pPr>
      <w:rPr>
        <w:rFonts w:ascii="Symbol" w:hAnsi="Symbol" w:hint="default"/>
      </w:rPr>
    </w:lvl>
    <w:lvl w:ilvl="4" w:tplc="50621C48">
      <w:start w:val="1"/>
      <w:numFmt w:val="bullet"/>
      <w:lvlText w:val="o"/>
      <w:lvlJc w:val="left"/>
      <w:pPr>
        <w:ind w:left="3600" w:hanging="360"/>
      </w:pPr>
      <w:rPr>
        <w:rFonts w:ascii="Courier New" w:hAnsi="Courier New" w:hint="default"/>
      </w:rPr>
    </w:lvl>
    <w:lvl w:ilvl="5" w:tplc="555ACB4C">
      <w:start w:val="1"/>
      <w:numFmt w:val="bullet"/>
      <w:lvlText w:val=""/>
      <w:lvlJc w:val="left"/>
      <w:pPr>
        <w:ind w:left="4320" w:hanging="360"/>
      </w:pPr>
      <w:rPr>
        <w:rFonts w:ascii="Wingdings" w:hAnsi="Wingdings" w:hint="default"/>
      </w:rPr>
    </w:lvl>
    <w:lvl w:ilvl="6" w:tplc="B8E80A3E">
      <w:start w:val="1"/>
      <w:numFmt w:val="bullet"/>
      <w:lvlText w:val=""/>
      <w:lvlJc w:val="left"/>
      <w:pPr>
        <w:ind w:left="5040" w:hanging="360"/>
      </w:pPr>
      <w:rPr>
        <w:rFonts w:ascii="Symbol" w:hAnsi="Symbol" w:hint="default"/>
      </w:rPr>
    </w:lvl>
    <w:lvl w:ilvl="7" w:tplc="4CE2139A">
      <w:start w:val="1"/>
      <w:numFmt w:val="bullet"/>
      <w:lvlText w:val="o"/>
      <w:lvlJc w:val="left"/>
      <w:pPr>
        <w:ind w:left="5760" w:hanging="360"/>
      </w:pPr>
      <w:rPr>
        <w:rFonts w:ascii="Courier New" w:hAnsi="Courier New" w:hint="default"/>
      </w:rPr>
    </w:lvl>
    <w:lvl w:ilvl="8" w:tplc="5E8CA3BC">
      <w:start w:val="1"/>
      <w:numFmt w:val="bullet"/>
      <w:lvlText w:val=""/>
      <w:lvlJc w:val="left"/>
      <w:pPr>
        <w:ind w:left="6480" w:hanging="360"/>
      </w:pPr>
      <w:rPr>
        <w:rFonts w:ascii="Wingdings" w:hAnsi="Wingdings" w:hint="default"/>
      </w:rPr>
    </w:lvl>
  </w:abstractNum>
  <w:abstractNum w:abstractNumId="33" w15:restartNumberingAfterBreak="0">
    <w:nsid w:val="6B346AF2"/>
    <w:multiLevelType w:val="hybridMultilevel"/>
    <w:tmpl w:val="74F445A4"/>
    <w:lvl w:ilvl="0" w:tplc="82161C8C">
      <w:start w:val="2"/>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705C1B"/>
    <w:multiLevelType w:val="hybridMultilevel"/>
    <w:tmpl w:val="73AE5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1B7BA5"/>
    <w:multiLevelType w:val="hybridMultilevel"/>
    <w:tmpl w:val="9C003FFE"/>
    <w:lvl w:ilvl="0" w:tplc="518836A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75746A"/>
    <w:multiLevelType w:val="hybridMultilevel"/>
    <w:tmpl w:val="A25E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186043"/>
    <w:multiLevelType w:val="hybridMultilevel"/>
    <w:tmpl w:val="04CE90FC"/>
    <w:lvl w:ilvl="0" w:tplc="3ECA2E50">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A7390A"/>
    <w:multiLevelType w:val="hybridMultilevel"/>
    <w:tmpl w:val="EA428D90"/>
    <w:lvl w:ilvl="0" w:tplc="347AA1D8">
      <w:start w:val="1"/>
      <w:numFmt w:val="bullet"/>
      <w:lvlText w:val="-"/>
      <w:lvlJc w:val="left"/>
      <w:pPr>
        <w:ind w:left="720" w:hanging="360"/>
      </w:pPr>
      <w:rPr>
        <w:rFonts w:ascii="Calibri" w:hAnsi="Calibri" w:hint="default"/>
      </w:rPr>
    </w:lvl>
    <w:lvl w:ilvl="1" w:tplc="5956BA8C">
      <w:start w:val="1"/>
      <w:numFmt w:val="bullet"/>
      <w:lvlText w:val="o"/>
      <w:lvlJc w:val="left"/>
      <w:pPr>
        <w:ind w:left="1440" w:hanging="360"/>
      </w:pPr>
      <w:rPr>
        <w:rFonts w:ascii="Courier New" w:hAnsi="Courier New" w:hint="default"/>
      </w:rPr>
    </w:lvl>
    <w:lvl w:ilvl="2" w:tplc="41F83874">
      <w:start w:val="1"/>
      <w:numFmt w:val="bullet"/>
      <w:lvlText w:val=""/>
      <w:lvlJc w:val="left"/>
      <w:pPr>
        <w:ind w:left="2160" w:hanging="360"/>
      </w:pPr>
      <w:rPr>
        <w:rFonts w:ascii="Wingdings" w:hAnsi="Wingdings" w:hint="default"/>
      </w:rPr>
    </w:lvl>
    <w:lvl w:ilvl="3" w:tplc="05421862">
      <w:start w:val="1"/>
      <w:numFmt w:val="bullet"/>
      <w:lvlText w:val=""/>
      <w:lvlJc w:val="left"/>
      <w:pPr>
        <w:ind w:left="2880" w:hanging="360"/>
      </w:pPr>
      <w:rPr>
        <w:rFonts w:ascii="Symbol" w:hAnsi="Symbol" w:hint="default"/>
      </w:rPr>
    </w:lvl>
    <w:lvl w:ilvl="4" w:tplc="E3FCFF54">
      <w:start w:val="1"/>
      <w:numFmt w:val="bullet"/>
      <w:lvlText w:val="o"/>
      <w:lvlJc w:val="left"/>
      <w:pPr>
        <w:ind w:left="3600" w:hanging="360"/>
      </w:pPr>
      <w:rPr>
        <w:rFonts w:ascii="Courier New" w:hAnsi="Courier New" w:hint="default"/>
      </w:rPr>
    </w:lvl>
    <w:lvl w:ilvl="5" w:tplc="DE04CF20">
      <w:start w:val="1"/>
      <w:numFmt w:val="bullet"/>
      <w:lvlText w:val=""/>
      <w:lvlJc w:val="left"/>
      <w:pPr>
        <w:ind w:left="4320" w:hanging="360"/>
      </w:pPr>
      <w:rPr>
        <w:rFonts w:ascii="Wingdings" w:hAnsi="Wingdings" w:hint="default"/>
      </w:rPr>
    </w:lvl>
    <w:lvl w:ilvl="6" w:tplc="BF723168">
      <w:start w:val="1"/>
      <w:numFmt w:val="bullet"/>
      <w:lvlText w:val=""/>
      <w:lvlJc w:val="left"/>
      <w:pPr>
        <w:ind w:left="5040" w:hanging="360"/>
      </w:pPr>
      <w:rPr>
        <w:rFonts w:ascii="Symbol" w:hAnsi="Symbol" w:hint="default"/>
      </w:rPr>
    </w:lvl>
    <w:lvl w:ilvl="7" w:tplc="F0C2D384">
      <w:start w:val="1"/>
      <w:numFmt w:val="bullet"/>
      <w:lvlText w:val="o"/>
      <w:lvlJc w:val="left"/>
      <w:pPr>
        <w:ind w:left="5760" w:hanging="360"/>
      </w:pPr>
      <w:rPr>
        <w:rFonts w:ascii="Courier New" w:hAnsi="Courier New" w:hint="default"/>
      </w:rPr>
    </w:lvl>
    <w:lvl w:ilvl="8" w:tplc="1DA24E1A">
      <w:start w:val="1"/>
      <w:numFmt w:val="bullet"/>
      <w:lvlText w:val=""/>
      <w:lvlJc w:val="left"/>
      <w:pPr>
        <w:ind w:left="6480" w:hanging="360"/>
      </w:pPr>
      <w:rPr>
        <w:rFonts w:ascii="Wingdings" w:hAnsi="Wingdings" w:hint="default"/>
      </w:rPr>
    </w:lvl>
  </w:abstractNum>
  <w:abstractNum w:abstractNumId="39" w15:restartNumberingAfterBreak="0">
    <w:nsid w:val="6ED854BB"/>
    <w:multiLevelType w:val="hybridMultilevel"/>
    <w:tmpl w:val="C232A128"/>
    <w:lvl w:ilvl="0" w:tplc="19FC40C4">
      <w:start w:val="1"/>
      <w:numFmt w:val="bullet"/>
      <w:lvlText w:val="-"/>
      <w:lvlJc w:val="left"/>
      <w:pPr>
        <w:ind w:left="720" w:hanging="360"/>
      </w:pPr>
      <w:rPr>
        <w:rFonts w:ascii="Calibri" w:hAnsi="Calibri" w:hint="default"/>
      </w:rPr>
    </w:lvl>
    <w:lvl w:ilvl="1" w:tplc="F1608D42">
      <w:start w:val="1"/>
      <w:numFmt w:val="bullet"/>
      <w:lvlText w:val="o"/>
      <w:lvlJc w:val="left"/>
      <w:pPr>
        <w:ind w:left="1440" w:hanging="360"/>
      </w:pPr>
      <w:rPr>
        <w:rFonts w:ascii="Courier New" w:hAnsi="Courier New" w:hint="default"/>
      </w:rPr>
    </w:lvl>
    <w:lvl w:ilvl="2" w:tplc="C914BAE2">
      <w:start w:val="1"/>
      <w:numFmt w:val="bullet"/>
      <w:lvlText w:val=""/>
      <w:lvlJc w:val="left"/>
      <w:pPr>
        <w:ind w:left="2160" w:hanging="360"/>
      </w:pPr>
      <w:rPr>
        <w:rFonts w:ascii="Wingdings" w:hAnsi="Wingdings" w:hint="default"/>
      </w:rPr>
    </w:lvl>
    <w:lvl w:ilvl="3" w:tplc="E2B0369C">
      <w:start w:val="1"/>
      <w:numFmt w:val="bullet"/>
      <w:lvlText w:val=""/>
      <w:lvlJc w:val="left"/>
      <w:pPr>
        <w:ind w:left="2880" w:hanging="360"/>
      </w:pPr>
      <w:rPr>
        <w:rFonts w:ascii="Symbol" w:hAnsi="Symbol" w:hint="default"/>
      </w:rPr>
    </w:lvl>
    <w:lvl w:ilvl="4" w:tplc="8F484DF8">
      <w:start w:val="1"/>
      <w:numFmt w:val="bullet"/>
      <w:lvlText w:val="o"/>
      <w:lvlJc w:val="left"/>
      <w:pPr>
        <w:ind w:left="3600" w:hanging="360"/>
      </w:pPr>
      <w:rPr>
        <w:rFonts w:ascii="Courier New" w:hAnsi="Courier New" w:hint="default"/>
      </w:rPr>
    </w:lvl>
    <w:lvl w:ilvl="5" w:tplc="9F807DE0">
      <w:start w:val="1"/>
      <w:numFmt w:val="bullet"/>
      <w:lvlText w:val=""/>
      <w:lvlJc w:val="left"/>
      <w:pPr>
        <w:ind w:left="4320" w:hanging="360"/>
      </w:pPr>
      <w:rPr>
        <w:rFonts w:ascii="Wingdings" w:hAnsi="Wingdings" w:hint="default"/>
      </w:rPr>
    </w:lvl>
    <w:lvl w:ilvl="6" w:tplc="8BC8E8A4">
      <w:start w:val="1"/>
      <w:numFmt w:val="bullet"/>
      <w:lvlText w:val=""/>
      <w:lvlJc w:val="left"/>
      <w:pPr>
        <w:ind w:left="5040" w:hanging="360"/>
      </w:pPr>
      <w:rPr>
        <w:rFonts w:ascii="Symbol" w:hAnsi="Symbol" w:hint="default"/>
      </w:rPr>
    </w:lvl>
    <w:lvl w:ilvl="7" w:tplc="649AEE44">
      <w:start w:val="1"/>
      <w:numFmt w:val="bullet"/>
      <w:lvlText w:val="o"/>
      <w:lvlJc w:val="left"/>
      <w:pPr>
        <w:ind w:left="5760" w:hanging="360"/>
      </w:pPr>
      <w:rPr>
        <w:rFonts w:ascii="Courier New" w:hAnsi="Courier New" w:hint="default"/>
      </w:rPr>
    </w:lvl>
    <w:lvl w:ilvl="8" w:tplc="43EE5FB0">
      <w:start w:val="1"/>
      <w:numFmt w:val="bullet"/>
      <w:lvlText w:val=""/>
      <w:lvlJc w:val="left"/>
      <w:pPr>
        <w:ind w:left="6480" w:hanging="360"/>
      </w:pPr>
      <w:rPr>
        <w:rFonts w:ascii="Wingdings" w:hAnsi="Wingdings" w:hint="default"/>
      </w:rPr>
    </w:lvl>
  </w:abstractNum>
  <w:abstractNum w:abstractNumId="40" w15:restartNumberingAfterBreak="0">
    <w:nsid w:val="70F0651F"/>
    <w:multiLevelType w:val="multilevel"/>
    <w:tmpl w:val="245E7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F9512F"/>
    <w:multiLevelType w:val="hybridMultilevel"/>
    <w:tmpl w:val="9A10B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B15F28"/>
    <w:multiLevelType w:val="hybridMultilevel"/>
    <w:tmpl w:val="64D25A4E"/>
    <w:lvl w:ilvl="0" w:tplc="ADDC60FE">
      <w:start w:val="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723400C"/>
    <w:multiLevelType w:val="hybridMultilevel"/>
    <w:tmpl w:val="A614BCB2"/>
    <w:lvl w:ilvl="0" w:tplc="48007512">
      <w:start w:val="4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A90C1"/>
    <w:multiLevelType w:val="hybridMultilevel"/>
    <w:tmpl w:val="F2147B04"/>
    <w:lvl w:ilvl="0" w:tplc="F566D5CC">
      <w:start w:val="3"/>
      <w:numFmt w:val="bullet"/>
      <w:lvlText w:val="-"/>
      <w:lvlJc w:val="left"/>
      <w:pPr>
        <w:ind w:left="360" w:hanging="360"/>
      </w:pPr>
      <w:rPr>
        <w:rFonts w:ascii="Calibri" w:eastAsiaTheme="minorHAnsi" w:hAnsi="Calibri" w:cs="Calibri" w:hint="default"/>
      </w:rPr>
    </w:lvl>
    <w:lvl w:ilvl="1" w:tplc="60564AA0">
      <w:start w:val="1"/>
      <w:numFmt w:val="bullet"/>
      <w:lvlText w:val="o"/>
      <w:lvlJc w:val="left"/>
      <w:pPr>
        <w:ind w:left="1080" w:hanging="360"/>
      </w:pPr>
      <w:rPr>
        <w:rFonts w:ascii="Courier New" w:hAnsi="Courier New" w:hint="default"/>
      </w:rPr>
    </w:lvl>
    <w:lvl w:ilvl="2" w:tplc="6114CF16">
      <w:start w:val="1"/>
      <w:numFmt w:val="bullet"/>
      <w:lvlText w:val=""/>
      <w:lvlJc w:val="left"/>
      <w:pPr>
        <w:ind w:left="1800" w:hanging="360"/>
      </w:pPr>
      <w:rPr>
        <w:rFonts w:ascii="Wingdings" w:hAnsi="Wingdings" w:hint="default"/>
      </w:rPr>
    </w:lvl>
    <w:lvl w:ilvl="3" w:tplc="3FAACD06">
      <w:start w:val="1"/>
      <w:numFmt w:val="bullet"/>
      <w:lvlText w:val=""/>
      <w:lvlJc w:val="left"/>
      <w:pPr>
        <w:ind w:left="360" w:hanging="360"/>
      </w:pPr>
      <w:rPr>
        <w:rFonts w:ascii="Symbol" w:hAnsi="Symbol" w:hint="default"/>
      </w:rPr>
    </w:lvl>
    <w:lvl w:ilvl="4" w:tplc="D49AB01A">
      <w:start w:val="1"/>
      <w:numFmt w:val="bullet"/>
      <w:lvlText w:val="o"/>
      <w:lvlJc w:val="left"/>
      <w:pPr>
        <w:ind w:left="720" w:hanging="360"/>
      </w:pPr>
      <w:rPr>
        <w:rFonts w:ascii="Courier New" w:hAnsi="Courier New" w:hint="default"/>
      </w:rPr>
    </w:lvl>
    <w:lvl w:ilvl="5" w:tplc="7BEEDBB2">
      <w:start w:val="1"/>
      <w:numFmt w:val="bullet"/>
      <w:lvlText w:val=""/>
      <w:lvlJc w:val="left"/>
      <w:pPr>
        <w:ind w:left="3960" w:hanging="360"/>
      </w:pPr>
      <w:rPr>
        <w:rFonts w:ascii="Wingdings" w:hAnsi="Wingdings" w:hint="default"/>
      </w:rPr>
    </w:lvl>
    <w:lvl w:ilvl="6" w:tplc="E19465C4">
      <w:start w:val="1"/>
      <w:numFmt w:val="bullet"/>
      <w:lvlText w:val=""/>
      <w:lvlJc w:val="left"/>
      <w:pPr>
        <w:ind w:left="4680" w:hanging="360"/>
      </w:pPr>
      <w:rPr>
        <w:rFonts w:ascii="Symbol" w:hAnsi="Symbol" w:hint="default"/>
      </w:rPr>
    </w:lvl>
    <w:lvl w:ilvl="7" w:tplc="AF4442A0">
      <w:start w:val="1"/>
      <w:numFmt w:val="bullet"/>
      <w:lvlText w:val="o"/>
      <w:lvlJc w:val="left"/>
      <w:pPr>
        <w:ind w:left="5400" w:hanging="360"/>
      </w:pPr>
      <w:rPr>
        <w:rFonts w:ascii="Courier New" w:hAnsi="Courier New" w:hint="default"/>
      </w:rPr>
    </w:lvl>
    <w:lvl w:ilvl="8" w:tplc="75387F0E">
      <w:start w:val="1"/>
      <w:numFmt w:val="bullet"/>
      <w:lvlText w:val=""/>
      <w:lvlJc w:val="left"/>
      <w:pPr>
        <w:ind w:left="6120" w:hanging="360"/>
      </w:pPr>
      <w:rPr>
        <w:rFonts w:ascii="Wingdings" w:hAnsi="Wingdings" w:hint="default"/>
      </w:rPr>
    </w:lvl>
  </w:abstractNum>
  <w:abstractNum w:abstractNumId="45" w15:restartNumberingAfterBreak="0">
    <w:nsid w:val="7987D3D0"/>
    <w:multiLevelType w:val="hybridMultilevel"/>
    <w:tmpl w:val="524A5EA6"/>
    <w:lvl w:ilvl="0" w:tplc="7EBA409E">
      <w:start w:val="1"/>
      <w:numFmt w:val="bullet"/>
      <w:lvlText w:val="-"/>
      <w:lvlJc w:val="left"/>
      <w:pPr>
        <w:ind w:left="720" w:hanging="360"/>
      </w:pPr>
      <w:rPr>
        <w:rFonts w:ascii="Calibri" w:hAnsi="Calibri" w:hint="default"/>
      </w:rPr>
    </w:lvl>
    <w:lvl w:ilvl="1" w:tplc="5C7A49FA">
      <w:start w:val="1"/>
      <w:numFmt w:val="bullet"/>
      <w:lvlText w:val="o"/>
      <w:lvlJc w:val="left"/>
      <w:pPr>
        <w:ind w:left="1440" w:hanging="360"/>
      </w:pPr>
      <w:rPr>
        <w:rFonts w:ascii="Courier New" w:hAnsi="Courier New" w:hint="default"/>
      </w:rPr>
    </w:lvl>
    <w:lvl w:ilvl="2" w:tplc="774E538E">
      <w:start w:val="1"/>
      <w:numFmt w:val="bullet"/>
      <w:lvlText w:val=""/>
      <w:lvlJc w:val="left"/>
      <w:pPr>
        <w:ind w:left="2160" w:hanging="360"/>
      </w:pPr>
      <w:rPr>
        <w:rFonts w:ascii="Wingdings" w:hAnsi="Wingdings" w:hint="default"/>
      </w:rPr>
    </w:lvl>
    <w:lvl w:ilvl="3" w:tplc="E1C003FA">
      <w:start w:val="1"/>
      <w:numFmt w:val="bullet"/>
      <w:lvlText w:val=""/>
      <w:lvlJc w:val="left"/>
      <w:pPr>
        <w:ind w:left="2880" w:hanging="360"/>
      </w:pPr>
      <w:rPr>
        <w:rFonts w:ascii="Symbol" w:hAnsi="Symbol" w:hint="default"/>
      </w:rPr>
    </w:lvl>
    <w:lvl w:ilvl="4" w:tplc="D0D869BA">
      <w:start w:val="1"/>
      <w:numFmt w:val="bullet"/>
      <w:lvlText w:val="o"/>
      <w:lvlJc w:val="left"/>
      <w:pPr>
        <w:ind w:left="3600" w:hanging="360"/>
      </w:pPr>
      <w:rPr>
        <w:rFonts w:ascii="Courier New" w:hAnsi="Courier New" w:hint="default"/>
      </w:rPr>
    </w:lvl>
    <w:lvl w:ilvl="5" w:tplc="61DCC5F8">
      <w:start w:val="1"/>
      <w:numFmt w:val="bullet"/>
      <w:lvlText w:val=""/>
      <w:lvlJc w:val="left"/>
      <w:pPr>
        <w:ind w:left="4320" w:hanging="360"/>
      </w:pPr>
      <w:rPr>
        <w:rFonts w:ascii="Wingdings" w:hAnsi="Wingdings" w:hint="default"/>
      </w:rPr>
    </w:lvl>
    <w:lvl w:ilvl="6" w:tplc="6BE4A2FC">
      <w:start w:val="1"/>
      <w:numFmt w:val="bullet"/>
      <w:lvlText w:val=""/>
      <w:lvlJc w:val="left"/>
      <w:pPr>
        <w:ind w:left="5040" w:hanging="360"/>
      </w:pPr>
      <w:rPr>
        <w:rFonts w:ascii="Symbol" w:hAnsi="Symbol" w:hint="default"/>
      </w:rPr>
    </w:lvl>
    <w:lvl w:ilvl="7" w:tplc="209A0F6A">
      <w:start w:val="1"/>
      <w:numFmt w:val="bullet"/>
      <w:lvlText w:val="o"/>
      <w:lvlJc w:val="left"/>
      <w:pPr>
        <w:ind w:left="5760" w:hanging="360"/>
      </w:pPr>
      <w:rPr>
        <w:rFonts w:ascii="Courier New" w:hAnsi="Courier New" w:hint="default"/>
      </w:rPr>
    </w:lvl>
    <w:lvl w:ilvl="8" w:tplc="CC4E4CFE">
      <w:start w:val="1"/>
      <w:numFmt w:val="bullet"/>
      <w:lvlText w:val=""/>
      <w:lvlJc w:val="left"/>
      <w:pPr>
        <w:ind w:left="6480" w:hanging="360"/>
      </w:pPr>
      <w:rPr>
        <w:rFonts w:ascii="Wingdings" w:hAnsi="Wingdings" w:hint="default"/>
      </w:rPr>
    </w:lvl>
  </w:abstractNum>
  <w:abstractNum w:abstractNumId="46" w15:restartNumberingAfterBreak="0">
    <w:nsid w:val="7A9298C2"/>
    <w:multiLevelType w:val="hybridMultilevel"/>
    <w:tmpl w:val="09F2FC9A"/>
    <w:lvl w:ilvl="0" w:tplc="293AF044">
      <w:start w:val="1"/>
      <w:numFmt w:val="bullet"/>
      <w:lvlText w:val="-"/>
      <w:lvlJc w:val="left"/>
      <w:pPr>
        <w:ind w:left="720" w:hanging="360"/>
      </w:pPr>
      <w:rPr>
        <w:rFonts w:ascii="Calibri" w:hAnsi="Calibri" w:hint="default"/>
      </w:rPr>
    </w:lvl>
    <w:lvl w:ilvl="1" w:tplc="0A2A4388">
      <w:start w:val="1"/>
      <w:numFmt w:val="bullet"/>
      <w:lvlText w:val="o"/>
      <w:lvlJc w:val="left"/>
      <w:pPr>
        <w:ind w:left="1440" w:hanging="360"/>
      </w:pPr>
      <w:rPr>
        <w:rFonts w:ascii="Courier New" w:hAnsi="Courier New" w:hint="default"/>
      </w:rPr>
    </w:lvl>
    <w:lvl w:ilvl="2" w:tplc="38C2B71E">
      <w:start w:val="1"/>
      <w:numFmt w:val="bullet"/>
      <w:lvlText w:val=""/>
      <w:lvlJc w:val="left"/>
      <w:pPr>
        <w:ind w:left="2160" w:hanging="360"/>
      </w:pPr>
      <w:rPr>
        <w:rFonts w:ascii="Wingdings" w:hAnsi="Wingdings" w:hint="default"/>
      </w:rPr>
    </w:lvl>
    <w:lvl w:ilvl="3" w:tplc="72D61A64">
      <w:start w:val="1"/>
      <w:numFmt w:val="bullet"/>
      <w:lvlText w:val=""/>
      <w:lvlJc w:val="left"/>
      <w:pPr>
        <w:ind w:left="2880" w:hanging="360"/>
      </w:pPr>
      <w:rPr>
        <w:rFonts w:ascii="Symbol" w:hAnsi="Symbol" w:hint="default"/>
      </w:rPr>
    </w:lvl>
    <w:lvl w:ilvl="4" w:tplc="DDA82382">
      <w:start w:val="1"/>
      <w:numFmt w:val="bullet"/>
      <w:lvlText w:val="o"/>
      <w:lvlJc w:val="left"/>
      <w:pPr>
        <w:ind w:left="3600" w:hanging="360"/>
      </w:pPr>
      <w:rPr>
        <w:rFonts w:ascii="Courier New" w:hAnsi="Courier New" w:hint="default"/>
      </w:rPr>
    </w:lvl>
    <w:lvl w:ilvl="5" w:tplc="BF862FAC">
      <w:start w:val="1"/>
      <w:numFmt w:val="bullet"/>
      <w:lvlText w:val=""/>
      <w:lvlJc w:val="left"/>
      <w:pPr>
        <w:ind w:left="4320" w:hanging="360"/>
      </w:pPr>
      <w:rPr>
        <w:rFonts w:ascii="Wingdings" w:hAnsi="Wingdings" w:hint="default"/>
      </w:rPr>
    </w:lvl>
    <w:lvl w:ilvl="6" w:tplc="3E2A30EE">
      <w:start w:val="1"/>
      <w:numFmt w:val="bullet"/>
      <w:lvlText w:val=""/>
      <w:lvlJc w:val="left"/>
      <w:pPr>
        <w:ind w:left="5040" w:hanging="360"/>
      </w:pPr>
      <w:rPr>
        <w:rFonts w:ascii="Symbol" w:hAnsi="Symbol" w:hint="default"/>
      </w:rPr>
    </w:lvl>
    <w:lvl w:ilvl="7" w:tplc="8D709F24">
      <w:start w:val="1"/>
      <w:numFmt w:val="bullet"/>
      <w:lvlText w:val="o"/>
      <w:lvlJc w:val="left"/>
      <w:pPr>
        <w:ind w:left="5760" w:hanging="360"/>
      </w:pPr>
      <w:rPr>
        <w:rFonts w:ascii="Courier New" w:hAnsi="Courier New" w:hint="default"/>
      </w:rPr>
    </w:lvl>
    <w:lvl w:ilvl="8" w:tplc="D7905D7C">
      <w:start w:val="1"/>
      <w:numFmt w:val="bullet"/>
      <w:lvlText w:val=""/>
      <w:lvlJc w:val="left"/>
      <w:pPr>
        <w:ind w:left="6480" w:hanging="360"/>
      </w:pPr>
      <w:rPr>
        <w:rFonts w:ascii="Wingdings" w:hAnsi="Wingdings" w:hint="default"/>
      </w:rPr>
    </w:lvl>
  </w:abstractNum>
  <w:abstractNum w:abstractNumId="47" w15:restartNumberingAfterBreak="0">
    <w:nsid w:val="7BFC4B4F"/>
    <w:multiLevelType w:val="multilevel"/>
    <w:tmpl w:val="B1AC9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3340997">
    <w:abstractNumId w:val="46"/>
  </w:num>
  <w:num w:numId="2" w16cid:durableId="2117365282">
    <w:abstractNumId w:val="38"/>
  </w:num>
  <w:num w:numId="3" w16cid:durableId="1423642312">
    <w:abstractNumId w:val="24"/>
  </w:num>
  <w:num w:numId="4" w16cid:durableId="1493182210">
    <w:abstractNumId w:val="3"/>
  </w:num>
  <w:num w:numId="5" w16cid:durableId="641008751">
    <w:abstractNumId w:val="21"/>
  </w:num>
  <w:num w:numId="6" w16cid:durableId="422803055">
    <w:abstractNumId w:val="15"/>
  </w:num>
  <w:num w:numId="7" w16cid:durableId="1567300103">
    <w:abstractNumId w:val="45"/>
  </w:num>
  <w:num w:numId="8" w16cid:durableId="12461337">
    <w:abstractNumId w:val="18"/>
  </w:num>
  <w:num w:numId="9" w16cid:durableId="1940484526">
    <w:abstractNumId w:val="0"/>
  </w:num>
  <w:num w:numId="10" w16cid:durableId="533350322">
    <w:abstractNumId w:val="44"/>
  </w:num>
  <w:num w:numId="11" w16cid:durableId="671950014">
    <w:abstractNumId w:val="39"/>
  </w:num>
  <w:num w:numId="12" w16cid:durableId="673846878">
    <w:abstractNumId w:val="13"/>
  </w:num>
  <w:num w:numId="13" w16cid:durableId="1021053925">
    <w:abstractNumId w:val="8"/>
  </w:num>
  <w:num w:numId="14" w16cid:durableId="51775472">
    <w:abstractNumId w:val="6"/>
  </w:num>
  <w:num w:numId="15" w16cid:durableId="1548644836">
    <w:abstractNumId w:val="31"/>
  </w:num>
  <w:num w:numId="16" w16cid:durableId="1234123015">
    <w:abstractNumId w:val="37"/>
  </w:num>
  <w:num w:numId="17" w16cid:durableId="758335958">
    <w:abstractNumId w:val="17"/>
  </w:num>
  <w:num w:numId="18" w16cid:durableId="20937225">
    <w:abstractNumId w:val="28"/>
  </w:num>
  <w:num w:numId="19" w16cid:durableId="1988509757">
    <w:abstractNumId w:val="22"/>
  </w:num>
  <w:num w:numId="20" w16cid:durableId="1793480912">
    <w:abstractNumId w:val="42"/>
  </w:num>
  <w:num w:numId="21" w16cid:durableId="1551765250">
    <w:abstractNumId w:val="33"/>
  </w:num>
  <w:num w:numId="22" w16cid:durableId="7148342">
    <w:abstractNumId w:val="1"/>
  </w:num>
  <w:num w:numId="23" w16cid:durableId="1508907232">
    <w:abstractNumId w:val="35"/>
  </w:num>
  <w:num w:numId="24" w16cid:durableId="108597000">
    <w:abstractNumId w:val="7"/>
  </w:num>
  <w:num w:numId="25" w16cid:durableId="792792414">
    <w:abstractNumId w:val="36"/>
  </w:num>
  <w:num w:numId="26" w16cid:durableId="732853586">
    <w:abstractNumId w:val="32"/>
  </w:num>
  <w:num w:numId="27" w16cid:durableId="550310805">
    <w:abstractNumId w:val="27"/>
  </w:num>
  <w:num w:numId="28" w16cid:durableId="1127814936">
    <w:abstractNumId w:val="26"/>
  </w:num>
  <w:num w:numId="29" w16cid:durableId="1917664725">
    <w:abstractNumId w:val="5"/>
  </w:num>
  <w:num w:numId="30" w16cid:durableId="1855074559">
    <w:abstractNumId w:val="29"/>
  </w:num>
  <w:num w:numId="31" w16cid:durableId="1383559454">
    <w:abstractNumId w:val="9"/>
  </w:num>
  <w:num w:numId="32" w16cid:durableId="1812600749">
    <w:abstractNumId w:val="34"/>
  </w:num>
  <w:num w:numId="33" w16cid:durableId="1503619862">
    <w:abstractNumId w:val="41"/>
  </w:num>
  <w:num w:numId="34" w16cid:durableId="145558285">
    <w:abstractNumId w:val="19"/>
  </w:num>
  <w:num w:numId="35" w16cid:durableId="1526212346">
    <w:abstractNumId w:val="43"/>
  </w:num>
  <w:num w:numId="36" w16cid:durableId="1306546650">
    <w:abstractNumId w:val="47"/>
  </w:num>
  <w:num w:numId="37" w16cid:durableId="910626822">
    <w:abstractNumId w:val="30"/>
  </w:num>
  <w:num w:numId="38" w16cid:durableId="1962762537">
    <w:abstractNumId w:val="10"/>
  </w:num>
  <w:num w:numId="39" w16cid:durableId="2018649745">
    <w:abstractNumId w:val="11"/>
  </w:num>
  <w:num w:numId="40" w16cid:durableId="608857142">
    <w:abstractNumId w:val="12"/>
  </w:num>
  <w:num w:numId="41" w16cid:durableId="535847304">
    <w:abstractNumId w:val="23"/>
  </w:num>
  <w:num w:numId="42" w16cid:durableId="2126271043">
    <w:abstractNumId w:val="40"/>
  </w:num>
  <w:num w:numId="43" w16cid:durableId="23018468">
    <w:abstractNumId w:val="4"/>
  </w:num>
  <w:num w:numId="44" w16cid:durableId="629869875">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45" w16cid:durableId="1249802392">
    <w:abstractNumId w:val="2"/>
  </w:num>
  <w:num w:numId="46" w16cid:durableId="1288000828">
    <w:abstractNumId w:val="25"/>
  </w:num>
  <w:num w:numId="47" w16cid:durableId="1578369281">
    <w:abstractNumId w:val="16"/>
  </w:num>
  <w:num w:numId="48" w16cid:durableId="1021273476">
    <w:abstractNumId w:val="14"/>
  </w:num>
  <w:num w:numId="49" w16cid:durableId="19397537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0E"/>
    <w:rsid w:val="000108AB"/>
    <w:rsid w:val="00013649"/>
    <w:rsid w:val="00014347"/>
    <w:rsid w:val="00015D00"/>
    <w:rsid w:val="00023E89"/>
    <w:rsid w:val="000242CE"/>
    <w:rsid w:val="00027A1B"/>
    <w:rsid w:val="0003212D"/>
    <w:rsid w:val="00032282"/>
    <w:rsid w:val="00034D2F"/>
    <w:rsid w:val="00034F12"/>
    <w:rsid w:val="00051880"/>
    <w:rsid w:val="0006C4DA"/>
    <w:rsid w:val="000708F9"/>
    <w:rsid w:val="000730B2"/>
    <w:rsid w:val="000750B6"/>
    <w:rsid w:val="0007735F"/>
    <w:rsid w:val="00077FC6"/>
    <w:rsid w:val="000A1108"/>
    <w:rsid w:val="000A4ECE"/>
    <w:rsid w:val="000B240E"/>
    <w:rsid w:val="000E61B6"/>
    <w:rsid w:val="000F233C"/>
    <w:rsid w:val="000F3252"/>
    <w:rsid w:val="000F4C78"/>
    <w:rsid w:val="000F77A7"/>
    <w:rsid w:val="000F79A1"/>
    <w:rsid w:val="001044A9"/>
    <w:rsid w:val="0010691A"/>
    <w:rsid w:val="00116902"/>
    <w:rsid w:val="0013764D"/>
    <w:rsid w:val="00143EE3"/>
    <w:rsid w:val="001530C2"/>
    <w:rsid w:val="001560CF"/>
    <w:rsid w:val="001605E7"/>
    <w:rsid w:val="001717CD"/>
    <w:rsid w:val="00174E3A"/>
    <w:rsid w:val="001833D6"/>
    <w:rsid w:val="001865B4"/>
    <w:rsid w:val="001878A2"/>
    <w:rsid w:val="00194D49"/>
    <w:rsid w:val="001A0E9B"/>
    <w:rsid w:val="001B03B8"/>
    <w:rsid w:val="001D3DCD"/>
    <w:rsid w:val="001E53F5"/>
    <w:rsid w:val="001F42D8"/>
    <w:rsid w:val="001F5847"/>
    <w:rsid w:val="00202FF1"/>
    <w:rsid w:val="00203D14"/>
    <w:rsid w:val="00206A24"/>
    <w:rsid w:val="00211BB2"/>
    <w:rsid w:val="00212EEB"/>
    <w:rsid w:val="00214C4D"/>
    <w:rsid w:val="002213CA"/>
    <w:rsid w:val="002309F8"/>
    <w:rsid w:val="002323EF"/>
    <w:rsid w:val="00233D46"/>
    <w:rsid w:val="00236AD0"/>
    <w:rsid w:val="00244900"/>
    <w:rsid w:val="00247449"/>
    <w:rsid w:val="00253164"/>
    <w:rsid w:val="00260F01"/>
    <w:rsid w:val="002612E1"/>
    <w:rsid w:val="00265605"/>
    <w:rsid w:val="00266A0B"/>
    <w:rsid w:val="00272714"/>
    <w:rsid w:val="002729CF"/>
    <w:rsid w:val="002763B6"/>
    <w:rsid w:val="00281500"/>
    <w:rsid w:val="00283BF7"/>
    <w:rsid w:val="00286497"/>
    <w:rsid w:val="00291F09"/>
    <w:rsid w:val="00295367"/>
    <w:rsid w:val="0029580B"/>
    <w:rsid w:val="002976D7"/>
    <w:rsid w:val="002A1012"/>
    <w:rsid w:val="002A3518"/>
    <w:rsid w:val="002A5AE7"/>
    <w:rsid w:val="002A6940"/>
    <w:rsid w:val="002B1AAB"/>
    <w:rsid w:val="002B4083"/>
    <w:rsid w:val="002B7A99"/>
    <w:rsid w:val="002C1777"/>
    <w:rsid w:val="002D1559"/>
    <w:rsid w:val="002D2D1F"/>
    <w:rsid w:val="002D4095"/>
    <w:rsid w:val="002D5C6A"/>
    <w:rsid w:val="002D75FC"/>
    <w:rsid w:val="002E23DB"/>
    <w:rsid w:val="002E2C5A"/>
    <w:rsid w:val="002E5421"/>
    <w:rsid w:val="002E6A47"/>
    <w:rsid w:val="002F1DC8"/>
    <w:rsid w:val="002F43F4"/>
    <w:rsid w:val="00307208"/>
    <w:rsid w:val="00314F1A"/>
    <w:rsid w:val="0032502C"/>
    <w:rsid w:val="00334123"/>
    <w:rsid w:val="00346480"/>
    <w:rsid w:val="0035599D"/>
    <w:rsid w:val="003607FA"/>
    <w:rsid w:val="003651E6"/>
    <w:rsid w:val="003662E5"/>
    <w:rsid w:val="0037448B"/>
    <w:rsid w:val="0038284B"/>
    <w:rsid w:val="00384A4C"/>
    <w:rsid w:val="003877F9"/>
    <w:rsid w:val="00391CA0"/>
    <w:rsid w:val="003950C7"/>
    <w:rsid w:val="003A115B"/>
    <w:rsid w:val="003A1DA3"/>
    <w:rsid w:val="003A4790"/>
    <w:rsid w:val="003B1E61"/>
    <w:rsid w:val="003B283A"/>
    <w:rsid w:val="003B78AC"/>
    <w:rsid w:val="003D135F"/>
    <w:rsid w:val="003D1637"/>
    <w:rsid w:val="003D1DFB"/>
    <w:rsid w:val="003D3B79"/>
    <w:rsid w:val="003D576C"/>
    <w:rsid w:val="003E3764"/>
    <w:rsid w:val="003E7C82"/>
    <w:rsid w:val="00410879"/>
    <w:rsid w:val="00412CD5"/>
    <w:rsid w:val="00414F32"/>
    <w:rsid w:val="004271B4"/>
    <w:rsid w:val="004279B1"/>
    <w:rsid w:val="00431275"/>
    <w:rsid w:val="004316EC"/>
    <w:rsid w:val="0043591C"/>
    <w:rsid w:val="00435F12"/>
    <w:rsid w:val="0044402E"/>
    <w:rsid w:val="00446806"/>
    <w:rsid w:val="0045099E"/>
    <w:rsid w:val="0047157A"/>
    <w:rsid w:val="00472327"/>
    <w:rsid w:val="00486FE1"/>
    <w:rsid w:val="00487F9B"/>
    <w:rsid w:val="00494474"/>
    <w:rsid w:val="004A2713"/>
    <w:rsid w:val="004A6F6E"/>
    <w:rsid w:val="004B604B"/>
    <w:rsid w:val="004C6F00"/>
    <w:rsid w:val="004C7257"/>
    <w:rsid w:val="004C7CD5"/>
    <w:rsid w:val="004E26D9"/>
    <w:rsid w:val="004E337D"/>
    <w:rsid w:val="004E4330"/>
    <w:rsid w:val="004F702E"/>
    <w:rsid w:val="00501C1A"/>
    <w:rsid w:val="005061CB"/>
    <w:rsid w:val="00513752"/>
    <w:rsid w:val="005147C5"/>
    <w:rsid w:val="00514989"/>
    <w:rsid w:val="0051547F"/>
    <w:rsid w:val="0052247C"/>
    <w:rsid w:val="005228BB"/>
    <w:rsid w:val="005414E3"/>
    <w:rsid w:val="00542D02"/>
    <w:rsid w:val="00544E21"/>
    <w:rsid w:val="005569DD"/>
    <w:rsid w:val="00557C93"/>
    <w:rsid w:val="0057330D"/>
    <w:rsid w:val="005753EA"/>
    <w:rsid w:val="00575F8B"/>
    <w:rsid w:val="00576B1E"/>
    <w:rsid w:val="00581A6E"/>
    <w:rsid w:val="005A28DB"/>
    <w:rsid w:val="005C6427"/>
    <w:rsid w:val="005D1259"/>
    <w:rsid w:val="005D12CF"/>
    <w:rsid w:val="005D4297"/>
    <w:rsid w:val="005D4F89"/>
    <w:rsid w:val="005E0572"/>
    <w:rsid w:val="005E16B1"/>
    <w:rsid w:val="005F056C"/>
    <w:rsid w:val="00601199"/>
    <w:rsid w:val="006165F8"/>
    <w:rsid w:val="00616939"/>
    <w:rsid w:val="00616F87"/>
    <w:rsid w:val="00621645"/>
    <w:rsid w:val="00621EA1"/>
    <w:rsid w:val="006265F3"/>
    <w:rsid w:val="00642253"/>
    <w:rsid w:val="00664182"/>
    <w:rsid w:val="00665698"/>
    <w:rsid w:val="006734B4"/>
    <w:rsid w:val="00680292"/>
    <w:rsid w:val="006809F7"/>
    <w:rsid w:val="00682D99"/>
    <w:rsid w:val="00686EA0"/>
    <w:rsid w:val="0069106D"/>
    <w:rsid w:val="0069686D"/>
    <w:rsid w:val="006A5C8C"/>
    <w:rsid w:val="006B049C"/>
    <w:rsid w:val="006C3DFD"/>
    <w:rsid w:val="006C6BB4"/>
    <w:rsid w:val="006D099B"/>
    <w:rsid w:val="006D2BA2"/>
    <w:rsid w:val="006D6055"/>
    <w:rsid w:val="006E041B"/>
    <w:rsid w:val="006E0EE9"/>
    <w:rsid w:val="006E4A19"/>
    <w:rsid w:val="006E5341"/>
    <w:rsid w:val="006E6683"/>
    <w:rsid w:val="007022CC"/>
    <w:rsid w:val="00710D52"/>
    <w:rsid w:val="00713204"/>
    <w:rsid w:val="00717DE2"/>
    <w:rsid w:val="00724D1A"/>
    <w:rsid w:val="00725B46"/>
    <w:rsid w:val="00731DB1"/>
    <w:rsid w:val="00736772"/>
    <w:rsid w:val="00736CC6"/>
    <w:rsid w:val="007464E6"/>
    <w:rsid w:val="007505EC"/>
    <w:rsid w:val="00757B6F"/>
    <w:rsid w:val="007648BD"/>
    <w:rsid w:val="00780115"/>
    <w:rsid w:val="00786DD6"/>
    <w:rsid w:val="00787A8F"/>
    <w:rsid w:val="007A1244"/>
    <w:rsid w:val="007A3DB5"/>
    <w:rsid w:val="007A57F6"/>
    <w:rsid w:val="007A672B"/>
    <w:rsid w:val="007A7B62"/>
    <w:rsid w:val="007B4E70"/>
    <w:rsid w:val="007D2A15"/>
    <w:rsid w:val="007E5812"/>
    <w:rsid w:val="007F0BE8"/>
    <w:rsid w:val="008020C4"/>
    <w:rsid w:val="0080708B"/>
    <w:rsid w:val="00810939"/>
    <w:rsid w:val="00830737"/>
    <w:rsid w:val="00831636"/>
    <w:rsid w:val="008327FE"/>
    <w:rsid w:val="00840059"/>
    <w:rsid w:val="00840F13"/>
    <w:rsid w:val="0084451E"/>
    <w:rsid w:val="0084537F"/>
    <w:rsid w:val="00845D8C"/>
    <w:rsid w:val="0085438B"/>
    <w:rsid w:val="008555DB"/>
    <w:rsid w:val="00855735"/>
    <w:rsid w:val="008567B0"/>
    <w:rsid w:val="00865D2C"/>
    <w:rsid w:val="00873AD9"/>
    <w:rsid w:val="0087474B"/>
    <w:rsid w:val="0087647F"/>
    <w:rsid w:val="0088137E"/>
    <w:rsid w:val="00881775"/>
    <w:rsid w:val="00891298"/>
    <w:rsid w:val="00896391"/>
    <w:rsid w:val="008A4017"/>
    <w:rsid w:val="008B20EA"/>
    <w:rsid w:val="008B4A96"/>
    <w:rsid w:val="008C5F43"/>
    <w:rsid w:val="008C7373"/>
    <w:rsid w:val="008C7412"/>
    <w:rsid w:val="008D075E"/>
    <w:rsid w:val="008D62BC"/>
    <w:rsid w:val="008D651C"/>
    <w:rsid w:val="008D6A09"/>
    <w:rsid w:val="008E1B52"/>
    <w:rsid w:val="008E3D19"/>
    <w:rsid w:val="008F1CCF"/>
    <w:rsid w:val="008F3770"/>
    <w:rsid w:val="008F4ABA"/>
    <w:rsid w:val="008F4BC5"/>
    <w:rsid w:val="008F7ECD"/>
    <w:rsid w:val="009058DC"/>
    <w:rsid w:val="0091022F"/>
    <w:rsid w:val="0091049E"/>
    <w:rsid w:val="00914326"/>
    <w:rsid w:val="0092209A"/>
    <w:rsid w:val="00925AAE"/>
    <w:rsid w:val="009328DE"/>
    <w:rsid w:val="00942D62"/>
    <w:rsid w:val="0095364D"/>
    <w:rsid w:val="00964611"/>
    <w:rsid w:val="009742BA"/>
    <w:rsid w:val="0097697A"/>
    <w:rsid w:val="00982904"/>
    <w:rsid w:val="00982FF5"/>
    <w:rsid w:val="0098326B"/>
    <w:rsid w:val="00983E7C"/>
    <w:rsid w:val="009847B6"/>
    <w:rsid w:val="00984DC2"/>
    <w:rsid w:val="00985EFC"/>
    <w:rsid w:val="00994982"/>
    <w:rsid w:val="00994B60"/>
    <w:rsid w:val="009959EF"/>
    <w:rsid w:val="00996645"/>
    <w:rsid w:val="009A36CD"/>
    <w:rsid w:val="009B4D91"/>
    <w:rsid w:val="009B6AC2"/>
    <w:rsid w:val="009C21BD"/>
    <w:rsid w:val="009D00D3"/>
    <w:rsid w:val="009D0589"/>
    <w:rsid w:val="009D563F"/>
    <w:rsid w:val="009E77B6"/>
    <w:rsid w:val="009F5A28"/>
    <w:rsid w:val="00A06BB5"/>
    <w:rsid w:val="00A07EE7"/>
    <w:rsid w:val="00A0F88A"/>
    <w:rsid w:val="00A16129"/>
    <w:rsid w:val="00A233EE"/>
    <w:rsid w:val="00A273D2"/>
    <w:rsid w:val="00A31CC0"/>
    <w:rsid w:val="00A31E98"/>
    <w:rsid w:val="00A3491B"/>
    <w:rsid w:val="00A41269"/>
    <w:rsid w:val="00A43BB7"/>
    <w:rsid w:val="00A55996"/>
    <w:rsid w:val="00A577D6"/>
    <w:rsid w:val="00A5791C"/>
    <w:rsid w:val="00A611AC"/>
    <w:rsid w:val="00A66852"/>
    <w:rsid w:val="00A7245A"/>
    <w:rsid w:val="00A7460C"/>
    <w:rsid w:val="00A74DE4"/>
    <w:rsid w:val="00A80D27"/>
    <w:rsid w:val="00A83448"/>
    <w:rsid w:val="00A84E8C"/>
    <w:rsid w:val="00A902BE"/>
    <w:rsid w:val="00A90C10"/>
    <w:rsid w:val="00A92DB1"/>
    <w:rsid w:val="00AA5B0F"/>
    <w:rsid w:val="00AA6882"/>
    <w:rsid w:val="00AC4465"/>
    <w:rsid w:val="00AC7CCB"/>
    <w:rsid w:val="00AD0D18"/>
    <w:rsid w:val="00AD3427"/>
    <w:rsid w:val="00AD5964"/>
    <w:rsid w:val="00AD7458"/>
    <w:rsid w:val="00AE3D98"/>
    <w:rsid w:val="00AF3954"/>
    <w:rsid w:val="00B049AF"/>
    <w:rsid w:val="00B06627"/>
    <w:rsid w:val="00B13E01"/>
    <w:rsid w:val="00B41573"/>
    <w:rsid w:val="00B44C31"/>
    <w:rsid w:val="00B4586A"/>
    <w:rsid w:val="00B60A30"/>
    <w:rsid w:val="00B62204"/>
    <w:rsid w:val="00B62901"/>
    <w:rsid w:val="00B70485"/>
    <w:rsid w:val="00B7053E"/>
    <w:rsid w:val="00B750A6"/>
    <w:rsid w:val="00B7790C"/>
    <w:rsid w:val="00B81C09"/>
    <w:rsid w:val="00B87581"/>
    <w:rsid w:val="00B9772A"/>
    <w:rsid w:val="00BA21E2"/>
    <w:rsid w:val="00BA4C9E"/>
    <w:rsid w:val="00BB0087"/>
    <w:rsid w:val="00BB1601"/>
    <w:rsid w:val="00BC5FC1"/>
    <w:rsid w:val="00BC645D"/>
    <w:rsid w:val="00BD5B8B"/>
    <w:rsid w:val="00BE0791"/>
    <w:rsid w:val="00BE4794"/>
    <w:rsid w:val="00BF72CF"/>
    <w:rsid w:val="00BF74A0"/>
    <w:rsid w:val="00C049C1"/>
    <w:rsid w:val="00C15499"/>
    <w:rsid w:val="00C15A98"/>
    <w:rsid w:val="00C16C28"/>
    <w:rsid w:val="00C16F46"/>
    <w:rsid w:val="00C34B9C"/>
    <w:rsid w:val="00C52538"/>
    <w:rsid w:val="00C533F5"/>
    <w:rsid w:val="00C664B6"/>
    <w:rsid w:val="00C67025"/>
    <w:rsid w:val="00C671AB"/>
    <w:rsid w:val="00C67D49"/>
    <w:rsid w:val="00C7164F"/>
    <w:rsid w:val="00C71C85"/>
    <w:rsid w:val="00C816BE"/>
    <w:rsid w:val="00C96472"/>
    <w:rsid w:val="00C9672A"/>
    <w:rsid w:val="00C99C10"/>
    <w:rsid w:val="00CA5DBA"/>
    <w:rsid w:val="00CB1B64"/>
    <w:rsid w:val="00CB1E35"/>
    <w:rsid w:val="00CB50E4"/>
    <w:rsid w:val="00CB5713"/>
    <w:rsid w:val="00CC3184"/>
    <w:rsid w:val="00CC7FA2"/>
    <w:rsid w:val="00CD7006"/>
    <w:rsid w:val="00CE0233"/>
    <w:rsid w:val="00CE0667"/>
    <w:rsid w:val="00CE1C35"/>
    <w:rsid w:val="00CE6D9E"/>
    <w:rsid w:val="00D02BD7"/>
    <w:rsid w:val="00D0548A"/>
    <w:rsid w:val="00D0686F"/>
    <w:rsid w:val="00D07114"/>
    <w:rsid w:val="00D0776D"/>
    <w:rsid w:val="00D207A2"/>
    <w:rsid w:val="00D20A25"/>
    <w:rsid w:val="00D3596C"/>
    <w:rsid w:val="00D42479"/>
    <w:rsid w:val="00D53C3A"/>
    <w:rsid w:val="00D558AE"/>
    <w:rsid w:val="00D61A15"/>
    <w:rsid w:val="00D6341F"/>
    <w:rsid w:val="00D723C5"/>
    <w:rsid w:val="00D74FF2"/>
    <w:rsid w:val="00D77DAE"/>
    <w:rsid w:val="00D860C4"/>
    <w:rsid w:val="00D86DC5"/>
    <w:rsid w:val="00D92FB4"/>
    <w:rsid w:val="00D93D5D"/>
    <w:rsid w:val="00D97CE4"/>
    <w:rsid w:val="00DA1778"/>
    <w:rsid w:val="00DB6C29"/>
    <w:rsid w:val="00DC55D2"/>
    <w:rsid w:val="00DD4102"/>
    <w:rsid w:val="00DE272E"/>
    <w:rsid w:val="00DE3DD3"/>
    <w:rsid w:val="00DF1806"/>
    <w:rsid w:val="00DF20C9"/>
    <w:rsid w:val="00DF3728"/>
    <w:rsid w:val="00E00041"/>
    <w:rsid w:val="00E11708"/>
    <w:rsid w:val="00E3527C"/>
    <w:rsid w:val="00E437AA"/>
    <w:rsid w:val="00E4788D"/>
    <w:rsid w:val="00E56E78"/>
    <w:rsid w:val="00E61516"/>
    <w:rsid w:val="00E627F6"/>
    <w:rsid w:val="00E63658"/>
    <w:rsid w:val="00E6538E"/>
    <w:rsid w:val="00E80E87"/>
    <w:rsid w:val="00E81518"/>
    <w:rsid w:val="00EB0F99"/>
    <w:rsid w:val="00EB341B"/>
    <w:rsid w:val="00EC2F1F"/>
    <w:rsid w:val="00EC3DC4"/>
    <w:rsid w:val="00ED3C73"/>
    <w:rsid w:val="00EE1400"/>
    <w:rsid w:val="00EE249D"/>
    <w:rsid w:val="00EE4E0B"/>
    <w:rsid w:val="00EF076F"/>
    <w:rsid w:val="00EF1246"/>
    <w:rsid w:val="00EF33A2"/>
    <w:rsid w:val="00EF60D8"/>
    <w:rsid w:val="00EF60F1"/>
    <w:rsid w:val="00EF7B42"/>
    <w:rsid w:val="00F06236"/>
    <w:rsid w:val="00F068F0"/>
    <w:rsid w:val="00F121AF"/>
    <w:rsid w:val="00F263C9"/>
    <w:rsid w:val="00F300C9"/>
    <w:rsid w:val="00F32439"/>
    <w:rsid w:val="00F364AD"/>
    <w:rsid w:val="00F4563B"/>
    <w:rsid w:val="00F47E9E"/>
    <w:rsid w:val="00F70CD8"/>
    <w:rsid w:val="00F73270"/>
    <w:rsid w:val="00F93260"/>
    <w:rsid w:val="00F9781F"/>
    <w:rsid w:val="00FA0833"/>
    <w:rsid w:val="00FA1D42"/>
    <w:rsid w:val="00FB70C9"/>
    <w:rsid w:val="00FC3ECF"/>
    <w:rsid w:val="00FC5AFD"/>
    <w:rsid w:val="00FD5236"/>
    <w:rsid w:val="00FE010F"/>
    <w:rsid w:val="00FE7D35"/>
    <w:rsid w:val="00FF4E19"/>
    <w:rsid w:val="0143D34B"/>
    <w:rsid w:val="0159D1DD"/>
    <w:rsid w:val="01CB33D1"/>
    <w:rsid w:val="01E2C03A"/>
    <w:rsid w:val="01FF8597"/>
    <w:rsid w:val="020950E7"/>
    <w:rsid w:val="022176EA"/>
    <w:rsid w:val="02869DC1"/>
    <w:rsid w:val="02DFA3AC"/>
    <w:rsid w:val="0324F83A"/>
    <w:rsid w:val="03460BDD"/>
    <w:rsid w:val="034830EC"/>
    <w:rsid w:val="03DC6DDA"/>
    <w:rsid w:val="040B9C08"/>
    <w:rsid w:val="04C4B198"/>
    <w:rsid w:val="04FF020A"/>
    <w:rsid w:val="05C3706C"/>
    <w:rsid w:val="05DB4ACA"/>
    <w:rsid w:val="05FE621E"/>
    <w:rsid w:val="067D0CF0"/>
    <w:rsid w:val="068168B3"/>
    <w:rsid w:val="0687AE0B"/>
    <w:rsid w:val="06C6F86B"/>
    <w:rsid w:val="06E3059E"/>
    <w:rsid w:val="07693F2B"/>
    <w:rsid w:val="08595BEC"/>
    <w:rsid w:val="09B8DBED"/>
    <w:rsid w:val="09E936EB"/>
    <w:rsid w:val="09FC8244"/>
    <w:rsid w:val="0A6EE147"/>
    <w:rsid w:val="0A72C867"/>
    <w:rsid w:val="0AB31B19"/>
    <w:rsid w:val="0AB82BB6"/>
    <w:rsid w:val="0B516826"/>
    <w:rsid w:val="0B66F2E3"/>
    <w:rsid w:val="0B8DDD40"/>
    <w:rsid w:val="0BDDC046"/>
    <w:rsid w:val="0C10EDCA"/>
    <w:rsid w:val="0C345CAE"/>
    <w:rsid w:val="0D06FB91"/>
    <w:rsid w:val="0E514358"/>
    <w:rsid w:val="0E66DFEC"/>
    <w:rsid w:val="0E8FF635"/>
    <w:rsid w:val="0EDE089F"/>
    <w:rsid w:val="0F0CF505"/>
    <w:rsid w:val="0F0D95F0"/>
    <w:rsid w:val="0F2132F0"/>
    <w:rsid w:val="0F68BFE4"/>
    <w:rsid w:val="0F6F2C13"/>
    <w:rsid w:val="1019836A"/>
    <w:rsid w:val="1059617B"/>
    <w:rsid w:val="11399742"/>
    <w:rsid w:val="1175AB5C"/>
    <w:rsid w:val="12A060A6"/>
    <w:rsid w:val="12BA792D"/>
    <w:rsid w:val="13F81A63"/>
    <w:rsid w:val="1488E8E1"/>
    <w:rsid w:val="14F04FCE"/>
    <w:rsid w:val="15671108"/>
    <w:rsid w:val="15BE93EE"/>
    <w:rsid w:val="15FCE4F5"/>
    <w:rsid w:val="16F91773"/>
    <w:rsid w:val="172469C4"/>
    <w:rsid w:val="190C606F"/>
    <w:rsid w:val="1967F1EF"/>
    <w:rsid w:val="19B696EB"/>
    <w:rsid w:val="1A2071B6"/>
    <w:rsid w:val="1A763988"/>
    <w:rsid w:val="1AB1B04B"/>
    <w:rsid w:val="1AE358F4"/>
    <w:rsid w:val="1AE81684"/>
    <w:rsid w:val="1B299637"/>
    <w:rsid w:val="1BA957B0"/>
    <w:rsid w:val="1C55D7B7"/>
    <w:rsid w:val="1C733588"/>
    <w:rsid w:val="1CB8824F"/>
    <w:rsid w:val="1D0C0013"/>
    <w:rsid w:val="1D774452"/>
    <w:rsid w:val="1DA420B3"/>
    <w:rsid w:val="1E75C2E5"/>
    <w:rsid w:val="1E874C2C"/>
    <w:rsid w:val="1EE2F192"/>
    <w:rsid w:val="1F70F796"/>
    <w:rsid w:val="1FA93E33"/>
    <w:rsid w:val="2023762A"/>
    <w:rsid w:val="21070471"/>
    <w:rsid w:val="21698FE9"/>
    <w:rsid w:val="216A9760"/>
    <w:rsid w:val="225FBAE4"/>
    <w:rsid w:val="22D65897"/>
    <w:rsid w:val="24747EEA"/>
    <w:rsid w:val="24DC6C8E"/>
    <w:rsid w:val="257CD925"/>
    <w:rsid w:val="2590AB25"/>
    <w:rsid w:val="2650F390"/>
    <w:rsid w:val="26FE234D"/>
    <w:rsid w:val="279EA5DD"/>
    <w:rsid w:val="27B7ADBF"/>
    <w:rsid w:val="27CA24E3"/>
    <w:rsid w:val="2802FE30"/>
    <w:rsid w:val="2825ADF7"/>
    <w:rsid w:val="289C9E45"/>
    <w:rsid w:val="28ADEECF"/>
    <w:rsid w:val="291273CC"/>
    <w:rsid w:val="2B95A45D"/>
    <w:rsid w:val="2C5CACB6"/>
    <w:rsid w:val="2C7AFA7E"/>
    <w:rsid w:val="2CC05125"/>
    <w:rsid w:val="2CE1EA15"/>
    <w:rsid w:val="2D1A99DE"/>
    <w:rsid w:val="2D3B19D6"/>
    <w:rsid w:val="2DB4297A"/>
    <w:rsid w:val="2DC87658"/>
    <w:rsid w:val="2E2C42B7"/>
    <w:rsid w:val="2E630DAA"/>
    <w:rsid w:val="2EB7BEBD"/>
    <w:rsid w:val="2F856DAB"/>
    <w:rsid w:val="2FAF5654"/>
    <w:rsid w:val="2FEFD1AA"/>
    <w:rsid w:val="2FFB657B"/>
    <w:rsid w:val="30563494"/>
    <w:rsid w:val="305E556B"/>
    <w:rsid w:val="31AA29BB"/>
    <w:rsid w:val="32448E40"/>
    <w:rsid w:val="326F4129"/>
    <w:rsid w:val="329CD9E6"/>
    <w:rsid w:val="34B3A27B"/>
    <w:rsid w:val="34C04972"/>
    <w:rsid w:val="351BC18E"/>
    <w:rsid w:val="35A8F5F8"/>
    <w:rsid w:val="3642F176"/>
    <w:rsid w:val="36970855"/>
    <w:rsid w:val="36D3ECD6"/>
    <w:rsid w:val="3775B629"/>
    <w:rsid w:val="37D6CA58"/>
    <w:rsid w:val="38212C7D"/>
    <w:rsid w:val="384F9D9C"/>
    <w:rsid w:val="388CCE32"/>
    <w:rsid w:val="38DD533E"/>
    <w:rsid w:val="390E07CE"/>
    <w:rsid w:val="397A9238"/>
    <w:rsid w:val="39975E54"/>
    <w:rsid w:val="39E28134"/>
    <w:rsid w:val="3A4C48EA"/>
    <w:rsid w:val="3A96776E"/>
    <w:rsid w:val="3AB1B34D"/>
    <w:rsid w:val="3AD74436"/>
    <w:rsid w:val="3B78620D"/>
    <w:rsid w:val="3C7B5A4A"/>
    <w:rsid w:val="3D4EEE96"/>
    <w:rsid w:val="3D705820"/>
    <w:rsid w:val="3D9E30ED"/>
    <w:rsid w:val="3DF2C50D"/>
    <w:rsid w:val="3E4E035B"/>
    <w:rsid w:val="3E672BB8"/>
    <w:rsid w:val="3F61697B"/>
    <w:rsid w:val="3F7373D6"/>
    <w:rsid w:val="3FA9AF7C"/>
    <w:rsid w:val="3FC53B41"/>
    <w:rsid w:val="40568EE0"/>
    <w:rsid w:val="40B7E7DB"/>
    <w:rsid w:val="41480B2E"/>
    <w:rsid w:val="41AF4807"/>
    <w:rsid w:val="41B0D90C"/>
    <w:rsid w:val="42CD4B68"/>
    <w:rsid w:val="432B7783"/>
    <w:rsid w:val="43458F75"/>
    <w:rsid w:val="435D30CA"/>
    <w:rsid w:val="4368116A"/>
    <w:rsid w:val="437FB0AF"/>
    <w:rsid w:val="43872DD0"/>
    <w:rsid w:val="451F8815"/>
    <w:rsid w:val="4564F9AE"/>
    <w:rsid w:val="45AF0EB2"/>
    <w:rsid w:val="45F3D419"/>
    <w:rsid w:val="46133F4B"/>
    <w:rsid w:val="474ADF13"/>
    <w:rsid w:val="4883C0B9"/>
    <w:rsid w:val="491B7D0A"/>
    <w:rsid w:val="492B74DB"/>
    <w:rsid w:val="49DD7F08"/>
    <w:rsid w:val="49E3B1C3"/>
    <w:rsid w:val="4A40B0F6"/>
    <w:rsid w:val="4A7FF12B"/>
    <w:rsid w:val="4A955AA3"/>
    <w:rsid w:val="4B1B3B1B"/>
    <w:rsid w:val="4B22AA19"/>
    <w:rsid w:val="4B2C8663"/>
    <w:rsid w:val="4BCD244A"/>
    <w:rsid w:val="4BFF08AB"/>
    <w:rsid w:val="4C1E5036"/>
    <w:rsid w:val="4C3A9EF8"/>
    <w:rsid w:val="4C89A59B"/>
    <w:rsid w:val="4D1749CA"/>
    <w:rsid w:val="4D4E0F17"/>
    <w:rsid w:val="4DCFFF27"/>
    <w:rsid w:val="4DFCDDA0"/>
    <w:rsid w:val="4E26C8D5"/>
    <w:rsid w:val="4E7603BF"/>
    <w:rsid w:val="4E7D8737"/>
    <w:rsid w:val="4ED9B167"/>
    <w:rsid w:val="4F48FF73"/>
    <w:rsid w:val="4FD0C7B1"/>
    <w:rsid w:val="501AD0DA"/>
    <w:rsid w:val="501BA1AB"/>
    <w:rsid w:val="50C752C4"/>
    <w:rsid w:val="51548000"/>
    <w:rsid w:val="51AA04C8"/>
    <w:rsid w:val="51B538AF"/>
    <w:rsid w:val="528EE736"/>
    <w:rsid w:val="53CEF30E"/>
    <w:rsid w:val="53DD48D1"/>
    <w:rsid w:val="53EEBC89"/>
    <w:rsid w:val="542B5B3B"/>
    <w:rsid w:val="548317BE"/>
    <w:rsid w:val="54D786D5"/>
    <w:rsid w:val="550877E1"/>
    <w:rsid w:val="554C4D31"/>
    <w:rsid w:val="556AC36F"/>
    <w:rsid w:val="55C858E1"/>
    <w:rsid w:val="55EBA51C"/>
    <w:rsid w:val="55F23EBE"/>
    <w:rsid w:val="56A2C6B3"/>
    <w:rsid w:val="57D8B0A7"/>
    <w:rsid w:val="57E5C295"/>
    <w:rsid w:val="57FF5C9E"/>
    <w:rsid w:val="587C8EC0"/>
    <w:rsid w:val="587F8492"/>
    <w:rsid w:val="5904C0C4"/>
    <w:rsid w:val="5967F0E5"/>
    <w:rsid w:val="598A6E96"/>
    <w:rsid w:val="5AD927CA"/>
    <w:rsid w:val="5B0BE68A"/>
    <w:rsid w:val="5C21AC3F"/>
    <w:rsid w:val="5C8D3727"/>
    <w:rsid w:val="5D9FE3BF"/>
    <w:rsid w:val="5DBC930B"/>
    <w:rsid w:val="5DD831E7"/>
    <w:rsid w:val="5DE2DACF"/>
    <w:rsid w:val="5E21DE14"/>
    <w:rsid w:val="5E80B45F"/>
    <w:rsid w:val="5E8CD872"/>
    <w:rsid w:val="5EBC2AE3"/>
    <w:rsid w:val="5EF4659C"/>
    <w:rsid w:val="5F3C721A"/>
    <w:rsid w:val="5FDF9CCA"/>
    <w:rsid w:val="6072C8A8"/>
    <w:rsid w:val="60F37EBC"/>
    <w:rsid w:val="6171F40A"/>
    <w:rsid w:val="61D0AE84"/>
    <w:rsid w:val="63143539"/>
    <w:rsid w:val="63173D8C"/>
    <w:rsid w:val="637E501A"/>
    <w:rsid w:val="644814F6"/>
    <w:rsid w:val="6465CD2C"/>
    <w:rsid w:val="649F70F2"/>
    <w:rsid w:val="653E7840"/>
    <w:rsid w:val="676FE5FA"/>
    <w:rsid w:val="67886687"/>
    <w:rsid w:val="67BF76CC"/>
    <w:rsid w:val="67E134C2"/>
    <w:rsid w:val="680F3687"/>
    <w:rsid w:val="6811319D"/>
    <w:rsid w:val="6825B6A7"/>
    <w:rsid w:val="682E2077"/>
    <w:rsid w:val="68BB31F9"/>
    <w:rsid w:val="68E7AA7F"/>
    <w:rsid w:val="690A9608"/>
    <w:rsid w:val="694916D9"/>
    <w:rsid w:val="6974512A"/>
    <w:rsid w:val="69ABFBE3"/>
    <w:rsid w:val="6A024737"/>
    <w:rsid w:val="6A16B621"/>
    <w:rsid w:val="6A4B98A7"/>
    <w:rsid w:val="6B04D304"/>
    <w:rsid w:val="6B1E9276"/>
    <w:rsid w:val="6B4F8D31"/>
    <w:rsid w:val="6B5EF36A"/>
    <w:rsid w:val="6BB4FF09"/>
    <w:rsid w:val="6BF81643"/>
    <w:rsid w:val="6C08588F"/>
    <w:rsid w:val="6C8118F1"/>
    <w:rsid w:val="6CDF08BA"/>
    <w:rsid w:val="6DAD67FC"/>
    <w:rsid w:val="6E3417EB"/>
    <w:rsid w:val="6E94B6DB"/>
    <w:rsid w:val="6ECA0EC1"/>
    <w:rsid w:val="6F008611"/>
    <w:rsid w:val="6F1721F3"/>
    <w:rsid w:val="6F32D295"/>
    <w:rsid w:val="6FBD098D"/>
    <w:rsid w:val="70ECE21D"/>
    <w:rsid w:val="710E1A7E"/>
    <w:rsid w:val="710FCC1D"/>
    <w:rsid w:val="711FC484"/>
    <w:rsid w:val="72AA9797"/>
    <w:rsid w:val="72CA14D3"/>
    <w:rsid w:val="72CDABF3"/>
    <w:rsid w:val="73DA1A8F"/>
    <w:rsid w:val="74F24B5A"/>
    <w:rsid w:val="75B6E92A"/>
    <w:rsid w:val="76158E06"/>
    <w:rsid w:val="7654D57B"/>
    <w:rsid w:val="769A0497"/>
    <w:rsid w:val="774AE422"/>
    <w:rsid w:val="78DD0372"/>
    <w:rsid w:val="793B5C9F"/>
    <w:rsid w:val="7993B5AE"/>
    <w:rsid w:val="799C9FB3"/>
    <w:rsid w:val="7A1983C6"/>
    <w:rsid w:val="7A34C10A"/>
    <w:rsid w:val="7A8553FD"/>
    <w:rsid w:val="7ACBDAD6"/>
    <w:rsid w:val="7AD728B7"/>
    <w:rsid w:val="7B3ECD11"/>
    <w:rsid w:val="7BB0A298"/>
    <w:rsid w:val="7BEF2F4D"/>
    <w:rsid w:val="7C1473C7"/>
    <w:rsid w:val="7CBEE5C6"/>
    <w:rsid w:val="7CE84C74"/>
    <w:rsid w:val="7D649CB1"/>
    <w:rsid w:val="7D677842"/>
    <w:rsid w:val="7D725E82"/>
    <w:rsid w:val="7D843B69"/>
    <w:rsid w:val="7D9570B8"/>
    <w:rsid w:val="7DBBA8C8"/>
    <w:rsid w:val="7DD3655B"/>
    <w:rsid w:val="7E647DCF"/>
    <w:rsid w:val="7F0E2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18B6D"/>
  <w15:chartTrackingRefBased/>
  <w15:docId w15:val="{C77EE51E-A08B-4944-B5D3-0C283E1E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40E"/>
  </w:style>
  <w:style w:type="paragraph" w:styleId="Heading2">
    <w:name w:val="heading 2"/>
    <w:basedOn w:val="Normal"/>
    <w:link w:val="Heading2Char"/>
    <w:uiPriority w:val="9"/>
    <w:qFormat/>
    <w:rsid w:val="00CE1C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40E"/>
    <w:pPr>
      <w:ind w:left="720"/>
      <w:contextualSpacing/>
    </w:pPr>
  </w:style>
  <w:style w:type="character" w:styleId="CommentReference">
    <w:name w:val="annotation reference"/>
    <w:basedOn w:val="DefaultParagraphFont"/>
    <w:uiPriority w:val="99"/>
    <w:semiHidden/>
    <w:unhideWhenUsed/>
    <w:rsid w:val="00EF076F"/>
    <w:rPr>
      <w:sz w:val="16"/>
      <w:szCs w:val="16"/>
    </w:rPr>
  </w:style>
  <w:style w:type="paragraph" w:styleId="CommentText">
    <w:name w:val="annotation text"/>
    <w:basedOn w:val="Normal"/>
    <w:link w:val="CommentTextChar"/>
    <w:uiPriority w:val="99"/>
    <w:semiHidden/>
    <w:unhideWhenUsed/>
    <w:rsid w:val="00EF076F"/>
    <w:pPr>
      <w:spacing w:line="240" w:lineRule="auto"/>
    </w:pPr>
    <w:rPr>
      <w:sz w:val="20"/>
      <w:szCs w:val="20"/>
    </w:rPr>
  </w:style>
  <w:style w:type="character" w:customStyle="1" w:styleId="CommentTextChar">
    <w:name w:val="Comment Text Char"/>
    <w:basedOn w:val="DefaultParagraphFont"/>
    <w:link w:val="CommentText"/>
    <w:uiPriority w:val="99"/>
    <w:semiHidden/>
    <w:rsid w:val="00EF076F"/>
    <w:rPr>
      <w:sz w:val="20"/>
      <w:szCs w:val="20"/>
    </w:rPr>
  </w:style>
  <w:style w:type="paragraph" w:styleId="CommentSubject">
    <w:name w:val="annotation subject"/>
    <w:basedOn w:val="CommentText"/>
    <w:next w:val="CommentText"/>
    <w:link w:val="CommentSubjectChar"/>
    <w:uiPriority w:val="99"/>
    <w:semiHidden/>
    <w:unhideWhenUsed/>
    <w:rsid w:val="00EF076F"/>
    <w:rPr>
      <w:b/>
      <w:bCs/>
    </w:rPr>
  </w:style>
  <w:style w:type="character" w:customStyle="1" w:styleId="CommentSubjectChar">
    <w:name w:val="Comment Subject Char"/>
    <w:basedOn w:val="CommentTextChar"/>
    <w:link w:val="CommentSubject"/>
    <w:uiPriority w:val="99"/>
    <w:semiHidden/>
    <w:rsid w:val="00EF076F"/>
    <w:rPr>
      <w:b/>
      <w:bCs/>
      <w:sz w:val="20"/>
      <w:szCs w:val="20"/>
    </w:rPr>
  </w:style>
  <w:style w:type="paragraph" w:styleId="Revision">
    <w:name w:val="Revision"/>
    <w:hidden/>
    <w:uiPriority w:val="99"/>
    <w:semiHidden/>
    <w:rsid w:val="00EF076F"/>
    <w:pPr>
      <w:spacing w:after="0" w:line="240" w:lineRule="auto"/>
    </w:pPr>
  </w:style>
  <w:style w:type="table" w:styleId="TableGrid">
    <w:name w:val="Table Grid"/>
    <w:basedOn w:val="TableNormal"/>
    <w:uiPriority w:val="39"/>
    <w:rsid w:val="000F7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02E"/>
    <w:rPr>
      <w:color w:val="0563C1" w:themeColor="hyperlink"/>
      <w:u w:val="single"/>
    </w:rPr>
  </w:style>
  <w:style w:type="character" w:styleId="UnresolvedMention">
    <w:name w:val="Unresolved Mention"/>
    <w:basedOn w:val="DefaultParagraphFont"/>
    <w:uiPriority w:val="99"/>
    <w:semiHidden/>
    <w:unhideWhenUsed/>
    <w:rsid w:val="004F702E"/>
    <w:rPr>
      <w:color w:val="605E5C"/>
      <w:shd w:val="clear" w:color="auto" w:fill="E1DFDD"/>
    </w:rPr>
  </w:style>
  <w:style w:type="character" w:customStyle="1" w:styleId="ui-provider">
    <w:name w:val="ui-provider"/>
    <w:basedOn w:val="DefaultParagraphFont"/>
    <w:rsid w:val="000A1108"/>
  </w:style>
  <w:style w:type="paragraph" w:styleId="NormalWeb">
    <w:name w:val="Normal (Web)"/>
    <w:basedOn w:val="Normal"/>
    <w:uiPriority w:val="99"/>
    <w:unhideWhenUsed/>
    <w:rsid w:val="004A27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2713"/>
    <w:rPr>
      <w:b/>
      <w:bCs/>
    </w:rPr>
  </w:style>
  <w:style w:type="paragraph" w:styleId="Header">
    <w:name w:val="header"/>
    <w:basedOn w:val="Normal"/>
    <w:link w:val="HeaderChar"/>
    <w:uiPriority w:val="99"/>
    <w:unhideWhenUsed/>
    <w:rsid w:val="00032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282"/>
  </w:style>
  <w:style w:type="paragraph" w:styleId="Footer">
    <w:name w:val="footer"/>
    <w:basedOn w:val="Normal"/>
    <w:link w:val="FooterChar"/>
    <w:uiPriority w:val="99"/>
    <w:unhideWhenUsed/>
    <w:rsid w:val="00032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282"/>
  </w:style>
  <w:style w:type="character" w:styleId="FollowedHyperlink">
    <w:name w:val="FollowedHyperlink"/>
    <w:basedOn w:val="DefaultParagraphFont"/>
    <w:uiPriority w:val="99"/>
    <w:semiHidden/>
    <w:unhideWhenUsed/>
    <w:rsid w:val="0035599D"/>
    <w:rPr>
      <w:color w:val="954F72" w:themeColor="followedHyperlink"/>
      <w:u w:val="single"/>
    </w:rPr>
  </w:style>
  <w:style w:type="character" w:customStyle="1" w:styleId="Heading2Char">
    <w:name w:val="Heading 2 Char"/>
    <w:basedOn w:val="DefaultParagraphFont"/>
    <w:link w:val="Heading2"/>
    <w:uiPriority w:val="9"/>
    <w:rsid w:val="00CE1C3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5284">
      <w:bodyDiv w:val="1"/>
      <w:marLeft w:val="0"/>
      <w:marRight w:val="0"/>
      <w:marTop w:val="0"/>
      <w:marBottom w:val="0"/>
      <w:divBdr>
        <w:top w:val="none" w:sz="0" w:space="0" w:color="auto"/>
        <w:left w:val="none" w:sz="0" w:space="0" w:color="auto"/>
        <w:bottom w:val="none" w:sz="0" w:space="0" w:color="auto"/>
        <w:right w:val="none" w:sz="0" w:space="0" w:color="auto"/>
      </w:divBdr>
    </w:div>
    <w:div w:id="118836737">
      <w:bodyDiv w:val="1"/>
      <w:marLeft w:val="0"/>
      <w:marRight w:val="0"/>
      <w:marTop w:val="0"/>
      <w:marBottom w:val="0"/>
      <w:divBdr>
        <w:top w:val="none" w:sz="0" w:space="0" w:color="auto"/>
        <w:left w:val="none" w:sz="0" w:space="0" w:color="auto"/>
        <w:bottom w:val="none" w:sz="0" w:space="0" w:color="auto"/>
        <w:right w:val="none" w:sz="0" w:space="0" w:color="auto"/>
      </w:divBdr>
    </w:div>
    <w:div w:id="206140010">
      <w:bodyDiv w:val="1"/>
      <w:marLeft w:val="0"/>
      <w:marRight w:val="0"/>
      <w:marTop w:val="0"/>
      <w:marBottom w:val="0"/>
      <w:divBdr>
        <w:top w:val="none" w:sz="0" w:space="0" w:color="auto"/>
        <w:left w:val="none" w:sz="0" w:space="0" w:color="auto"/>
        <w:bottom w:val="none" w:sz="0" w:space="0" w:color="auto"/>
        <w:right w:val="none" w:sz="0" w:space="0" w:color="auto"/>
      </w:divBdr>
    </w:div>
    <w:div w:id="395250000">
      <w:bodyDiv w:val="1"/>
      <w:marLeft w:val="0"/>
      <w:marRight w:val="0"/>
      <w:marTop w:val="0"/>
      <w:marBottom w:val="0"/>
      <w:divBdr>
        <w:top w:val="none" w:sz="0" w:space="0" w:color="auto"/>
        <w:left w:val="none" w:sz="0" w:space="0" w:color="auto"/>
        <w:bottom w:val="none" w:sz="0" w:space="0" w:color="auto"/>
        <w:right w:val="none" w:sz="0" w:space="0" w:color="auto"/>
      </w:divBdr>
    </w:div>
    <w:div w:id="436295299">
      <w:bodyDiv w:val="1"/>
      <w:marLeft w:val="0"/>
      <w:marRight w:val="0"/>
      <w:marTop w:val="0"/>
      <w:marBottom w:val="0"/>
      <w:divBdr>
        <w:top w:val="none" w:sz="0" w:space="0" w:color="auto"/>
        <w:left w:val="none" w:sz="0" w:space="0" w:color="auto"/>
        <w:bottom w:val="none" w:sz="0" w:space="0" w:color="auto"/>
        <w:right w:val="none" w:sz="0" w:space="0" w:color="auto"/>
      </w:divBdr>
    </w:div>
    <w:div w:id="460809247">
      <w:bodyDiv w:val="1"/>
      <w:marLeft w:val="0"/>
      <w:marRight w:val="0"/>
      <w:marTop w:val="0"/>
      <w:marBottom w:val="0"/>
      <w:divBdr>
        <w:top w:val="none" w:sz="0" w:space="0" w:color="auto"/>
        <w:left w:val="none" w:sz="0" w:space="0" w:color="auto"/>
        <w:bottom w:val="none" w:sz="0" w:space="0" w:color="auto"/>
        <w:right w:val="none" w:sz="0" w:space="0" w:color="auto"/>
      </w:divBdr>
    </w:div>
    <w:div w:id="573971013">
      <w:bodyDiv w:val="1"/>
      <w:marLeft w:val="0"/>
      <w:marRight w:val="0"/>
      <w:marTop w:val="0"/>
      <w:marBottom w:val="0"/>
      <w:divBdr>
        <w:top w:val="none" w:sz="0" w:space="0" w:color="auto"/>
        <w:left w:val="none" w:sz="0" w:space="0" w:color="auto"/>
        <w:bottom w:val="none" w:sz="0" w:space="0" w:color="auto"/>
        <w:right w:val="none" w:sz="0" w:space="0" w:color="auto"/>
      </w:divBdr>
    </w:div>
    <w:div w:id="659817808">
      <w:bodyDiv w:val="1"/>
      <w:marLeft w:val="0"/>
      <w:marRight w:val="0"/>
      <w:marTop w:val="0"/>
      <w:marBottom w:val="0"/>
      <w:divBdr>
        <w:top w:val="none" w:sz="0" w:space="0" w:color="auto"/>
        <w:left w:val="none" w:sz="0" w:space="0" w:color="auto"/>
        <w:bottom w:val="none" w:sz="0" w:space="0" w:color="auto"/>
        <w:right w:val="none" w:sz="0" w:space="0" w:color="auto"/>
      </w:divBdr>
    </w:div>
    <w:div w:id="728724294">
      <w:bodyDiv w:val="1"/>
      <w:marLeft w:val="0"/>
      <w:marRight w:val="0"/>
      <w:marTop w:val="0"/>
      <w:marBottom w:val="0"/>
      <w:divBdr>
        <w:top w:val="none" w:sz="0" w:space="0" w:color="auto"/>
        <w:left w:val="none" w:sz="0" w:space="0" w:color="auto"/>
        <w:bottom w:val="none" w:sz="0" w:space="0" w:color="auto"/>
        <w:right w:val="none" w:sz="0" w:space="0" w:color="auto"/>
      </w:divBdr>
    </w:div>
    <w:div w:id="805467555">
      <w:bodyDiv w:val="1"/>
      <w:marLeft w:val="0"/>
      <w:marRight w:val="0"/>
      <w:marTop w:val="0"/>
      <w:marBottom w:val="0"/>
      <w:divBdr>
        <w:top w:val="none" w:sz="0" w:space="0" w:color="auto"/>
        <w:left w:val="none" w:sz="0" w:space="0" w:color="auto"/>
        <w:bottom w:val="none" w:sz="0" w:space="0" w:color="auto"/>
        <w:right w:val="none" w:sz="0" w:space="0" w:color="auto"/>
      </w:divBdr>
    </w:div>
    <w:div w:id="1056316757">
      <w:bodyDiv w:val="1"/>
      <w:marLeft w:val="0"/>
      <w:marRight w:val="0"/>
      <w:marTop w:val="0"/>
      <w:marBottom w:val="0"/>
      <w:divBdr>
        <w:top w:val="none" w:sz="0" w:space="0" w:color="auto"/>
        <w:left w:val="none" w:sz="0" w:space="0" w:color="auto"/>
        <w:bottom w:val="none" w:sz="0" w:space="0" w:color="auto"/>
        <w:right w:val="none" w:sz="0" w:space="0" w:color="auto"/>
      </w:divBdr>
    </w:div>
    <w:div w:id="1272083334">
      <w:bodyDiv w:val="1"/>
      <w:marLeft w:val="0"/>
      <w:marRight w:val="0"/>
      <w:marTop w:val="0"/>
      <w:marBottom w:val="0"/>
      <w:divBdr>
        <w:top w:val="none" w:sz="0" w:space="0" w:color="auto"/>
        <w:left w:val="none" w:sz="0" w:space="0" w:color="auto"/>
        <w:bottom w:val="none" w:sz="0" w:space="0" w:color="auto"/>
        <w:right w:val="none" w:sz="0" w:space="0" w:color="auto"/>
      </w:divBdr>
    </w:div>
    <w:div w:id="1549800683">
      <w:bodyDiv w:val="1"/>
      <w:marLeft w:val="0"/>
      <w:marRight w:val="0"/>
      <w:marTop w:val="0"/>
      <w:marBottom w:val="0"/>
      <w:divBdr>
        <w:top w:val="none" w:sz="0" w:space="0" w:color="auto"/>
        <w:left w:val="none" w:sz="0" w:space="0" w:color="auto"/>
        <w:bottom w:val="none" w:sz="0" w:space="0" w:color="auto"/>
        <w:right w:val="none" w:sz="0" w:space="0" w:color="auto"/>
      </w:divBdr>
    </w:div>
    <w:div w:id="1699312902">
      <w:bodyDiv w:val="1"/>
      <w:marLeft w:val="0"/>
      <w:marRight w:val="0"/>
      <w:marTop w:val="0"/>
      <w:marBottom w:val="0"/>
      <w:divBdr>
        <w:top w:val="none" w:sz="0" w:space="0" w:color="auto"/>
        <w:left w:val="none" w:sz="0" w:space="0" w:color="auto"/>
        <w:bottom w:val="none" w:sz="0" w:space="0" w:color="auto"/>
        <w:right w:val="none" w:sz="0" w:space="0" w:color="auto"/>
      </w:divBdr>
    </w:div>
    <w:div w:id="1709525445">
      <w:bodyDiv w:val="1"/>
      <w:marLeft w:val="0"/>
      <w:marRight w:val="0"/>
      <w:marTop w:val="0"/>
      <w:marBottom w:val="0"/>
      <w:divBdr>
        <w:top w:val="none" w:sz="0" w:space="0" w:color="auto"/>
        <w:left w:val="none" w:sz="0" w:space="0" w:color="auto"/>
        <w:bottom w:val="none" w:sz="0" w:space="0" w:color="auto"/>
        <w:right w:val="none" w:sz="0" w:space="0" w:color="auto"/>
      </w:divBdr>
    </w:div>
    <w:div w:id="1780566190">
      <w:bodyDiv w:val="1"/>
      <w:marLeft w:val="0"/>
      <w:marRight w:val="0"/>
      <w:marTop w:val="0"/>
      <w:marBottom w:val="0"/>
      <w:divBdr>
        <w:top w:val="none" w:sz="0" w:space="0" w:color="auto"/>
        <w:left w:val="none" w:sz="0" w:space="0" w:color="auto"/>
        <w:bottom w:val="none" w:sz="0" w:space="0" w:color="auto"/>
        <w:right w:val="none" w:sz="0" w:space="0" w:color="auto"/>
      </w:divBdr>
    </w:div>
    <w:div w:id="214658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cc02.safelinks.protection.outlook.com/?url=https%3A%2F%2Fyoutu.be%2FuuMYsvwJMak&amp;data=05%7C02%7Cwesley.r.rivers%40oha.oregon.gov%7C1e8c9ba332e64d5197d508dcd9cf2c0e%7C658e63e88d39499c8f4813adc9452f4c%7C0%7C0%7C638624731507054122%7CUnknown%7CTWFpbGZsb3d8eyJWIjoiMC4wLjAwMDAiLCJQIjoiV2luMzIiLCJBTiI6Ik1haWwiLCJXVCI6Mn0%3D%7C0%7C%7C%7C&amp;sdata=qrZ4zqSJRoORpXgM4RLZNtA3ad0bhKSGjzlmg3sMOb0%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regon.gov/adpc/SiteAssets/Lists/MeetingEvents/EditForm/Prevention%20Committee%20Goals%20and%20Outcomes%20Themes%209.25.24.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regon.gov/olcc/pages/hb-3610-task-force.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 xmlns="a11b01ed-ffc5-4866-baf9-c8cf61ca4d0c">197</Meeting>
    <IconOverlay xmlns="http://schemas.microsoft.com/sharepoint/v4" xsi:nil="true"/>
    <URL xmlns="http://schemas.microsoft.com/sharepoint/v3">
      <Url xsi:nil="true"/>
      <Description xsi:nil="true"/>
    </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54DD550BF60DA468A54AFEC3AB72982" ma:contentTypeVersion="10" ma:contentTypeDescription="Create a new document." ma:contentTypeScope="" ma:versionID="08a08fcf57f67b9470ec83c02028108d">
  <xsd:schema xmlns:xsd="http://www.w3.org/2001/XMLSchema" xmlns:xs="http://www.w3.org/2001/XMLSchema" xmlns:p="http://schemas.microsoft.com/office/2006/metadata/properties" xmlns:ns1="http://schemas.microsoft.com/sharepoint/v3" xmlns:ns2="a11b01ed-ffc5-4866-baf9-c8cf61ca4d0c" xmlns:ns3="fa1dae47-e1dc-4fc5-b662-c8a1228b6251" xmlns:ns4="http://schemas.microsoft.com/sharepoint/v4" targetNamespace="http://schemas.microsoft.com/office/2006/metadata/properties" ma:root="true" ma:fieldsID="201c685f0c21468860432601a2c0a76c" ns1:_="" ns2:_="" ns3:_="" ns4:_="">
    <xsd:import namespace="http://schemas.microsoft.com/sharepoint/v3"/>
    <xsd:import namespace="a11b01ed-ffc5-4866-baf9-c8cf61ca4d0c"/>
    <xsd:import namespace="fa1dae47-e1dc-4fc5-b662-c8a1228b6251"/>
    <xsd:import namespace="http://schemas.microsoft.com/sharepoint/v4"/>
    <xsd:element name="properties">
      <xsd:complexType>
        <xsd:sequence>
          <xsd:element name="documentManagement">
            <xsd:complexType>
              <xsd:all>
                <xsd:element ref="ns2:Meeting" minOccurs="0"/>
                <xsd:element ref="ns1:URL"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9" nillable="true" ma:displayName="URL" ma:description="/adpc/MeetingDocuments/filename.filenameExtension"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1b01ed-ffc5-4866-baf9-c8cf61ca4d0c" elementFormDefault="qualified">
    <xsd:import namespace="http://schemas.microsoft.com/office/2006/documentManagement/types"/>
    <xsd:import namespace="http://schemas.microsoft.com/office/infopath/2007/PartnerControls"/>
    <xsd:element name="Meeting" ma:index="8" nillable="true" ma:displayName="Meeting" ma:list="{96e69c6d-b6c7-4e3c-ba3e-00ad0a1a1051}" ma:internalName="Meeting" ma:readOnly="false" ma:showField="Meeting_x0020_Lookup_x0020_Ref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a1dae47-e1dc-4fc5-b662-c8a1228b62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2458B8-019C-49B4-B317-680C37E94137}">
  <ds:schemaRefs>
    <ds:schemaRef ds:uri="http://schemas.microsoft.com/office/2006/metadata/properties"/>
    <ds:schemaRef ds:uri="http://schemas.microsoft.com/office/infopath/2007/PartnerControls"/>
    <ds:schemaRef ds:uri="38531a62-561a-4619-bf04-91e5ede8fe0b"/>
    <ds:schemaRef ds:uri="f6394dab-3d1a-493b-9781-e3669d2e1b8b"/>
    <ds:schemaRef ds:uri="7345eb2a-8c13-435b-ad61-d3c068ce5e7b"/>
    <ds:schemaRef ds:uri="eb4c9dc8-6ae4-4c0e-b6c4-c77e07da0d8b"/>
  </ds:schemaRefs>
</ds:datastoreItem>
</file>

<file path=customXml/itemProps2.xml><?xml version="1.0" encoding="utf-8"?>
<ds:datastoreItem xmlns:ds="http://schemas.openxmlformats.org/officeDocument/2006/customXml" ds:itemID="{F4ADFE1F-122A-4401-AAE8-7769EF53E272}">
  <ds:schemaRefs>
    <ds:schemaRef ds:uri="http://schemas.openxmlformats.org/officeDocument/2006/bibliography"/>
  </ds:schemaRefs>
</ds:datastoreItem>
</file>

<file path=customXml/itemProps3.xml><?xml version="1.0" encoding="utf-8"?>
<ds:datastoreItem xmlns:ds="http://schemas.openxmlformats.org/officeDocument/2006/customXml" ds:itemID="{E7BF4A92-0B0C-4150-BAF8-838E33F32CE9}"/>
</file>

<file path=customXml/itemProps4.xml><?xml version="1.0" encoding="utf-8"?>
<ds:datastoreItem xmlns:ds="http://schemas.openxmlformats.org/officeDocument/2006/customXml" ds:itemID="{97353D00-3D0E-47D0-B446-D3755F98A4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5267</Characters>
  <Application>Microsoft Office Word</Application>
  <DocSecurity>4</DocSecurity>
  <Lines>43</Lines>
  <Paragraphs>12</Paragraphs>
  <ScaleCrop>false</ScaleCrop>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ADPC Prevention Committee Agenda</dc:title>
  <dc:subject/>
  <dc:creator>Dierwechter Tatiana</dc:creator>
  <cp:keywords/>
  <dc:description/>
  <cp:lastModifiedBy>Condon Stephanie</cp:lastModifiedBy>
  <cp:revision>2</cp:revision>
  <dcterms:created xsi:type="dcterms:W3CDTF">2024-10-22T00:16:00Z</dcterms:created>
  <dcterms:modified xsi:type="dcterms:W3CDTF">2024-10-22T00:16:00Z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dd6eeb-0dd0-4927-947e-a759f08fcf55_Enabled">
    <vt:lpwstr>true</vt:lpwstr>
  </property>
  <property fmtid="{D5CDD505-2E9C-101B-9397-08002B2CF9AE}" pid="3" name="MSIP_Label_ebdd6eeb-0dd0-4927-947e-a759f08fcf55_SetDate">
    <vt:lpwstr>2023-10-24T17:19:05Z</vt:lpwstr>
  </property>
  <property fmtid="{D5CDD505-2E9C-101B-9397-08002B2CF9AE}" pid="4" name="MSIP_Label_ebdd6eeb-0dd0-4927-947e-a759f08fcf55_Method">
    <vt:lpwstr>Privileged</vt:lpwstr>
  </property>
  <property fmtid="{D5CDD505-2E9C-101B-9397-08002B2CF9AE}" pid="5" name="MSIP_Label_ebdd6eeb-0dd0-4927-947e-a759f08fcf55_Name">
    <vt:lpwstr>Level 1 - Published (Items)</vt:lpwstr>
  </property>
  <property fmtid="{D5CDD505-2E9C-101B-9397-08002B2CF9AE}" pid="6" name="MSIP_Label_ebdd6eeb-0dd0-4927-947e-a759f08fcf55_SiteId">
    <vt:lpwstr>658e63e8-8d39-499c-8f48-13adc9452f4c</vt:lpwstr>
  </property>
  <property fmtid="{D5CDD505-2E9C-101B-9397-08002B2CF9AE}" pid="7" name="MSIP_Label_ebdd6eeb-0dd0-4927-947e-a759f08fcf55_ActionId">
    <vt:lpwstr>825bfeb3-1031-4c36-8c83-4db1c54c2a69</vt:lpwstr>
  </property>
  <property fmtid="{D5CDD505-2E9C-101B-9397-08002B2CF9AE}" pid="8" name="MSIP_Label_ebdd6eeb-0dd0-4927-947e-a759f08fcf55_ContentBits">
    <vt:lpwstr>0</vt:lpwstr>
  </property>
  <property fmtid="{D5CDD505-2E9C-101B-9397-08002B2CF9AE}" pid="9" name="ContentTypeId">
    <vt:lpwstr>0x010100B54DD550BF60DA468A54AFEC3AB72982</vt:lpwstr>
  </property>
  <property fmtid="{D5CDD505-2E9C-101B-9397-08002B2CF9AE}" pid="10" name="MediaServiceImageTags">
    <vt:lpwstr/>
  </property>
</Properties>
</file>