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46B48" w14:textId="32F12AEB" w:rsidR="00366D8A" w:rsidRPr="00A45CA2" w:rsidRDefault="00366D8A" w:rsidP="00366D8A">
      <w:pPr>
        <w:pStyle w:val="Title"/>
        <w:spacing w:before="600"/>
        <w:rPr>
          <w:rFonts w:asciiTheme="minorHAnsi" w:hAnsiTheme="minorHAnsi" w:cstheme="minorHAnsi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00A4B5" wp14:editId="3456E26C">
            <wp:simplePos x="0" y="0"/>
            <wp:positionH relativeFrom="margin">
              <wp:posOffset>-827902</wp:posOffset>
            </wp:positionH>
            <wp:positionV relativeFrom="margin">
              <wp:posOffset>-914400</wp:posOffset>
            </wp:positionV>
            <wp:extent cx="7755255" cy="5129530"/>
            <wp:effectExtent l="0" t="0" r="0" b="0"/>
            <wp:wrapSquare wrapText="bothSides"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/>
                  </pic:blipFill>
                  <pic:spPr bwMode="auto">
                    <a:xfrm>
                      <a:off x="0" y="0"/>
                      <a:ext cx="775525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23C33C" wp14:editId="04391704">
            <wp:simplePos x="0" y="0"/>
            <wp:positionH relativeFrom="column">
              <wp:posOffset>4532547</wp:posOffset>
            </wp:positionH>
            <wp:positionV relativeFrom="page">
              <wp:posOffset>2825115</wp:posOffset>
            </wp:positionV>
            <wp:extent cx="2313305" cy="2331720"/>
            <wp:effectExtent l="0" t="0" r="0" b="0"/>
            <wp:wrapTopAndBottom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17D">
        <w:rPr>
          <w:rFonts w:asciiTheme="minorHAnsi" w:hAnsiTheme="minorHAnsi" w:cstheme="minorHAnsi"/>
          <w:sz w:val="36"/>
        </w:rPr>
        <w:t>Enhancing Student Opportunities</w:t>
      </w:r>
      <w:r w:rsidRPr="00A45CA2">
        <w:rPr>
          <w:rFonts w:asciiTheme="minorHAnsi" w:hAnsiTheme="minorHAnsi" w:cstheme="minorHAnsi"/>
          <w:sz w:val="36"/>
        </w:rPr>
        <w:t xml:space="preserve"> Data Collections</w:t>
      </w:r>
    </w:p>
    <w:p w14:paraId="7734671E" w14:textId="77777777" w:rsidR="00366D8A" w:rsidRPr="00366D8A" w:rsidRDefault="00366D8A" w:rsidP="00366D8A">
      <w:pPr>
        <w:pStyle w:val="Title"/>
        <w:ind w:left="-810" w:right="-522"/>
        <w:rPr>
          <w:sz w:val="52"/>
          <w:szCs w:val="52"/>
        </w:rPr>
      </w:pPr>
      <w:r w:rsidRPr="00366D8A">
        <w:rPr>
          <w:sz w:val="52"/>
          <w:szCs w:val="52"/>
        </w:rPr>
        <w:t>Coordinated Early Intervening Services Collection</w:t>
      </w:r>
    </w:p>
    <w:p w14:paraId="3064F26B" w14:textId="77777777" w:rsidR="00366D8A" w:rsidRDefault="00366D8A" w:rsidP="00366D8A">
      <w:pPr>
        <w:pStyle w:val="Title"/>
        <w:rPr>
          <w:sz w:val="36"/>
          <w:szCs w:val="36"/>
        </w:rPr>
      </w:pPr>
      <w:r w:rsidRPr="008F35A5">
        <w:rPr>
          <w:sz w:val="36"/>
          <w:szCs w:val="36"/>
        </w:rPr>
        <w:t>User Guide</w:t>
      </w:r>
    </w:p>
    <w:p w14:paraId="2BB4CAEA" w14:textId="2DF1EF88" w:rsidR="00366D8A" w:rsidRDefault="004B3609" w:rsidP="00366D8A">
      <w:pPr>
        <w:jc w:val="center"/>
      </w:pPr>
      <w:r>
        <w:t>September</w:t>
      </w:r>
      <w:r w:rsidR="00366D8A">
        <w:t xml:space="preserve"> </w:t>
      </w:r>
      <w:r w:rsidR="00CF4420">
        <w:t>202</w:t>
      </w:r>
      <w:r w:rsidR="00221460">
        <w:t>3</w:t>
      </w:r>
    </w:p>
    <w:p w14:paraId="51D936E4" w14:textId="77777777" w:rsidR="00366D8A" w:rsidRDefault="00366D8A" w:rsidP="00366D8A">
      <w:pPr>
        <w:pStyle w:val="NoSpacing"/>
        <w:jc w:val="center"/>
      </w:pPr>
      <w:r>
        <w:t>OREGON DEPARTMENT OF EDUCATION</w:t>
      </w:r>
    </w:p>
    <w:p w14:paraId="151BB866" w14:textId="77777777" w:rsidR="00366D8A" w:rsidRDefault="00366D8A" w:rsidP="00366D8A">
      <w:pPr>
        <w:pStyle w:val="NoSpacing"/>
        <w:jc w:val="center"/>
      </w:pPr>
      <w:r>
        <w:t>Office of Student Services</w:t>
      </w:r>
    </w:p>
    <w:p w14:paraId="637DE649" w14:textId="77777777" w:rsidR="00366D8A" w:rsidRDefault="00366D8A" w:rsidP="00366D8A">
      <w:pPr>
        <w:pStyle w:val="NoSpacing"/>
        <w:jc w:val="center"/>
      </w:pPr>
      <w:r>
        <w:t>255 Capitol Street NE</w:t>
      </w:r>
    </w:p>
    <w:p w14:paraId="6FF8786D" w14:textId="77777777" w:rsidR="00366D8A" w:rsidRDefault="00366D8A" w:rsidP="00366D8A">
      <w:pPr>
        <w:pStyle w:val="NoSpacing"/>
        <w:jc w:val="center"/>
      </w:pPr>
      <w:r>
        <w:t>Salem, OR 97310-0203</w:t>
      </w:r>
    </w:p>
    <w:p w14:paraId="2A30DBBE" w14:textId="77777777" w:rsidR="00366D8A" w:rsidRDefault="00366D8A" w:rsidP="00366D8A"/>
    <w:p w14:paraId="2F6AE277" w14:textId="77777777" w:rsidR="00FA1DF1" w:rsidRDefault="00FA1DF1" w:rsidP="00366D8A">
      <w:pPr>
        <w:spacing w:after="0"/>
        <w:rPr>
          <w:b/>
        </w:rPr>
        <w:sectPr w:rsidR="00FA1DF1" w:rsidSect="0051117B">
          <w:footerReference w:type="default" r:id="rId10"/>
          <w:pgSz w:w="12240" w:h="15840"/>
          <w:pgMar w:top="1296" w:right="1296" w:bottom="1296" w:left="1296" w:header="720" w:footer="720" w:gutter="0"/>
          <w:cols w:space="720"/>
          <w:titlePg/>
          <w:docGrid w:linePitch="360"/>
        </w:sectPr>
      </w:pPr>
    </w:p>
    <w:p w14:paraId="327EABEC" w14:textId="77777777" w:rsidR="0051117B" w:rsidRDefault="0051117B" w:rsidP="00FA1DF1">
      <w:pPr>
        <w:rPr>
          <w:b/>
          <w:bCs/>
          <w:noProof/>
        </w:rPr>
      </w:pPr>
      <w:bookmarkStart w:id="0" w:name="_Toc9003991"/>
      <w:bookmarkStart w:id="1" w:name="_Ref520277498"/>
    </w:p>
    <w:p w14:paraId="14004A92" w14:textId="1924C74E" w:rsidR="00D12876" w:rsidRDefault="00D12876" w:rsidP="00FA1DF1">
      <w:pPr>
        <w:rPr>
          <w:b/>
          <w:bCs/>
          <w:noProof/>
        </w:rPr>
        <w:sectPr w:rsidR="00D12876" w:rsidSect="0051117B"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ep="1"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380760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9D5A13" w14:textId="77777777" w:rsidR="0051117B" w:rsidRDefault="0051117B">
          <w:pPr>
            <w:pStyle w:val="TOCHeading"/>
          </w:pPr>
          <w:r>
            <w:t>Contents</w:t>
          </w:r>
        </w:p>
        <w:p w14:paraId="1C36469C" w14:textId="733926C5" w:rsidR="00AB0D0A" w:rsidRDefault="0051117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201029" w:history="1">
            <w:r w:rsidR="00AB0D0A" w:rsidRPr="004A51CA">
              <w:rPr>
                <w:rStyle w:val="Hyperlink"/>
                <w:noProof/>
              </w:rPr>
              <w:t>What’s New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_Toc146201029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693F8B10" w14:textId="2168D915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0" w:history="1">
            <w:r w:rsidR="00AB0D0A" w:rsidRPr="004A51CA">
              <w:rPr>
                <w:rStyle w:val="Hyperlink"/>
                <w:noProof/>
              </w:rPr>
              <w:t>September 2023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_Toc146201030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45C6CE16" w14:textId="78C52DD8" w:rsidR="00AB0D0A" w:rsidRDefault="0022146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1" w:history="1">
            <w:r w:rsidR="00AB0D0A" w:rsidRPr="004A51CA">
              <w:rPr>
                <w:rStyle w:val="Hyperlink"/>
                <w:noProof/>
              </w:rPr>
              <w:t>Getting Access on the District Website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_Toc146201031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2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76DD03B2" w14:textId="15D8EB94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2" w:history="1">
            <w:r w:rsidR="00AB0D0A" w:rsidRPr="004A51CA">
              <w:rPr>
                <w:rStyle w:val="Hyperlink"/>
                <w:noProof/>
              </w:rPr>
              <w:t>Overview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_Toc146201032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4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17E3BE79" w14:textId="6E9A666E" w:rsidR="00AB0D0A" w:rsidRDefault="0022146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3" w:history="1">
            <w:r w:rsidR="00AB0D0A" w:rsidRPr="004A51CA">
              <w:rPr>
                <w:rStyle w:val="Hyperlink"/>
                <w:noProof/>
              </w:rPr>
              <w:t>Submission Steps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_Toc146201033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5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170EF6B6" w14:textId="5842532D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4" w:history="1">
            <w:r w:rsidR="00AB0D0A" w:rsidRPr="004A51CA">
              <w:rPr>
                <w:rStyle w:val="Hyperlink"/>
                <w:noProof/>
              </w:rPr>
              <w:t>Step 1: CEIS DATA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_Toc146201034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5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341B53EC" w14:textId="78933327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5" w:history="1">
            <w:r w:rsidR="00AB0D0A" w:rsidRPr="004A51CA">
              <w:rPr>
                <w:rStyle w:val="Hyperlink"/>
                <w:noProof/>
              </w:rPr>
              <w:t>Step 2: USE OF IDEA FUNDS FOR CEIS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_Toc146201035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7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176F5A3B" w14:textId="4C9CB420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6" w:history="1">
            <w:r w:rsidR="00AB0D0A" w:rsidRPr="004A51CA">
              <w:rPr>
                <w:rStyle w:val="Hyperlink"/>
                <w:noProof/>
              </w:rPr>
              <w:t>Step 3: Review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_Toc146201036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9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25E54694" w14:textId="265DEFE7" w:rsidR="00AB0D0A" w:rsidRDefault="0022146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7" w:history="1">
            <w:r w:rsidR="00AB0D0A" w:rsidRPr="004A51CA">
              <w:rPr>
                <w:rStyle w:val="Hyperlink"/>
                <w:noProof/>
              </w:rPr>
              <w:t>Contact Information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_Toc146201037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9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67D157A2" w14:textId="1A6EDC31" w:rsidR="00AB0D0A" w:rsidRDefault="0022146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8" w:history="1">
            <w:r w:rsidR="00AB0D0A" w:rsidRPr="004A51CA">
              <w:rPr>
                <w:rStyle w:val="Hyperlink"/>
                <w:noProof/>
              </w:rPr>
              <w:t>ODE Help Desk &amp; Data Security and Privacy Overview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_Toc146201038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10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651BC0B5" w14:textId="11CB3006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39" w:history="1">
            <w:r w:rsidR="00AB0D0A" w:rsidRPr="004A51CA">
              <w:rPr>
                <w:rStyle w:val="Hyperlink"/>
                <w:noProof/>
              </w:rPr>
              <w:t>Contact Information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_Toc146201039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10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74BCDE4E" w14:textId="6DE8D3AF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0" w:history="1">
            <w:r w:rsidR="00AB0D0A" w:rsidRPr="004A51CA">
              <w:rPr>
                <w:rStyle w:val="Hyperlink"/>
                <w:noProof/>
              </w:rPr>
              <w:t>Services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_Toc146201040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10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0CA94E86" w14:textId="7C45E853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1" w:history="1">
            <w:r w:rsidR="00AB0D0A" w:rsidRPr="004A51CA">
              <w:rPr>
                <w:rStyle w:val="Hyperlink"/>
                <w:noProof/>
              </w:rPr>
              <w:t>Help Desk vs. Data Team – who to call?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_Toc146201041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10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56362BA4" w14:textId="7D08AC9A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2" w:history="1">
            <w:r w:rsidR="00AB0D0A" w:rsidRPr="004A51CA">
              <w:rPr>
                <w:rStyle w:val="Hyperlink"/>
                <w:noProof/>
              </w:rPr>
              <w:t>ODE Help Desk: What to Expect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_Toc146201042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10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77351EEC" w14:textId="30953303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3" w:history="1">
            <w:r w:rsidR="00AB0D0A" w:rsidRPr="004A51CA">
              <w:rPr>
                <w:rStyle w:val="Hyperlink"/>
                <w:noProof/>
              </w:rPr>
              <w:t>Data Security and Privacy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_Toc146201043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4BF03699" w14:textId="17FF0A7E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4" w:history="1">
            <w:r w:rsidR="00AB0D0A" w:rsidRPr="004A51CA">
              <w:rPr>
                <w:rStyle w:val="Hyperlink"/>
                <w:noProof/>
              </w:rPr>
              <w:t>Student Data Security: Handle with Care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_Toc146201044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596B76F4" w14:textId="558CC1D6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5" w:history="1">
            <w:r w:rsidR="00AB0D0A" w:rsidRPr="004A51CA">
              <w:rPr>
                <w:rStyle w:val="Hyperlink"/>
                <w:noProof/>
              </w:rPr>
              <w:t>ODE Policies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_Toc146201045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0ABF53A6" w14:textId="75628056" w:rsidR="00AB0D0A" w:rsidRDefault="0022146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6201046" w:history="1">
            <w:r w:rsidR="00AB0D0A" w:rsidRPr="004A51CA">
              <w:rPr>
                <w:rStyle w:val="Hyperlink"/>
                <w:noProof/>
              </w:rPr>
              <w:t>Information Security Questions</w:t>
            </w:r>
            <w:r w:rsidR="00AB0D0A">
              <w:rPr>
                <w:noProof/>
                <w:webHidden/>
              </w:rPr>
              <w:tab/>
            </w:r>
            <w:r w:rsidR="00AB0D0A">
              <w:rPr>
                <w:noProof/>
                <w:webHidden/>
              </w:rPr>
              <w:fldChar w:fldCharType="begin"/>
            </w:r>
            <w:r w:rsidR="00AB0D0A">
              <w:rPr>
                <w:noProof/>
                <w:webHidden/>
              </w:rPr>
              <w:instrText xml:space="preserve"> PAGEREF _Toc146201046 \h </w:instrText>
            </w:r>
            <w:r w:rsidR="00AB0D0A">
              <w:rPr>
                <w:noProof/>
                <w:webHidden/>
              </w:rPr>
            </w:r>
            <w:r w:rsidR="00AB0D0A">
              <w:rPr>
                <w:noProof/>
                <w:webHidden/>
              </w:rPr>
              <w:fldChar w:fldCharType="separate"/>
            </w:r>
            <w:r w:rsidR="00AB0D0A">
              <w:rPr>
                <w:noProof/>
                <w:webHidden/>
              </w:rPr>
              <w:t>11</w:t>
            </w:r>
            <w:r w:rsidR="00AB0D0A">
              <w:rPr>
                <w:noProof/>
                <w:webHidden/>
              </w:rPr>
              <w:fldChar w:fldCharType="end"/>
            </w:r>
          </w:hyperlink>
        </w:p>
        <w:p w14:paraId="296A7795" w14:textId="68F8B515" w:rsidR="0051117B" w:rsidRDefault="0051117B">
          <w:r>
            <w:rPr>
              <w:b/>
              <w:bCs/>
              <w:noProof/>
            </w:rPr>
            <w:fldChar w:fldCharType="end"/>
          </w:r>
        </w:p>
      </w:sdtContent>
    </w:sdt>
    <w:p w14:paraId="747A6631" w14:textId="77777777" w:rsidR="0051117B" w:rsidRDefault="0051117B" w:rsidP="00FA1DF1">
      <w:pPr>
        <w:sectPr w:rsidR="0051117B" w:rsidSect="00D12876">
          <w:footerReference w:type="first" r:id="rId13"/>
          <w:pgSz w:w="12240" w:h="15840"/>
          <w:pgMar w:top="1440" w:right="1440" w:bottom="1440" w:left="1440" w:header="720" w:footer="720" w:gutter="0"/>
          <w:pgNumType w:fmt="lowerRoman" w:start="1"/>
          <w:cols w:sep="1" w:space="720"/>
          <w:titlePg/>
          <w:docGrid w:linePitch="360"/>
        </w:sectPr>
      </w:pPr>
    </w:p>
    <w:p w14:paraId="7BA3200E" w14:textId="77777777" w:rsidR="008F124E" w:rsidRPr="007272D9" w:rsidRDefault="008F124E" w:rsidP="008F124E">
      <w:pPr>
        <w:pStyle w:val="Heading1"/>
      </w:pPr>
      <w:bookmarkStart w:id="2" w:name="_Toc142577112"/>
      <w:bookmarkStart w:id="3" w:name="_Toc146201029"/>
      <w:bookmarkStart w:id="4" w:name="_Toc17202778"/>
      <w:r w:rsidRPr="007272D9">
        <w:lastRenderedPageBreak/>
        <w:t>What’s New</w:t>
      </w:r>
      <w:bookmarkEnd w:id="2"/>
      <w:bookmarkEnd w:id="3"/>
    </w:p>
    <w:p w14:paraId="3C11A163" w14:textId="33F70DAC" w:rsidR="008F124E" w:rsidRPr="007272D9" w:rsidRDefault="008F124E" w:rsidP="008F124E">
      <w:r w:rsidRPr="007272D9">
        <w:t xml:space="preserve">Changes for the </w:t>
      </w:r>
      <w:r>
        <w:t>Coordinated Early Intervening Services</w:t>
      </w:r>
      <w:r w:rsidRPr="007272D9">
        <w:t xml:space="preserve"> collection for 202</w:t>
      </w:r>
      <w:r>
        <w:t>3</w:t>
      </w:r>
      <w:r w:rsidRPr="007272D9">
        <w:t>-202</w:t>
      </w:r>
      <w:r>
        <w:t>4.</w:t>
      </w:r>
    </w:p>
    <w:p w14:paraId="0B6926D0" w14:textId="77777777" w:rsidR="008F124E" w:rsidRPr="007272D9" w:rsidRDefault="008F124E" w:rsidP="008F124E">
      <w:pPr>
        <w:pStyle w:val="Heading2"/>
      </w:pPr>
      <w:bookmarkStart w:id="5" w:name="_Toc142577113"/>
      <w:bookmarkStart w:id="6" w:name="_Toc146201030"/>
      <w:r w:rsidRPr="007272D9">
        <w:t>September 202</w:t>
      </w:r>
      <w:r>
        <w:t>3</w:t>
      </w:r>
      <w:bookmarkEnd w:id="5"/>
      <w:bookmarkEnd w:id="6"/>
    </w:p>
    <w:p w14:paraId="38EF1510" w14:textId="77777777" w:rsidR="008F124E" w:rsidRPr="007272D9" w:rsidRDefault="008F124E" w:rsidP="008F124E">
      <w:pPr>
        <w:pStyle w:val="ListParagraph"/>
        <w:numPr>
          <w:ilvl w:val="0"/>
          <w:numId w:val="23"/>
        </w:numPr>
        <w:spacing w:line="240" w:lineRule="auto"/>
      </w:pPr>
      <w:r w:rsidRPr="007272D9">
        <w:t xml:space="preserve">The </w:t>
      </w:r>
      <w:r>
        <w:t>Use of Funds for CEIS tab</w:t>
      </w:r>
      <w:r w:rsidRPr="007272D9">
        <w:t xml:space="preserve"> changes:</w:t>
      </w:r>
    </w:p>
    <w:p w14:paraId="4707CDB2" w14:textId="77777777" w:rsidR="008F124E" w:rsidRDefault="008F124E" w:rsidP="008F124E">
      <w:pPr>
        <w:pStyle w:val="ListParagraph"/>
        <w:numPr>
          <w:ilvl w:val="1"/>
          <w:numId w:val="23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Renamed Field: Projected count of students without disabilities (allowed for CEIS and CCEIS)</w:t>
      </w:r>
    </w:p>
    <w:p w14:paraId="116AF910" w14:textId="77777777" w:rsidR="008F124E" w:rsidRDefault="008F124E" w:rsidP="008F124E">
      <w:pPr>
        <w:pStyle w:val="ListParagraph"/>
        <w:numPr>
          <w:ilvl w:val="1"/>
          <w:numId w:val="23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New Field: Projected count of students with disabilities (allowed for CCEIS only)</w:t>
      </w:r>
    </w:p>
    <w:p w14:paraId="4FE194A8" w14:textId="77777777" w:rsidR="008F124E" w:rsidRDefault="008F124E" w:rsidP="008F124E">
      <w:pPr>
        <w:pStyle w:val="ListParagraph"/>
        <w:numPr>
          <w:ilvl w:val="1"/>
          <w:numId w:val="23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New Calculated Field: Projected count of students who will receive the academic or behavioral services and supports (locked field that is the calculation of fields 1 and 2)</w:t>
      </w:r>
    </w:p>
    <w:p w14:paraId="1C10D391" w14:textId="77777777" w:rsidR="008F124E" w:rsidRDefault="008F124E" w:rsidP="008F124E">
      <w:pPr>
        <w:pStyle w:val="ListParagraph"/>
        <w:numPr>
          <w:ilvl w:val="0"/>
          <w:numId w:val="23"/>
        </w:numPr>
        <w:spacing w:line="240" w:lineRule="auto"/>
      </w:pPr>
      <w:r w:rsidRPr="007272D9">
        <w:t xml:space="preserve">No changes to the </w:t>
      </w:r>
      <w:r>
        <w:t>CEIS Data</w:t>
      </w:r>
      <w:r w:rsidRPr="007272D9">
        <w:t xml:space="preserve"> </w:t>
      </w:r>
      <w:r>
        <w:t>tab</w:t>
      </w:r>
      <w:r w:rsidRPr="007272D9">
        <w:t>.</w:t>
      </w:r>
    </w:p>
    <w:p w14:paraId="6268F24D" w14:textId="20F092B2" w:rsidR="008F124E" w:rsidRDefault="008F124E" w:rsidP="008B45A2">
      <w:pPr>
        <w:pStyle w:val="ListParagraph"/>
        <w:numPr>
          <w:ilvl w:val="0"/>
          <w:numId w:val="23"/>
        </w:numPr>
        <w:spacing w:line="240" w:lineRule="auto"/>
      </w:pPr>
      <w:r>
        <w:t xml:space="preserve">Added sections for </w:t>
      </w:r>
      <w:hyperlink w:anchor="_ODE_Help_Desk" w:history="1">
        <w:r w:rsidRPr="00087DEC">
          <w:rPr>
            <w:rStyle w:val="Hyperlink"/>
          </w:rPr>
          <w:t>ODE HelpDesk/Data Security/Privacy</w:t>
        </w:r>
      </w:hyperlink>
      <w:r>
        <w:t>.</w:t>
      </w:r>
      <w:r>
        <w:br w:type="page"/>
      </w:r>
    </w:p>
    <w:p w14:paraId="16AF688E" w14:textId="3264DC6C" w:rsidR="0079328F" w:rsidRDefault="0079328F" w:rsidP="0051117B">
      <w:pPr>
        <w:pStyle w:val="Heading1"/>
      </w:pPr>
      <w:bookmarkStart w:id="7" w:name="_Toc146201031"/>
      <w:r w:rsidRPr="00E65689">
        <w:lastRenderedPageBreak/>
        <w:t>Getting Access on the District Website</w:t>
      </w:r>
      <w:bookmarkEnd w:id="0"/>
      <w:bookmarkEnd w:id="4"/>
      <w:bookmarkEnd w:id="7"/>
    </w:p>
    <w:bookmarkEnd w:id="1"/>
    <w:p w14:paraId="624AC1B6" w14:textId="77777777" w:rsidR="0079328F" w:rsidRPr="00CB2B1C" w:rsidRDefault="0079328F" w:rsidP="0051117B">
      <w:pPr>
        <w:spacing w:line="240" w:lineRule="auto"/>
      </w:pPr>
      <w:r>
        <w:t xml:space="preserve">The Coordinated Early Intervening Service (CEIS) collection is accessed within the IDEA Data Manager. If you do not already have access, please </w:t>
      </w:r>
      <w:r w:rsidRPr="00CB2B1C">
        <w:t>contact your district’s Security Administrator.</w:t>
      </w:r>
    </w:p>
    <w:p w14:paraId="68F650CF" w14:textId="77777777" w:rsidR="0079328F" w:rsidRPr="00CB2B1C" w:rsidRDefault="0079328F" w:rsidP="0051117B">
      <w:pPr>
        <w:spacing w:line="240" w:lineRule="auto"/>
      </w:pPr>
      <w:r w:rsidRPr="00CB2B1C">
        <w:t xml:space="preserve">If you do not know who your District Security Administrator is, go to the </w:t>
      </w:r>
      <w:hyperlink r:id="rId14" w:tooltip="Centralized data collection applications home." w:history="1">
        <w:r w:rsidRPr="00CB2B1C">
          <w:rPr>
            <w:rStyle w:val="Hyperlink"/>
          </w:rPr>
          <w:t>District Home page</w:t>
        </w:r>
      </w:hyperlink>
      <w:r w:rsidRPr="00CB2B1C">
        <w:t xml:space="preserve">, and on the right-hand </w:t>
      </w:r>
      <w:r w:rsidR="00CF4420">
        <w:t>side beneath QUICK LINKS, click</w:t>
      </w:r>
      <w:r w:rsidRPr="00CB2B1C">
        <w:t xml:space="preserve"> Find Security Administrator.</w:t>
      </w:r>
    </w:p>
    <w:p w14:paraId="4C871267" w14:textId="024FC26E" w:rsidR="0079328F" w:rsidRPr="00CB2B1C" w:rsidRDefault="00B12425" w:rsidP="0051117B">
      <w:pPr>
        <w:spacing w:line="240" w:lineRule="auto"/>
        <w:rPr>
          <w:u w:val="single"/>
        </w:rPr>
      </w:pPr>
      <w:r w:rsidRPr="002F1E93">
        <w:rPr>
          <w:noProof/>
        </w:rPr>
        <w:drawing>
          <wp:inline distT="0" distB="0" distL="0" distR="0" wp14:anchorId="48E298CD" wp14:editId="380CDC13">
            <wp:extent cx="5701085" cy="2815471"/>
            <wp:effectExtent l="0" t="0" r="0" b="4445"/>
            <wp:docPr id="39" name="Picture 39" descr="Screenshot of the District website, with circle around the District website login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creenshot of the District website, with circle around the District website login link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35" cy="28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E743" w14:textId="77777777" w:rsidR="0079328F" w:rsidRPr="00CB2B1C" w:rsidRDefault="0079328F" w:rsidP="0051117B">
      <w:pPr>
        <w:spacing w:line="240" w:lineRule="auto"/>
      </w:pPr>
      <w:r w:rsidRPr="00CB2B1C">
        <w:t>On the Search for Security Administrator page, follow the instructions on the screen.</w:t>
      </w:r>
    </w:p>
    <w:p w14:paraId="6689DA1E" w14:textId="77777777" w:rsidR="0079328F" w:rsidRPr="00CB2B1C" w:rsidRDefault="00CF4420" w:rsidP="0051117B">
      <w:pPr>
        <w:spacing w:line="240" w:lineRule="auto"/>
        <w:rPr>
          <w:u w:val="single"/>
        </w:rPr>
      </w:pPr>
      <w:r>
        <w:rPr>
          <w:noProof/>
        </w:rPr>
        <w:drawing>
          <wp:inline distT="0" distB="0" distL="0" distR="0" wp14:anchorId="320A2672" wp14:editId="6E31B9A8">
            <wp:extent cx="5943600" cy="1334135"/>
            <wp:effectExtent l="19050" t="19050" r="19050" b="18415"/>
            <wp:docPr id="7" name="Picture 7" descr="Screenshot of the Search for Security Administrator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Search for Security Administrator pag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1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19693" w14:textId="77777777" w:rsidR="0079328F" w:rsidRDefault="0079328F" w:rsidP="0051117B">
      <w:pPr>
        <w:spacing w:line="240" w:lineRule="auto"/>
      </w:pPr>
      <w:r w:rsidRPr="00CB2B1C">
        <w:t xml:space="preserve">When requesting access to applications such as collections or the IDEA Data Manager, data submitters </w:t>
      </w:r>
      <w:r w:rsidRPr="00CB2B1C">
        <w:rPr>
          <w:b/>
        </w:rPr>
        <w:t>must</w:t>
      </w:r>
      <w:r w:rsidRPr="00CB2B1C">
        <w:t xml:space="preserve"> request </w:t>
      </w:r>
      <w:r w:rsidRPr="00CB2B1C">
        <w:rPr>
          <w:u w:val="single"/>
        </w:rPr>
        <w:t>Primary Submitter</w:t>
      </w:r>
      <w:r w:rsidRPr="00CB2B1C">
        <w:t xml:space="preserve"> and </w:t>
      </w:r>
      <w:r w:rsidRPr="00CB2B1C">
        <w:rPr>
          <w:u w:val="single"/>
        </w:rPr>
        <w:t>Modify</w:t>
      </w:r>
      <w:r w:rsidRPr="00CB2B1C">
        <w:t xml:space="preserve"> rights. Users should verify with their District Security Administrator that they have both permissions. Without both, users will not have the ability to view, submit or edit data.</w:t>
      </w:r>
    </w:p>
    <w:p w14:paraId="737A71E5" w14:textId="77777777" w:rsidR="0079328F" w:rsidRDefault="0079328F" w:rsidP="0051117B">
      <w:pPr>
        <w:spacing w:line="240" w:lineRule="auto"/>
      </w:pPr>
      <w:r>
        <w:br w:type="page"/>
      </w:r>
    </w:p>
    <w:p w14:paraId="3B705EFE" w14:textId="77777777" w:rsidR="0079328F" w:rsidRDefault="0079328F" w:rsidP="0051117B">
      <w:pPr>
        <w:spacing w:line="240" w:lineRule="auto"/>
      </w:pPr>
      <w:r>
        <w:lastRenderedPageBreak/>
        <w:t>Once logged into the District website, select IDEA Data Manger in the Applications List.</w:t>
      </w:r>
    </w:p>
    <w:p w14:paraId="60F91967" w14:textId="5C69C0A8" w:rsidR="0079328F" w:rsidRDefault="0062145D" w:rsidP="0051117B">
      <w:pPr>
        <w:spacing w:line="240" w:lineRule="auto"/>
      </w:pPr>
      <w:r>
        <w:rPr>
          <w:noProof/>
        </w:rPr>
        <w:drawing>
          <wp:inline distT="0" distB="0" distL="0" distR="0" wp14:anchorId="6010CA8A" wp14:editId="7A63B016">
            <wp:extent cx="5943600" cy="2305685"/>
            <wp:effectExtent l="19050" t="19050" r="19050" b="18415"/>
            <wp:docPr id="1841134436" name="Picture 1" descr="Screenshot of the Applications list, with the IDEA Data Manager link highlighted in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34436" name="Picture 1" descr="Screenshot of the Applications list, with the IDEA Data Manager link highlighted in blu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506A2C" w14:textId="77777777" w:rsidR="0079328F" w:rsidRDefault="0079328F" w:rsidP="0051117B">
      <w:pPr>
        <w:spacing w:line="240" w:lineRule="auto"/>
      </w:pPr>
      <w:r>
        <w:t>Once in the IDEA Data Manger, select Other Collections in the Left Navigation Menu. From there, select CEIS to access the data entry tabs.</w:t>
      </w:r>
    </w:p>
    <w:p w14:paraId="5B05E716" w14:textId="6808C2BE" w:rsidR="0079328F" w:rsidRDefault="00D03E94" w:rsidP="0051117B">
      <w:pPr>
        <w:spacing w:line="240" w:lineRule="auto"/>
      </w:pPr>
      <w:r>
        <w:rPr>
          <w:noProof/>
        </w:rPr>
        <w:drawing>
          <wp:inline distT="0" distB="0" distL="0" distR="0" wp14:anchorId="6B9A7ED3" wp14:editId="6AA77FD0">
            <wp:extent cx="2000250" cy="2943225"/>
            <wp:effectExtent l="19050" t="19050" r="19050" b="28575"/>
            <wp:docPr id="74496864" name="Picture 1" descr="Screenshot showing the Left Navigation Menu, with CEIS highlighted, showing path to get into data entry tab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6864" name="Picture 1" descr="Screenshot showing the Left Navigation Menu, with CEIS highlighted, showing path to get into data entry tabs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432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F0D50" w14:textId="77777777" w:rsidR="0079328F" w:rsidRDefault="0079328F" w:rsidP="0051117B">
      <w:pPr>
        <w:spacing w:line="240" w:lineRule="auto"/>
      </w:pPr>
      <w:r>
        <w:br w:type="page"/>
      </w:r>
    </w:p>
    <w:p w14:paraId="012E7322" w14:textId="77777777" w:rsidR="0079328F" w:rsidRPr="00B73234" w:rsidRDefault="0079328F" w:rsidP="0051117B">
      <w:pPr>
        <w:pStyle w:val="Heading2"/>
      </w:pPr>
      <w:bookmarkStart w:id="8" w:name="_Toc17202779"/>
      <w:bookmarkStart w:id="9" w:name="_Toc146201032"/>
      <w:r>
        <w:lastRenderedPageBreak/>
        <w:t>Overview</w:t>
      </w:r>
      <w:bookmarkEnd w:id="8"/>
      <w:bookmarkEnd w:id="9"/>
    </w:p>
    <w:p w14:paraId="6E039440" w14:textId="77777777" w:rsidR="0079328F" w:rsidRDefault="0079328F" w:rsidP="0051117B">
      <w:pPr>
        <w:spacing w:line="240" w:lineRule="auto"/>
      </w:pPr>
      <w:bookmarkStart w:id="10" w:name="_Hlk146200517"/>
      <w:r>
        <w:t>All districts must complete, submit and verify a submission for the Coordinated Early Intervening Services (CEIS) Collection. The CEIS collection contains three tabs:</w:t>
      </w:r>
    </w:p>
    <w:p w14:paraId="1A5B3E3C" w14:textId="77777777" w:rsidR="0079328F" w:rsidRDefault="0079328F" w:rsidP="0051117B">
      <w:pPr>
        <w:spacing w:after="0" w:line="240" w:lineRule="auto"/>
      </w:pPr>
      <w:r w:rsidRPr="00A729BF">
        <w:rPr>
          <w:b/>
          <w:u w:val="single"/>
        </w:rPr>
        <w:t>Tab 1</w:t>
      </w:r>
      <w:r>
        <w:t xml:space="preserve">.  </w:t>
      </w:r>
      <w:r>
        <w:tab/>
      </w:r>
      <w:r>
        <w:rPr>
          <w:b/>
          <w:u w:val="single"/>
        </w:rPr>
        <w:t>OVERVIEW</w:t>
      </w:r>
      <w:r>
        <w:t>. This provides an overview of the collection.</w:t>
      </w:r>
    </w:p>
    <w:p w14:paraId="396F40DD" w14:textId="77777777" w:rsidR="0079328F" w:rsidRDefault="0079328F" w:rsidP="0051117B">
      <w:pPr>
        <w:spacing w:after="0" w:line="240" w:lineRule="auto"/>
      </w:pPr>
      <w:r>
        <w:rPr>
          <w:b/>
          <w:u w:val="single"/>
        </w:rPr>
        <w:t>Tab 2</w:t>
      </w:r>
      <w:r>
        <w:t xml:space="preserve">.  </w:t>
      </w:r>
      <w:r>
        <w:tab/>
      </w:r>
      <w:r w:rsidRPr="00A729BF">
        <w:rPr>
          <w:b/>
          <w:u w:val="single"/>
        </w:rPr>
        <w:t>CEIS DATA</w:t>
      </w:r>
      <w:r>
        <w:t xml:space="preserve">. Data entry for the </w:t>
      </w:r>
      <w:r>
        <w:rPr>
          <w:b/>
        </w:rPr>
        <w:t>PRIOR</w:t>
      </w:r>
      <w:r>
        <w:t xml:space="preserve"> school year.</w:t>
      </w:r>
    </w:p>
    <w:p w14:paraId="7C18398B" w14:textId="77777777" w:rsidR="00CF4420" w:rsidRDefault="0079328F" w:rsidP="00CF4420">
      <w:pPr>
        <w:spacing w:after="0" w:line="240" w:lineRule="auto"/>
      </w:pPr>
      <w:r>
        <w:rPr>
          <w:b/>
          <w:u w:val="single"/>
        </w:rPr>
        <w:t>Tab 3</w:t>
      </w:r>
      <w:r>
        <w:t xml:space="preserve">.  </w:t>
      </w:r>
      <w:r>
        <w:tab/>
      </w:r>
      <w:r w:rsidR="00CF4420" w:rsidRPr="00A729BF">
        <w:rPr>
          <w:b/>
          <w:u w:val="single"/>
        </w:rPr>
        <w:t>USE OF IDEA FUNDS FOR CEIS</w:t>
      </w:r>
      <w:r w:rsidR="00CF4420">
        <w:t xml:space="preserve">. Data entry for the </w:t>
      </w:r>
      <w:r w:rsidR="00CF4420">
        <w:rPr>
          <w:b/>
        </w:rPr>
        <w:t>CURRENT</w:t>
      </w:r>
      <w:r w:rsidR="00CF4420">
        <w:t xml:space="preserve"> school year.</w:t>
      </w:r>
    </w:p>
    <w:p w14:paraId="486492D7" w14:textId="77777777" w:rsidR="00CF4420" w:rsidRDefault="00CF4420" w:rsidP="00CF4420">
      <w:pPr>
        <w:spacing w:line="240" w:lineRule="auto"/>
        <w:ind w:left="720"/>
      </w:pPr>
      <w:r>
        <w:t>Note: the information reported on this tab will tie to the data your district will collect and report in Tab 2 (CEIS Data) next year.</w:t>
      </w:r>
    </w:p>
    <w:p w14:paraId="556219FF" w14:textId="77777777" w:rsidR="0079328F" w:rsidRDefault="00CF4420" w:rsidP="00CF4420">
      <w:pPr>
        <w:spacing w:after="240" w:line="240" w:lineRule="auto"/>
        <w:jc w:val="center"/>
      </w:pPr>
      <w:r>
        <w:rPr>
          <w:noProof/>
        </w:rPr>
        <w:drawing>
          <wp:inline distT="0" distB="0" distL="0" distR="0" wp14:anchorId="5165387F" wp14:editId="06030A7C">
            <wp:extent cx="5796951" cy="1381111"/>
            <wp:effectExtent l="19050" t="19050" r="13335" b="10160"/>
            <wp:docPr id="16" name="Picture 16" descr="Screenshot showing the three tabs for the Coordinated Early Intervening Services Collection in the IDEA Data 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showing the three tabs for the Coordinated Early Intervening Services Collection in the IDEA Data Manag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5642" cy="138556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C27F3" w14:textId="77777777" w:rsidR="0079328F" w:rsidRDefault="0079328F" w:rsidP="0051117B">
      <w:pPr>
        <w:spacing w:line="240" w:lineRule="auto"/>
      </w:pPr>
      <w:r>
        <w:t>Bot</w:t>
      </w:r>
      <w:r w:rsidR="0051117B">
        <w:t>h</w:t>
      </w:r>
      <w:r>
        <w:t xml:space="preserve"> tabs 2 and 3 must be submitted and verified for your submission to be considered complete.</w:t>
      </w:r>
    </w:p>
    <w:p w14:paraId="2EE566BA" w14:textId="77777777" w:rsidR="00AB0ACB" w:rsidRDefault="00AB0ACB" w:rsidP="00AB0ACB">
      <w:pPr>
        <w:spacing w:line="240" w:lineRule="auto"/>
      </w:pPr>
      <w:r>
        <w:t>To see prior year data, use the School Year drop menu on the top right. Click the drop arrow to expand the menu.</w:t>
      </w:r>
    </w:p>
    <w:p w14:paraId="31A2B20E" w14:textId="77777777" w:rsidR="00AB0ACB" w:rsidRDefault="00AB0ACB" w:rsidP="00AB0ACB">
      <w:pPr>
        <w:spacing w:line="240" w:lineRule="auto"/>
      </w:pPr>
      <w:r>
        <w:rPr>
          <w:noProof/>
        </w:rPr>
        <w:drawing>
          <wp:inline distT="0" distB="0" distL="0" distR="0" wp14:anchorId="3639366D" wp14:editId="32BDA604">
            <wp:extent cx="2501798" cy="534867"/>
            <wp:effectExtent l="19050" t="19050" r="13335" b="17780"/>
            <wp:docPr id="25" name="Picture 25" descr="Screenshot of the School Year drop menu with a circle around the drop arrow that expands th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the School Year drop menu with a circle around the drop arrow that expands the menu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3009" cy="53726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959DAD" w14:textId="0668B84C" w:rsidR="00AB0ACB" w:rsidRDefault="00AB0ACB" w:rsidP="00AB0ACB">
      <w:pPr>
        <w:spacing w:line="240" w:lineRule="auto"/>
      </w:pPr>
      <w:r>
        <w:t>After clicking the arrow, the drop menu will</w:t>
      </w:r>
      <w:r w:rsidRPr="007A0B42">
        <w:t xml:space="preserve"> display</w:t>
      </w:r>
      <w:r>
        <w:t xml:space="preserve"> </w:t>
      </w:r>
      <w:r w:rsidRPr="007A0B42">
        <w:t>the prior years available to view.</w:t>
      </w:r>
      <w:r>
        <w:t xml:space="preserve"> These </w:t>
      </w:r>
      <w:r w:rsidR="00924E2E">
        <w:t xml:space="preserve">prior year </w:t>
      </w:r>
      <w:r>
        <w:t>screens are view only and are not editable as the collection windows are closed.</w:t>
      </w:r>
    </w:p>
    <w:p w14:paraId="0BCEC07B" w14:textId="77777777" w:rsidR="00AB0ACB" w:rsidRDefault="00AB0ACB" w:rsidP="00AB0ACB">
      <w:pPr>
        <w:spacing w:line="240" w:lineRule="auto"/>
      </w:pPr>
      <w:r>
        <w:rPr>
          <w:noProof/>
        </w:rPr>
        <w:drawing>
          <wp:inline distT="0" distB="0" distL="0" distR="0" wp14:anchorId="64D403D7" wp14:editId="0486702B">
            <wp:extent cx="1924050" cy="2204302"/>
            <wp:effectExtent l="19050" t="19050" r="19050" b="24765"/>
            <wp:docPr id="20" name="Picture 20" descr="Screenshot of the School Year drop menu, displaying the prior years available to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the School Year drop menu, displaying the prior years available to view."/>
                    <pic:cNvPicPr/>
                  </pic:nvPicPr>
                  <pic:blipFill rotWithShape="1">
                    <a:blip r:embed="rId21"/>
                    <a:srcRect t="1102"/>
                    <a:stretch/>
                  </pic:blipFill>
                  <pic:spPr bwMode="auto">
                    <a:xfrm>
                      <a:off x="0" y="0"/>
                      <a:ext cx="1924050" cy="22043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  <w:r>
        <w:br w:type="page"/>
      </w:r>
    </w:p>
    <w:p w14:paraId="15BADEDE" w14:textId="77777777" w:rsidR="0079328F" w:rsidRPr="00213B2E" w:rsidRDefault="0079328F" w:rsidP="0051117B">
      <w:pPr>
        <w:pStyle w:val="Heading1"/>
      </w:pPr>
      <w:bookmarkStart w:id="11" w:name="_Toc17202780"/>
      <w:bookmarkStart w:id="12" w:name="_Toc146201033"/>
      <w:r>
        <w:lastRenderedPageBreak/>
        <w:t>Submission S</w:t>
      </w:r>
      <w:r w:rsidRPr="00213B2E">
        <w:t>teps</w:t>
      </w:r>
      <w:bookmarkEnd w:id="11"/>
      <w:bookmarkEnd w:id="12"/>
    </w:p>
    <w:p w14:paraId="3D049642" w14:textId="77777777" w:rsidR="0079328F" w:rsidRDefault="0079328F" w:rsidP="0051117B">
      <w:pPr>
        <w:pStyle w:val="Heading2"/>
      </w:pPr>
      <w:bookmarkStart w:id="13" w:name="_Toc17202781"/>
      <w:bookmarkStart w:id="14" w:name="_Toc146201034"/>
      <w:r w:rsidRPr="00B54992">
        <w:rPr>
          <w:u w:val="single"/>
        </w:rPr>
        <w:t>Step 1</w:t>
      </w:r>
      <w:r>
        <w:t>:</w:t>
      </w:r>
      <w:r w:rsidRPr="00B54992">
        <w:t xml:space="preserve"> </w:t>
      </w:r>
      <w:r>
        <w:t>CEIS DATA</w:t>
      </w:r>
      <w:bookmarkEnd w:id="13"/>
      <w:bookmarkEnd w:id="14"/>
    </w:p>
    <w:p w14:paraId="740530E0" w14:textId="77777777" w:rsidR="0079328F" w:rsidRDefault="0079328F" w:rsidP="0051117B">
      <w:pPr>
        <w:spacing w:line="240" w:lineRule="auto"/>
      </w:pPr>
      <w:r>
        <w:t>This tab collects information concerning CEIS during the prior year.</w:t>
      </w:r>
    </w:p>
    <w:p w14:paraId="0630E57C" w14:textId="77777777" w:rsidR="0079328F" w:rsidRDefault="0079328F" w:rsidP="0051117B">
      <w:pPr>
        <w:tabs>
          <w:tab w:val="left" w:pos="360"/>
          <w:tab w:val="left" w:pos="720"/>
        </w:tabs>
        <w:spacing w:after="0" w:line="240" w:lineRule="auto"/>
        <w:contextualSpacing/>
      </w:pPr>
      <w:r>
        <w:t>If Voluntary CEIS:</w:t>
      </w:r>
    </w:p>
    <w:p w14:paraId="6CD85A5A" w14:textId="36E11C7D" w:rsidR="003450CB" w:rsidRDefault="003450CB" w:rsidP="0051117B">
      <w:pPr>
        <w:pStyle w:val="ListParagraph"/>
        <w:numPr>
          <w:ilvl w:val="0"/>
          <w:numId w:val="8"/>
        </w:numPr>
        <w:spacing w:line="240" w:lineRule="auto"/>
      </w:pPr>
      <w:r>
        <w:t xml:space="preserve">Indicate if your district voluntarily used up to 15% of its IDEA funds for CEIS. </w:t>
      </w:r>
      <w:r w:rsidRPr="00626844">
        <w:t>If your district indicated it would reserve funds in prior year collection</w:t>
      </w:r>
      <w:r>
        <w:t xml:space="preserve">, </w:t>
      </w:r>
      <w:r w:rsidRPr="003F056E">
        <w:t>“Yes” will be preselected for your district</w:t>
      </w:r>
      <w:r w:rsidR="003567A4">
        <w:t>.</w:t>
      </w:r>
    </w:p>
    <w:p w14:paraId="68BFF113" w14:textId="30634EF2" w:rsidR="0079328F" w:rsidRDefault="0079328F" w:rsidP="0051117B">
      <w:pPr>
        <w:pStyle w:val="ListParagraph"/>
        <w:numPr>
          <w:ilvl w:val="0"/>
          <w:numId w:val="8"/>
        </w:numPr>
        <w:spacing w:line="240" w:lineRule="auto"/>
      </w:pPr>
      <w:r>
        <w:t>If No, click the Save button in the bottom right, then the Submit &amp; Verify Button. Proceed to Step 2: Use of IDEA Funds for CEIS.</w:t>
      </w:r>
    </w:p>
    <w:p w14:paraId="26906775" w14:textId="77777777" w:rsidR="0079328F" w:rsidRDefault="0079328F" w:rsidP="0051117B">
      <w:pPr>
        <w:pStyle w:val="ListParagraph"/>
        <w:numPr>
          <w:ilvl w:val="0"/>
          <w:numId w:val="8"/>
        </w:numPr>
        <w:spacing w:line="240" w:lineRule="auto"/>
      </w:pPr>
      <w:r>
        <w:t>If Yes, answer questions A through C (see below).</w:t>
      </w:r>
    </w:p>
    <w:p w14:paraId="0CDDA928" w14:textId="77777777" w:rsidR="0079328F" w:rsidRDefault="0079328F" w:rsidP="0051117B">
      <w:pPr>
        <w:spacing w:after="0" w:line="240" w:lineRule="auto"/>
        <w:contextualSpacing/>
      </w:pPr>
      <w:r>
        <w:t>If Required CEIS:</w:t>
      </w:r>
    </w:p>
    <w:p w14:paraId="482E97F6" w14:textId="77777777" w:rsidR="003450CB" w:rsidRPr="003F056E" w:rsidRDefault="003450CB" w:rsidP="003450CB">
      <w:pPr>
        <w:pStyle w:val="ListParagraph"/>
        <w:numPr>
          <w:ilvl w:val="0"/>
          <w:numId w:val="17"/>
        </w:numPr>
        <w:spacing w:line="240" w:lineRule="auto"/>
        <w:ind w:left="720"/>
      </w:pPr>
      <w:r>
        <w:t xml:space="preserve">If your district was identified for significant disproportionality for the respective school year, </w:t>
      </w:r>
      <w:r w:rsidRPr="003F056E">
        <w:t>“Yes” will be preselected for your district.</w:t>
      </w:r>
    </w:p>
    <w:p w14:paraId="0E62F5C8" w14:textId="77777777" w:rsidR="0079328F" w:rsidRDefault="0079328F" w:rsidP="0051117B">
      <w:pPr>
        <w:pStyle w:val="ListParagraph"/>
        <w:numPr>
          <w:ilvl w:val="0"/>
          <w:numId w:val="17"/>
        </w:numPr>
        <w:spacing w:line="240" w:lineRule="auto"/>
        <w:ind w:left="720"/>
      </w:pPr>
      <w:r>
        <w:t>Answer questions A through C (see below).</w:t>
      </w:r>
    </w:p>
    <w:p w14:paraId="057BAC63" w14:textId="08CC6DD6" w:rsidR="0079328F" w:rsidRDefault="0079328F" w:rsidP="0051117B">
      <w:pPr>
        <w:spacing w:line="240" w:lineRule="auto"/>
      </w:pPr>
      <w:r>
        <w:t xml:space="preserve">A. </w:t>
      </w:r>
      <w:r w:rsidRPr="006572CA">
        <w:rPr>
          <w:u w:val="single"/>
        </w:rPr>
        <w:t>Enter CEIS Student Count</w:t>
      </w:r>
      <w:r w:rsidRPr="008C6810">
        <w:t>.</w:t>
      </w:r>
      <w:r>
        <w:t xml:space="preserve"> </w:t>
      </w:r>
      <w:r w:rsidR="003450CB">
        <w:t xml:space="preserve">This is the total number of students who received CEIS from your district during the prior school year. </w:t>
      </w:r>
      <w:r>
        <w:t xml:space="preserve">This is an unduplicated count. Note that this count cannot be zero if funds were used for CEIS. </w:t>
      </w:r>
      <w:r w:rsidRPr="008A0093">
        <w:t xml:space="preserve">Count each student who received </w:t>
      </w:r>
      <w:r>
        <w:t xml:space="preserve">CEIS using </w:t>
      </w:r>
      <w:r w:rsidRPr="008A0093">
        <w:t>IDEA funds</w:t>
      </w:r>
      <w:r>
        <w:t>.</w:t>
      </w:r>
    </w:p>
    <w:p w14:paraId="74910450" w14:textId="77777777" w:rsidR="0051117B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5E8B423A" wp14:editId="3BF9710B">
            <wp:extent cx="5943600" cy="585470"/>
            <wp:effectExtent l="19050" t="19050" r="19050" b="24130"/>
            <wp:docPr id="49" name="Picture 49" descr="Screenshot of Section A on the CEIS Data tab to show where to enter the CEIS student 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creenshot of Section A on the CEIS Data tab to show where to enter the CEIS student coun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5B9F9" w14:textId="05754BCF" w:rsidR="003450CB" w:rsidRDefault="003450CB" w:rsidP="0051117B">
      <w:pPr>
        <w:spacing w:line="240" w:lineRule="auto"/>
      </w:pPr>
      <w:r w:rsidRPr="003450CB">
        <w:t xml:space="preserve">B. Enter Special Education Student Count. This is the total number of students who received special education services under Part B of IDEA in the prior AND CEIS during the current and/or preceding two-years. This is an unduplicated count. </w:t>
      </w:r>
      <w:r w:rsidRPr="003C47C8">
        <w:rPr>
          <w:b/>
        </w:rPr>
        <w:t>Count each student only once.</w:t>
      </w:r>
    </w:p>
    <w:p w14:paraId="7FE9EBD5" w14:textId="16DABB10" w:rsidR="003567A4" w:rsidRDefault="003567A4" w:rsidP="0051117B">
      <w:pPr>
        <w:spacing w:line="240" w:lineRule="auto"/>
      </w:pPr>
      <w:r w:rsidRPr="003450CB">
        <w:t>The example below i</w:t>
      </w:r>
      <w:r>
        <w:t xml:space="preserve">s for the 2019-2020 collection, where the total number of special education students </w:t>
      </w:r>
      <w:r w:rsidR="00B314C2">
        <w:t xml:space="preserve">is from the 2018-2019 school year, and the three prior years for </w:t>
      </w:r>
      <w:r w:rsidR="00152154">
        <w:t xml:space="preserve">receiving </w:t>
      </w:r>
      <w:r w:rsidR="00B314C2">
        <w:t>CEIS were</w:t>
      </w:r>
      <w:r>
        <w:t xml:space="preserve"> </w:t>
      </w:r>
      <w:r w:rsidR="00B314C2">
        <w:t>2016-2017, 2017-2018 and</w:t>
      </w:r>
      <w:r>
        <w:t xml:space="preserve"> 2018-2019.</w:t>
      </w:r>
    </w:p>
    <w:p w14:paraId="7FEFCBB5" w14:textId="343062A9" w:rsidR="0079328F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6F083F5F" wp14:editId="7A59B733">
            <wp:extent cx="5943600" cy="564515"/>
            <wp:effectExtent l="19050" t="19050" r="19050" b="26035"/>
            <wp:docPr id="50" name="Picture 50" descr="Screenshot of Section B on the CEIS Data tab to show where to enter the Special Education student 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Screenshot of Section B on the CEIS Data tab to show where to enter the Special Education student coun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5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246CB" w14:textId="77777777" w:rsidR="00924E2E" w:rsidRDefault="00924E2E" w:rsidP="0051117B">
      <w:pPr>
        <w:spacing w:line="240" w:lineRule="auto"/>
      </w:pPr>
      <w:r>
        <w:br w:type="page"/>
      </w:r>
    </w:p>
    <w:p w14:paraId="2D66E22E" w14:textId="0C0D38D6" w:rsidR="0079328F" w:rsidRDefault="0079328F" w:rsidP="0051117B">
      <w:pPr>
        <w:spacing w:line="240" w:lineRule="auto"/>
      </w:pPr>
      <w:r>
        <w:lastRenderedPageBreak/>
        <w:t xml:space="preserve">C. </w:t>
      </w:r>
      <w:r w:rsidRPr="006572CA">
        <w:rPr>
          <w:u w:val="single"/>
        </w:rPr>
        <w:t>Enter Actual Expenditures For CEIS</w:t>
      </w:r>
      <w:r>
        <w:t xml:space="preserve">. </w:t>
      </w:r>
      <w:r w:rsidR="003450CB">
        <w:t>This is the total amount of prior year IDEA Funds your district expended/is expending. This amount can be expended in one year or over two years. Note the exact amount your district is expending for CEIS is required for the federal reporting purposes.</w:t>
      </w:r>
    </w:p>
    <w:p w14:paraId="724A1127" w14:textId="1714418A" w:rsidR="003450CB" w:rsidRDefault="003450CB" w:rsidP="0051117B">
      <w:pPr>
        <w:spacing w:line="240" w:lineRule="auto"/>
      </w:pPr>
      <w:r w:rsidRPr="003450CB">
        <w:t>The example below is for the 2019-2020 collection, regarding the 2018-2019 IDEA Funds expenditures, which can be expended during 2018-2019 or during 2018-2019 and 2019-2020.</w:t>
      </w:r>
    </w:p>
    <w:p w14:paraId="5EFFC943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Enter </w:t>
      </w:r>
      <w:r w:rsidRPr="00426388">
        <w:t xml:space="preserve">Total Amount of 2018-2019 </w:t>
      </w:r>
      <w:r>
        <w:t>IDEA Funds Reserved For CEIS (C1). This is the total amount of 2018-2019 IDEA Flow-Through Funds that your district set aside for voluntary or required CEIS.</w:t>
      </w:r>
    </w:p>
    <w:p w14:paraId="15D90548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>Enter Actual Expenditures for 2018-2019 (C1a). This the total amount that your district expended in 2018-2019. It can be the total indicated in C1 or a portion if your district is expending these funds over two years.</w:t>
      </w:r>
    </w:p>
    <w:p w14:paraId="41AC4AE3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>Enter Actual Expenditures for 2019-2020. Enter “0” if total amount was expended in 2018-2019 only (C1b). If expending the funds over two years, enter the remainder to be expended. C1a plus C1b must equal C1.</w:t>
      </w:r>
    </w:p>
    <w:p w14:paraId="09C1B4FE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Check the </w:t>
      </w:r>
      <w:r w:rsidRPr="00426388">
        <w:t xml:space="preserve">Total Amount of 2018-2019 </w:t>
      </w:r>
      <w:r>
        <w:t>IDEA Funds Reserved For CEIS. If a red bar with a note appears, an incorrect value was entered. Verify and correct amounts entered for C1, C1a or C1b.</w:t>
      </w:r>
    </w:p>
    <w:p w14:paraId="67493589" w14:textId="77777777" w:rsidR="0079328F" w:rsidRDefault="0079328F" w:rsidP="0051117B">
      <w:pPr>
        <w:spacing w:line="240" w:lineRule="auto"/>
        <w:contextualSpacing/>
      </w:pPr>
      <w:r>
        <w:rPr>
          <w:noProof/>
        </w:rPr>
        <w:drawing>
          <wp:inline distT="0" distB="0" distL="0" distR="0" wp14:anchorId="4375E6B7" wp14:editId="56F5A60B">
            <wp:extent cx="5943600" cy="1259840"/>
            <wp:effectExtent l="19050" t="19050" r="19050" b="16510"/>
            <wp:docPr id="8" name="Picture 8" descr="Screenshot of Section C on the CEIS Data tab to show where to enter the Actual Expenditures for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Section C on the CEIS Data tab to show where to enter the Actual Expenditures for CEIS."/>
                    <pic:cNvPicPr/>
                  </pic:nvPicPr>
                  <pic:blipFill rotWithShape="1">
                    <a:blip r:embed="rId24"/>
                    <a:srcRect b="14086"/>
                    <a:stretch/>
                  </pic:blipFill>
                  <pic:spPr bwMode="auto">
                    <a:xfrm>
                      <a:off x="0" y="0"/>
                      <a:ext cx="5943600" cy="12598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AA9F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 xml:space="preserve">Click the Save button in the bottom right, and if no errors are displayed in red in the top right, click the Submit &amp; Verify button. </w:t>
      </w:r>
    </w:p>
    <w:p w14:paraId="1B799E82" w14:textId="77777777" w:rsidR="0079328F" w:rsidRDefault="0079328F" w:rsidP="0051117B">
      <w:pPr>
        <w:spacing w:line="240" w:lineRule="auto"/>
        <w:contextualSpacing/>
      </w:pPr>
      <w:r>
        <w:rPr>
          <w:noProof/>
        </w:rPr>
        <w:drawing>
          <wp:inline distT="0" distB="0" distL="0" distR="0" wp14:anchorId="0D3C5975" wp14:editId="0F5896C3">
            <wp:extent cx="2192215" cy="421640"/>
            <wp:effectExtent l="19050" t="19050" r="17780" b="16510"/>
            <wp:docPr id="10" name="Picture 10" descr="Screenshot of the CEIS Data tab to show the Save and Submit and Verify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CEIS Data tab to show the Save and Submit and Verify buttons."/>
                    <pic:cNvPicPr/>
                  </pic:nvPicPr>
                  <pic:blipFill rotWithShape="1">
                    <a:blip r:embed="rId25"/>
                    <a:srcRect l="13609" t="18977" r="4168" b="21587"/>
                    <a:stretch/>
                  </pic:blipFill>
                  <pic:spPr bwMode="auto">
                    <a:xfrm>
                      <a:off x="0" y="0"/>
                      <a:ext cx="2261968" cy="4350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2A7BC" w14:textId="77777777" w:rsidR="0079328F" w:rsidRDefault="0079328F" w:rsidP="0051117B">
      <w:pPr>
        <w:pStyle w:val="ListParagraph"/>
        <w:numPr>
          <w:ilvl w:val="0"/>
          <w:numId w:val="16"/>
        </w:numPr>
        <w:spacing w:line="240" w:lineRule="auto"/>
      </w:pPr>
      <w:r>
        <w:t>Proceed to Step 2. Use of IDEA Funds for CEIS.</w:t>
      </w:r>
    </w:p>
    <w:p w14:paraId="7DA9AE36" w14:textId="77777777" w:rsidR="0051117B" w:rsidRDefault="0051117B" w:rsidP="0051117B">
      <w:pPr>
        <w:spacing w:line="240" w:lineRule="auto"/>
        <w:ind w:left="360"/>
      </w:pPr>
      <w:r>
        <w:br w:type="page"/>
      </w:r>
    </w:p>
    <w:p w14:paraId="718D426D" w14:textId="5C7CAF52" w:rsidR="0079328F" w:rsidRPr="00B54992" w:rsidRDefault="0079328F" w:rsidP="0051117B">
      <w:pPr>
        <w:pStyle w:val="Heading2"/>
      </w:pPr>
      <w:bookmarkStart w:id="15" w:name="_Toc17202782"/>
      <w:bookmarkStart w:id="16" w:name="_Toc146201035"/>
      <w:r w:rsidRPr="00B54992">
        <w:rPr>
          <w:u w:val="single"/>
        </w:rPr>
        <w:lastRenderedPageBreak/>
        <w:t>Step 2</w:t>
      </w:r>
      <w:r w:rsidR="004756C0">
        <w:rPr>
          <w:u w:val="single"/>
        </w:rPr>
        <w:t>:</w:t>
      </w:r>
      <w:r>
        <w:t xml:space="preserve"> USE OF IDEA FUNDS FOR CEIS</w:t>
      </w:r>
      <w:bookmarkEnd w:id="15"/>
      <w:bookmarkEnd w:id="16"/>
    </w:p>
    <w:p w14:paraId="533A56B1" w14:textId="77777777" w:rsidR="00BC0D30" w:rsidRDefault="00BC0D30" w:rsidP="00BC0D30">
      <w:pPr>
        <w:spacing w:line="240" w:lineRule="auto"/>
      </w:pPr>
      <w:r>
        <w:t>This tab collects information concerning the district’s planned use of IDEA funds for CEIS during the current school year. The IDEA Flow-Through estimates and 15% cap are shown at the top of this tab.</w:t>
      </w:r>
    </w:p>
    <w:p w14:paraId="001CB153" w14:textId="77777777" w:rsidR="0079328F" w:rsidRDefault="0079328F" w:rsidP="0051117B">
      <w:pPr>
        <w:spacing w:line="240" w:lineRule="auto"/>
        <w:rPr>
          <w:u w:val="single"/>
        </w:rPr>
      </w:pPr>
      <w:r>
        <w:t>A.</w:t>
      </w:r>
      <w:r w:rsidRPr="00B54992">
        <w:t xml:space="preserve"> </w:t>
      </w:r>
      <w:r w:rsidRPr="00B54992">
        <w:rPr>
          <w:u w:val="single"/>
        </w:rPr>
        <w:t>IDEA Funds Reserved For CEIS</w:t>
      </w:r>
    </w:p>
    <w:p w14:paraId="67CB7BA4" w14:textId="77777777" w:rsidR="0079328F" w:rsidRDefault="0079328F" w:rsidP="0051117B">
      <w:pPr>
        <w:spacing w:after="0" w:line="240" w:lineRule="auto"/>
        <w:contextualSpacing/>
      </w:pPr>
      <w:r>
        <w:t>If Voluntary CEIS:</w:t>
      </w:r>
    </w:p>
    <w:p w14:paraId="04532F28" w14:textId="77777777" w:rsidR="0079328F" w:rsidRDefault="0079328F" w:rsidP="0051117B">
      <w:pPr>
        <w:pStyle w:val="ListParagraph"/>
        <w:numPr>
          <w:ilvl w:val="0"/>
          <w:numId w:val="19"/>
        </w:numPr>
        <w:spacing w:line="240" w:lineRule="auto"/>
      </w:pPr>
      <w:r>
        <w:t>If “No, Not Required” c</w:t>
      </w:r>
      <w:r w:rsidRPr="00FA6FED">
        <w:t>lick the Save button in the bottom right, and if no errors are displayed in red in the top right, click</w:t>
      </w:r>
      <w:r>
        <w:t xml:space="preserve"> on the Submit &amp; Verify button.</w:t>
      </w:r>
    </w:p>
    <w:p w14:paraId="0644B49A" w14:textId="77777777" w:rsidR="0079328F" w:rsidRDefault="0079328F" w:rsidP="00213803">
      <w:pPr>
        <w:pStyle w:val="ListParagraph"/>
        <w:numPr>
          <w:ilvl w:val="0"/>
          <w:numId w:val="19"/>
        </w:numPr>
        <w:spacing w:after="160" w:line="240" w:lineRule="auto"/>
      </w:pPr>
      <w:r>
        <w:t>If “Yes, Voluntary” answer questions B through C (see below).</w:t>
      </w:r>
    </w:p>
    <w:p w14:paraId="78F479F4" w14:textId="5B9F5CAD" w:rsidR="00AC7350" w:rsidRDefault="00AC7350" w:rsidP="00AC7350">
      <w:pPr>
        <w:spacing w:line="240" w:lineRule="auto"/>
      </w:pPr>
      <w:r>
        <w:rPr>
          <w:noProof/>
        </w:rPr>
        <w:drawing>
          <wp:inline distT="0" distB="0" distL="0" distR="0" wp14:anchorId="0BB335FD" wp14:editId="17676AA2">
            <wp:extent cx="5943365" cy="1221588"/>
            <wp:effectExtent l="19050" t="19050" r="19685" b="17145"/>
            <wp:docPr id="1014060155" name="Picture 1" descr="Screenshot of Section A on the Use of IDEA Funds for CEIS tab to show the dropdown selections for voluntary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60155" name="Picture 1" descr="Screenshot of Section A on the Use of IDEA Funds for CEIS tab to show the dropdown selections for voluntary CEIS."/>
                    <pic:cNvPicPr/>
                  </pic:nvPicPr>
                  <pic:blipFill rotWithShape="1">
                    <a:blip r:embed="rId26"/>
                    <a:srcRect t="5017" b="5792"/>
                    <a:stretch/>
                  </pic:blipFill>
                  <pic:spPr bwMode="auto">
                    <a:xfrm>
                      <a:off x="0" y="0"/>
                      <a:ext cx="5943600" cy="12216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71F64" w14:textId="77777777" w:rsidR="0079328F" w:rsidRDefault="0079328F" w:rsidP="0051117B">
      <w:pPr>
        <w:tabs>
          <w:tab w:val="left" w:pos="810"/>
        </w:tabs>
        <w:spacing w:after="0" w:line="240" w:lineRule="auto"/>
      </w:pPr>
      <w:r>
        <w:t>If Required CEIS:</w:t>
      </w:r>
    </w:p>
    <w:p w14:paraId="55CC083B" w14:textId="77777777" w:rsidR="0079328F" w:rsidRPr="00B54992" w:rsidRDefault="0079328F" w:rsidP="0051117B">
      <w:pPr>
        <w:pStyle w:val="ListParagraph"/>
        <w:numPr>
          <w:ilvl w:val="0"/>
          <w:numId w:val="17"/>
        </w:numPr>
        <w:spacing w:line="240" w:lineRule="auto"/>
        <w:ind w:left="1080"/>
      </w:pPr>
      <w:r w:rsidRPr="00B54992">
        <w:t>If your district was identified for significant disproportionality, “Yes</w:t>
      </w:r>
      <w:r>
        <w:t>, Required</w:t>
      </w:r>
      <w:r w:rsidRPr="00B54992">
        <w:t>” will be preselected and</w:t>
      </w:r>
      <w:r>
        <w:t xml:space="preserve"> not editable by your district.</w:t>
      </w:r>
    </w:p>
    <w:p w14:paraId="0F64B586" w14:textId="77777777" w:rsidR="0079328F" w:rsidRDefault="0079328F" w:rsidP="00213803">
      <w:pPr>
        <w:pStyle w:val="ListParagraph"/>
        <w:numPr>
          <w:ilvl w:val="0"/>
          <w:numId w:val="17"/>
        </w:numPr>
        <w:spacing w:after="160" w:line="240" w:lineRule="auto"/>
        <w:ind w:left="1080"/>
      </w:pPr>
      <w:r>
        <w:t>Answer questions B through C (see below).</w:t>
      </w:r>
    </w:p>
    <w:p w14:paraId="32EAA124" w14:textId="1DC6268C" w:rsidR="00AC7350" w:rsidRDefault="00AC7350" w:rsidP="0051117B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55C198A8" wp14:editId="5F34CCFE">
            <wp:extent cx="5943600" cy="792937"/>
            <wp:effectExtent l="19050" t="19050" r="19050" b="26670"/>
            <wp:docPr id="1110432866" name="Picture 1" descr="Screenshot of Section A on the Use of IDEA Funds for CEIS tab to show the dropdown selection for required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32866" name="Picture 1" descr="Screenshot of Section A on the Use of IDEA Funds for CEIS tab to show the dropdown selection for required CEIS."/>
                    <pic:cNvPicPr/>
                  </pic:nvPicPr>
                  <pic:blipFill rotWithShape="1">
                    <a:blip r:embed="rId27"/>
                    <a:srcRect b="15684"/>
                    <a:stretch/>
                  </pic:blipFill>
                  <pic:spPr bwMode="auto">
                    <a:xfrm>
                      <a:off x="0" y="0"/>
                      <a:ext cx="5943600" cy="792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839D" w14:textId="77777777" w:rsidR="0079328F" w:rsidRDefault="0079328F" w:rsidP="0051117B">
      <w:pPr>
        <w:spacing w:line="240" w:lineRule="auto"/>
      </w:pPr>
      <w:r>
        <w:t xml:space="preserve">B. </w:t>
      </w:r>
      <w:r w:rsidRPr="00A51E53">
        <w:rPr>
          <w:u w:val="single"/>
        </w:rPr>
        <w:t>Enter the Total amount of IDEA Funds the District/Agency will reserve for CEIS</w:t>
      </w:r>
      <w:r>
        <w:t>.*</w:t>
      </w:r>
    </w:p>
    <w:p w14:paraId="32F70669" w14:textId="77777777" w:rsidR="0079328F" w:rsidRDefault="0079328F" w:rsidP="0051117B">
      <w:pPr>
        <w:spacing w:line="240" w:lineRule="auto"/>
      </w:pPr>
      <w:r>
        <w:t>If Voluntary CEIS, this cannot exceed the capped amount shown, which is 15% of your IDEA Funds. The district will need to determine how much of the 15% they will reserve for CEIS.</w:t>
      </w:r>
    </w:p>
    <w:p w14:paraId="4CA22806" w14:textId="56687988" w:rsidR="00AA4102" w:rsidRDefault="00AA4102" w:rsidP="0051117B">
      <w:pPr>
        <w:spacing w:line="240" w:lineRule="auto"/>
      </w:pPr>
      <w:r>
        <w:rPr>
          <w:noProof/>
        </w:rPr>
        <w:drawing>
          <wp:inline distT="0" distB="0" distL="0" distR="0" wp14:anchorId="010B4741" wp14:editId="5C9B830D">
            <wp:extent cx="5943387" cy="672973"/>
            <wp:effectExtent l="19050" t="19050" r="19685" b="13335"/>
            <wp:docPr id="2123282062" name="Picture 1" descr="Screenshot of Section B on the Use of IDEA Funds for CEIS tab to show where to enter the amount of IDEA Funds to be reserved for voluntary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82062" name="Picture 1" descr="Screenshot of Section B on the Use of IDEA Funds for CEIS tab to show where to enter the amount of IDEA Funds to be reserved for voluntary CEIS."/>
                    <pic:cNvPicPr/>
                  </pic:nvPicPr>
                  <pic:blipFill rotWithShape="1">
                    <a:blip r:embed="rId28"/>
                    <a:srcRect t="6460" b="13188"/>
                    <a:stretch/>
                  </pic:blipFill>
                  <pic:spPr bwMode="auto">
                    <a:xfrm>
                      <a:off x="0" y="0"/>
                      <a:ext cx="5943600" cy="6729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CA8A" w14:textId="77777777" w:rsidR="0079328F" w:rsidRDefault="0079328F" w:rsidP="0051117B">
      <w:pPr>
        <w:spacing w:line="240" w:lineRule="auto"/>
      </w:pPr>
      <w:r>
        <w:t xml:space="preserve">If Required CEIS, the district must expend the </w:t>
      </w:r>
      <w:r w:rsidR="00D25519">
        <w:t xml:space="preserve">entire </w:t>
      </w:r>
      <w:r>
        <w:t>capped amount shown, which is 15% of your IDEA Funds.</w:t>
      </w:r>
    </w:p>
    <w:p w14:paraId="5E7FBE5C" w14:textId="0294A818" w:rsidR="00213803" w:rsidRDefault="00213803" w:rsidP="0051117B">
      <w:pPr>
        <w:spacing w:line="240" w:lineRule="auto"/>
      </w:pPr>
      <w:r>
        <w:rPr>
          <w:noProof/>
        </w:rPr>
        <w:drawing>
          <wp:inline distT="0" distB="0" distL="0" distR="0" wp14:anchorId="1C014164" wp14:editId="3831335B">
            <wp:extent cx="5943600" cy="727100"/>
            <wp:effectExtent l="19050" t="19050" r="19050" b="15875"/>
            <wp:docPr id="1119223082" name="Picture 1" descr="Screenshot of Section B on the Use of IDEA Funds for CEIS tab to show where to enter the amount of IDEA Funds to be reserved for required CE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23082" name="Picture 1" descr="Screenshot of Section B on the Use of IDEA Funds for CEIS tab to show where to enter the amount of IDEA Funds to be reserved for required CEIS."/>
                    <pic:cNvPicPr/>
                  </pic:nvPicPr>
                  <pic:blipFill rotWithShape="1">
                    <a:blip r:embed="rId29"/>
                    <a:srcRect b="11375"/>
                    <a:stretch/>
                  </pic:blipFill>
                  <pic:spPr bwMode="auto">
                    <a:xfrm>
                      <a:off x="0" y="0"/>
                      <a:ext cx="5943600" cy="727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A33B" w14:textId="77BBDD7F" w:rsidR="0051117B" w:rsidRDefault="0079328F" w:rsidP="0051117B">
      <w:pPr>
        <w:spacing w:line="240" w:lineRule="auto"/>
      </w:pPr>
      <w:r>
        <w:t>*Note that in the event that your estimated flow-through amount changes, the capped amount will change and your district will need to adjust actual expenditures for CEIS accordingly.</w:t>
      </w:r>
      <w:r w:rsidR="0051117B">
        <w:br w:type="page"/>
      </w:r>
    </w:p>
    <w:p w14:paraId="5C70DB15" w14:textId="77777777" w:rsidR="0079328F" w:rsidRDefault="0079328F" w:rsidP="0051117B">
      <w:pPr>
        <w:spacing w:line="240" w:lineRule="auto"/>
      </w:pPr>
      <w:r>
        <w:lastRenderedPageBreak/>
        <w:t xml:space="preserve">C. </w:t>
      </w:r>
      <w:r w:rsidRPr="00A51E53">
        <w:rPr>
          <w:u w:val="single"/>
        </w:rPr>
        <w:t>Enter information for CEIS Activities Planned</w:t>
      </w:r>
      <w:r>
        <w:t>.</w:t>
      </w:r>
    </w:p>
    <w:p w14:paraId="7091ADDC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 w:rsidRPr="00251C68">
        <w:t>Grade levels</w:t>
      </w:r>
      <w:r>
        <w:t>: Select low grade from dropdown then select high grade from dropdown. This is the grade range that will be the focus of the CEIS Activities planned.</w:t>
      </w:r>
    </w:p>
    <w:p w14:paraId="1FC7CD15" w14:textId="77777777" w:rsidR="0079328F" w:rsidRPr="00240284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>Group served: Select Group to be served from dropdown</w:t>
      </w:r>
      <w:r w:rsidRPr="00CD738A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Note if Voluntary, “Students </w:t>
      </w:r>
      <w:r w:rsidRPr="00CD738A">
        <w:rPr>
          <w:color w:val="000000" w:themeColor="text1"/>
        </w:rPr>
        <w:t xml:space="preserve">without Disabilities” must be selected. </w:t>
      </w:r>
      <w:r>
        <w:rPr>
          <w:color w:val="000000" w:themeColor="text1"/>
        </w:rPr>
        <w:t>If Required, either can be selected.</w:t>
      </w:r>
    </w:p>
    <w:p w14:paraId="4F13515B" w14:textId="77777777" w:rsidR="0079328F" w:rsidRPr="00785FA6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7AC3606E" wp14:editId="2AB35D9F">
            <wp:extent cx="5943600" cy="1437640"/>
            <wp:effectExtent l="19050" t="19050" r="19050" b="10160"/>
            <wp:docPr id="56" name="Picture 56" descr="Screenshot of Section C on the Use of IDEA Funds for CEIS tab to show where to enter the low and high grade levels and the dropdown to select the group ser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creenshot of Section C on the Use of IDEA Funds for CEIS tab to show where to enter the low and high grade levels and the dropdown to select the group served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4E8C6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>Select Academic/behavioral area or areas that will be the focus of the CEIS Plan. Note that up to four areas may be selected.</w:t>
      </w:r>
    </w:p>
    <w:p w14:paraId="2A02D02B" w14:textId="77777777" w:rsidR="0079328F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13165002" wp14:editId="40FB1958">
            <wp:extent cx="5942330" cy="1453333"/>
            <wp:effectExtent l="19050" t="19050" r="20320" b="13970"/>
            <wp:docPr id="57" name="Picture 57" descr="Screenshot of Section C on the Use of IDEA Funds for CEIS tab to show the dropdown to enter academic/behavioral areas for the CEI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creenshot of Section C on the Use of IDEA Funds for CEIS tab to show the dropdown to enter academic/behavioral areas for the CEIS plan."/>
                    <pic:cNvPicPr/>
                  </pic:nvPicPr>
                  <pic:blipFill rotWithShape="1">
                    <a:blip r:embed="rId31"/>
                    <a:srcRect t="5175" b="3185"/>
                    <a:stretch/>
                  </pic:blipFill>
                  <pic:spPr bwMode="auto">
                    <a:xfrm>
                      <a:off x="0" y="0"/>
                      <a:ext cx="5943600" cy="145364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CC19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 xml:space="preserve">Enter Projected Count of Students. This is an </w:t>
      </w:r>
      <w:r w:rsidRPr="00B566B6">
        <w:rPr>
          <w:b/>
        </w:rPr>
        <w:t>estimate</w:t>
      </w:r>
      <w:r>
        <w:t xml:space="preserve"> and not expected to be the exact count of students receiving services and supports. The exact count will be reported next year on the CEIS Data tab.</w:t>
      </w:r>
    </w:p>
    <w:p w14:paraId="0BBACA0E" w14:textId="77777777" w:rsidR="0079328F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06535F2C" wp14:editId="73C18563">
            <wp:extent cx="5943600" cy="483870"/>
            <wp:effectExtent l="19050" t="19050" r="19050" b="11430"/>
            <wp:docPr id="80" name="Picture 80" descr="Screenshot of Section C on the Use of IDEA Funds for CEIS tab to where to enter the projected count of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creenshot of Section C on the Use of IDEA Funds for CEIS tab to where to enter the projected count of student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62EF0" w14:textId="77777777" w:rsidR="0051117B" w:rsidRDefault="0051117B" w:rsidP="0051117B">
      <w:pPr>
        <w:spacing w:line="240" w:lineRule="auto"/>
      </w:pPr>
      <w:r>
        <w:br w:type="page"/>
      </w:r>
    </w:p>
    <w:p w14:paraId="74A37B56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lastRenderedPageBreak/>
        <w:t xml:space="preserve">Enter Activity Type and Description. You may enter up to </w:t>
      </w:r>
      <w:r w:rsidRPr="00CD738A">
        <w:rPr>
          <w:color w:val="000000" w:themeColor="text1"/>
        </w:rPr>
        <w:t>five</w:t>
      </w:r>
      <w:r>
        <w:t xml:space="preserve"> activities. Select the activity type and then provide a general description of the activity. Descriptions should be brief but descriptive enough to convey the activity to be implemented using CEIS funds. Note: If Required CEIS, the</w:t>
      </w:r>
      <w:r w:rsidRPr="00CD738A">
        <w:t xml:space="preserve"> activities should relate to identified area(s) of significant disproportionality that CEIS funds is addressing.</w:t>
      </w:r>
    </w:p>
    <w:p w14:paraId="3EBF7D64" w14:textId="77777777" w:rsidR="0079328F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357C23CA" wp14:editId="15FDD762">
            <wp:extent cx="6007100" cy="1629291"/>
            <wp:effectExtent l="19050" t="19050" r="12700" b="28575"/>
            <wp:docPr id="9" name="Picture 9" descr="Screenshot of Section C on the Use of IDEA Funds for CEIS tab to show the dropdown to select the activity type and the text box to enter the description of the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Section C on the Use of IDEA Funds for CEIS tab to show the dropdown to select the activity type and the text box to enter the description of the activity."/>
                    <pic:cNvPicPr/>
                  </pic:nvPicPr>
                  <pic:blipFill rotWithShape="1">
                    <a:blip r:embed="rId33"/>
                    <a:srcRect l="1148" t="3039" r="784" b="3097"/>
                    <a:stretch/>
                  </pic:blipFill>
                  <pic:spPr bwMode="auto">
                    <a:xfrm>
                      <a:off x="0" y="0"/>
                      <a:ext cx="6008069" cy="16295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A3593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>Click the Save button in the bottom right, and if no errors are displayed in red in the top right, click on the Submit &amp; Verify button.</w:t>
      </w:r>
    </w:p>
    <w:p w14:paraId="7B2636D8" w14:textId="77777777" w:rsidR="0079328F" w:rsidRDefault="0079328F" w:rsidP="0051117B">
      <w:pPr>
        <w:spacing w:line="240" w:lineRule="auto"/>
      </w:pPr>
      <w:r>
        <w:rPr>
          <w:noProof/>
        </w:rPr>
        <w:drawing>
          <wp:inline distT="0" distB="0" distL="0" distR="0" wp14:anchorId="1E46E14F" wp14:editId="275B883F">
            <wp:extent cx="2192215" cy="421640"/>
            <wp:effectExtent l="19050" t="19050" r="17780" b="16510"/>
            <wp:docPr id="81" name="Picture 81" descr="Screenshot of the Use of IDEA Funds for CEIS tab to show the Save and Submit and Verify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creenshot of the Use of IDEA Funds for CEIS tab to show the Save and Submit and Verify buttons."/>
                    <pic:cNvPicPr/>
                  </pic:nvPicPr>
                  <pic:blipFill rotWithShape="1">
                    <a:blip r:embed="rId25"/>
                    <a:srcRect l="13609" t="18977" r="4168" b="21587"/>
                    <a:stretch/>
                  </pic:blipFill>
                  <pic:spPr bwMode="auto">
                    <a:xfrm>
                      <a:off x="0" y="0"/>
                      <a:ext cx="2261968" cy="4350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2F2A2" w14:textId="77777777" w:rsidR="0079328F" w:rsidRDefault="0079328F" w:rsidP="0051117B">
      <w:pPr>
        <w:pStyle w:val="ListParagraph"/>
        <w:numPr>
          <w:ilvl w:val="0"/>
          <w:numId w:val="15"/>
        </w:numPr>
        <w:spacing w:line="240" w:lineRule="auto"/>
      </w:pPr>
      <w:r>
        <w:t>Proceed to Step 3. Review</w:t>
      </w:r>
    </w:p>
    <w:p w14:paraId="65F2F58F" w14:textId="6AB38E9B" w:rsidR="0079328F" w:rsidRPr="00B54992" w:rsidRDefault="0079328F" w:rsidP="0051117B">
      <w:pPr>
        <w:pStyle w:val="Heading2"/>
      </w:pPr>
      <w:bookmarkStart w:id="17" w:name="_Toc17202783"/>
      <w:bookmarkStart w:id="18" w:name="_Toc146201036"/>
      <w:r w:rsidRPr="00B54992">
        <w:rPr>
          <w:u w:val="single"/>
        </w:rPr>
        <w:t>Step 3</w:t>
      </w:r>
      <w:r w:rsidR="004756C0">
        <w:rPr>
          <w:u w:val="single"/>
        </w:rPr>
        <w:t>:</w:t>
      </w:r>
      <w:r>
        <w:t xml:space="preserve"> Review</w:t>
      </w:r>
      <w:bookmarkEnd w:id="17"/>
      <w:bookmarkEnd w:id="18"/>
    </w:p>
    <w:p w14:paraId="34C35E72" w14:textId="77777777" w:rsidR="0079328F" w:rsidRDefault="0079328F" w:rsidP="0051117B">
      <w:pPr>
        <w:spacing w:after="0" w:line="240" w:lineRule="auto"/>
      </w:pPr>
      <w:r>
        <w:t>Check your responses to all questions on both tabs.</w:t>
      </w:r>
    </w:p>
    <w:p w14:paraId="460AF9AE" w14:textId="77777777" w:rsidR="0079328F" w:rsidRDefault="0079328F" w:rsidP="0051117B">
      <w:pPr>
        <w:pStyle w:val="ListParagraph"/>
        <w:numPr>
          <w:ilvl w:val="0"/>
          <w:numId w:val="21"/>
        </w:numPr>
        <w:spacing w:after="0" w:line="240" w:lineRule="auto"/>
      </w:pPr>
      <w:r>
        <w:t>If no errors, your submission is now complete.</w:t>
      </w:r>
    </w:p>
    <w:p w14:paraId="2E195FE1" w14:textId="77777777" w:rsidR="0079328F" w:rsidRDefault="0079328F" w:rsidP="0051117B">
      <w:pPr>
        <w:pStyle w:val="ListParagraph"/>
        <w:numPr>
          <w:ilvl w:val="0"/>
          <w:numId w:val="21"/>
        </w:numPr>
        <w:spacing w:line="240" w:lineRule="auto"/>
      </w:pPr>
      <w:r>
        <w:t>If errors, correct, then click on the Save and Submit &amp; Verify buttons again.</w:t>
      </w:r>
    </w:p>
    <w:p w14:paraId="1E800226" w14:textId="77777777" w:rsidR="0079328F" w:rsidRDefault="0079328F" w:rsidP="0051117B">
      <w:pPr>
        <w:spacing w:line="240" w:lineRule="auto"/>
      </w:pPr>
      <w:r w:rsidRPr="008613E1">
        <w:rPr>
          <w:u w:val="single"/>
        </w:rPr>
        <w:t>Printing</w:t>
      </w:r>
      <w:r>
        <w:t>. Your submission information may be printed by clicking on the Print button.</w:t>
      </w:r>
    </w:p>
    <w:p w14:paraId="2FDF2341" w14:textId="77777777" w:rsidR="0079328F" w:rsidRDefault="0079328F" w:rsidP="0051117B">
      <w:pPr>
        <w:spacing w:line="240" w:lineRule="auto"/>
        <w:ind w:left="432"/>
      </w:pPr>
      <w:r>
        <w:rPr>
          <w:noProof/>
        </w:rPr>
        <w:drawing>
          <wp:inline distT="0" distB="0" distL="0" distR="0" wp14:anchorId="121A858E" wp14:editId="27806EE7">
            <wp:extent cx="2192215" cy="421640"/>
            <wp:effectExtent l="19050" t="19050" r="17780" b="16510"/>
            <wp:docPr id="87" name="Picture 87" descr="Screenshot of the Use of IDEA Funds for CEIS tab to show the Save and Submit and Verify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Screenshot of the Use of IDEA Funds for CEIS tab to show the Save and Submit and Verify buttons."/>
                    <pic:cNvPicPr/>
                  </pic:nvPicPr>
                  <pic:blipFill rotWithShape="1">
                    <a:blip r:embed="rId25"/>
                    <a:srcRect l="13609" t="18977" r="4168" b="21587"/>
                    <a:stretch/>
                  </pic:blipFill>
                  <pic:spPr bwMode="auto">
                    <a:xfrm>
                      <a:off x="0" y="0"/>
                      <a:ext cx="2261968" cy="4350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837FA" w14:textId="77777777" w:rsidR="0079328F" w:rsidRPr="00B27D40" w:rsidRDefault="00B219B9" w:rsidP="0051117B">
      <w:pPr>
        <w:pStyle w:val="Heading1"/>
      </w:pPr>
      <w:bookmarkStart w:id="19" w:name="_Toc17202784"/>
      <w:bookmarkStart w:id="20" w:name="_Toc146201037"/>
      <w:r w:rsidRPr="00B27D40">
        <w:t xml:space="preserve">Contact </w:t>
      </w:r>
      <w:r>
        <w:t>I</w:t>
      </w:r>
      <w:r w:rsidRPr="00B27D40">
        <w:t>nformation</w:t>
      </w:r>
      <w:bookmarkEnd w:id="19"/>
      <w:bookmarkEnd w:id="20"/>
    </w:p>
    <w:p w14:paraId="3968309C" w14:textId="77777777" w:rsidR="00B219B9" w:rsidRDefault="00B219B9" w:rsidP="0051117B">
      <w:pPr>
        <w:spacing w:after="0" w:line="240" w:lineRule="auto"/>
        <w:rPr>
          <w:rFonts w:cstheme="minorHAnsi"/>
        </w:rPr>
      </w:pPr>
      <w:r>
        <w:rPr>
          <w:rFonts w:cstheme="minorHAnsi"/>
        </w:rPr>
        <w:t>For further assistance, please contact:</w:t>
      </w:r>
    </w:p>
    <w:p w14:paraId="6D1DB2C0" w14:textId="2F55E1F9" w:rsidR="0079328F" w:rsidRDefault="0079328F" w:rsidP="00145E1A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</w:rPr>
      </w:pPr>
      <w:r w:rsidRPr="00B219B9">
        <w:rPr>
          <w:rFonts w:cstheme="minorHAnsi"/>
        </w:rPr>
        <w:t xml:space="preserve">Cynthia Garton, </w:t>
      </w:r>
      <w:r w:rsidR="00145E1A" w:rsidRPr="00145E1A">
        <w:rPr>
          <w:rFonts w:cstheme="minorHAnsi"/>
        </w:rPr>
        <w:t xml:space="preserve">503-508-7492 </w:t>
      </w:r>
      <w:r w:rsidRPr="00B219B9">
        <w:rPr>
          <w:rFonts w:cstheme="minorHAnsi"/>
        </w:rPr>
        <w:t xml:space="preserve">or </w:t>
      </w:r>
      <w:hyperlink r:id="rId34" w:history="1">
        <w:r w:rsidR="00152154" w:rsidRPr="00152154">
          <w:rPr>
            <w:rStyle w:val="Hyperlink"/>
            <w:rFonts w:cstheme="minorHAnsi"/>
          </w:rPr>
          <w:t>cynthia.garton@</w:t>
        </w:r>
        <w:r w:rsidR="00152154" w:rsidRPr="009A6EA3">
          <w:rPr>
            <w:rStyle w:val="Hyperlink"/>
            <w:rFonts w:cstheme="minorHAnsi"/>
          </w:rPr>
          <w:t>ode.oregon.gov</w:t>
        </w:r>
      </w:hyperlink>
    </w:p>
    <w:p w14:paraId="275F670A" w14:textId="073DA04D" w:rsidR="00EE5BB0" w:rsidRDefault="0079328F" w:rsidP="0051117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Style w:val="Hyperlink"/>
          <w:rFonts w:cstheme="minorHAnsi"/>
        </w:rPr>
      </w:pPr>
      <w:r w:rsidRPr="00B219B9">
        <w:rPr>
          <w:rFonts w:cstheme="minorHAnsi"/>
        </w:rPr>
        <w:t xml:space="preserve">Jackie McKim, </w:t>
      </w:r>
      <w:r w:rsidR="00145E1A">
        <w:rPr>
          <w:rFonts w:cstheme="minorHAnsi"/>
        </w:rPr>
        <w:t>971-240-0234</w:t>
      </w:r>
      <w:r w:rsidRPr="00B219B9">
        <w:rPr>
          <w:rFonts w:cstheme="minorHAnsi"/>
        </w:rPr>
        <w:t xml:space="preserve"> or </w:t>
      </w:r>
      <w:hyperlink r:id="rId35" w:history="1">
        <w:r w:rsidR="00152154" w:rsidRPr="009A6EA3">
          <w:rPr>
            <w:rStyle w:val="Hyperlink"/>
            <w:rFonts w:cstheme="minorHAnsi"/>
          </w:rPr>
          <w:t>jackie.mckim@ode.oregon.gov</w:t>
        </w:r>
      </w:hyperlink>
      <w:r w:rsidR="00EE5BB0">
        <w:rPr>
          <w:rStyle w:val="Hyperlink"/>
          <w:rFonts w:cstheme="minorHAnsi"/>
        </w:rPr>
        <w:br w:type="page"/>
      </w:r>
    </w:p>
    <w:p w14:paraId="38E1A135" w14:textId="77777777" w:rsidR="00EE5BB0" w:rsidRPr="00B708C5" w:rsidRDefault="00EE5BB0" w:rsidP="00EE5BB0">
      <w:pPr>
        <w:pStyle w:val="Heading1"/>
      </w:pPr>
      <w:bookmarkStart w:id="21" w:name="_ODE_Help_Desk"/>
      <w:bookmarkStart w:id="22" w:name="_Toc126766918"/>
      <w:bookmarkStart w:id="23" w:name="_Toc129767865"/>
      <w:bookmarkStart w:id="24" w:name="_Toc142577131"/>
      <w:bookmarkStart w:id="25" w:name="_Toc146201038"/>
      <w:bookmarkStart w:id="26" w:name="_Hlk143872486"/>
      <w:bookmarkEnd w:id="21"/>
      <w:r w:rsidRPr="00B708C5">
        <w:lastRenderedPageBreak/>
        <w:t xml:space="preserve">ODE Help Desk &amp; </w:t>
      </w:r>
      <w:r>
        <w:t>Data</w:t>
      </w:r>
      <w:r w:rsidRPr="00B708C5">
        <w:t xml:space="preserve"> Security </w:t>
      </w:r>
      <w:r>
        <w:t xml:space="preserve">and Privacy </w:t>
      </w:r>
      <w:r w:rsidRPr="00B708C5">
        <w:t>Overview</w:t>
      </w:r>
      <w:bookmarkEnd w:id="22"/>
      <w:bookmarkEnd w:id="23"/>
      <w:bookmarkEnd w:id="24"/>
      <w:bookmarkEnd w:id="25"/>
    </w:p>
    <w:p w14:paraId="42F23C8E" w14:textId="77777777" w:rsidR="00EE5BB0" w:rsidRDefault="00EE5BB0" w:rsidP="00EE5BB0">
      <w:pPr>
        <w:pStyle w:val="Heading2"/>
      </w:pPr>
      <w:bookmarkStart w:id="27" w:name="_Toc126766919"/>
      <w:bookmarkStart w:id="28" w:name="_Toc129767866"/>
      <w:bookmarkStart w:id="29" w:name="_Toc142577132"/>
      <w:bookmarkStart w:id="30" w:name="_Toc146201039"/>
      <w:r>
        <w:t>Contact Information</w:t>
      </w:r>
      <w:bookmarkEnd w:id="27"/>
      <w:bookmarkEnd w:id="28"/>
      <w:bookmarkEnd w:id="29"/>
      <w:bookmarkEnd w:id="30"/>
    </w:p>
    <w:p w14:paraId="6209E64E" w14:textId="77777777" w:rsidR="00EE5BB0" w:rsidRPr="00B40A3E" w:rsidRDefault="00EE5BB0" w:rsidP="00EE5BB0">
      <w:r>
        <w:t>ODE Helpdesk</w:t>
      </w:r>
      <w:r>
        <w:tab/>
      </w:r>
      <w:r>
        <w:tab/>
      </w:r>
      <w:r w:rsidRPr="00FD7669">
        <w:rPr>
          <w:rStyle w:val="Hyperlink"/>
          <w:rFonts w:eastAsiaTheme="majorEastAsia"/>
        </w:rPr>
        <w:t>ODE.</w:t>
      </w:r>
      <w:hyperlink r:id="rId36" w:history="1">
        <w:r w:rsidRPr="00FD7669">
          <w:rPr>
            <w:rStyle w:val="Hyperlink"/>
            <w:rFonts w:eastAsiaTheme="majorEastAsia"/>
          </w:rPr>
          <w:t>Helpdesk</w:t>
        </w:r>
      </w:hyperlink>
      <w:r w:rsidRPr="00FD7669">
        <w:rPr>
          <w:rStyle w:val="Hyperlink"/>
          <w:rFonts w:eastAsiaTheme="majorEastAsia"/>
        </w:rPr>
        <w:t>@ode.state.or.us</w:t>
      </w:r>
      <w:r>
        <w:tab/>
        <w:t>(</w:t>
      </w:r>
      <w:r w:rsidRPr="00B40A3E">
        <w:t>503</w:t>
      </w:r>
      <w:r>
        <w:t xml:space="preserve">) </w:t>
      </w:r>
      <w:r w:rsidRPr="00B40A3E">
        <w:t>947</w:t>
      </w:r>
      <w:r>
        <w:t>-</w:t>
      </w:r>
      <w:r w:rsidRPr="00B40A3E">
        <w:t>5715</w:t>
      </w:r>
    </w:p>
    <w:p w14:paraId="30D52C8F" w14:textId="77777777" w:rsidR="00EE5BB0" w:rsidRPr="00B40A3E" w:rsidRDefault="00EE5BB0" w:rsidP="00EE5BB0">
      <w:pPr>
        <w:pStyle w:val="Heading2"/>
      </w:pPr>
      <w:bookmarkStart w:id="31" w:name="_Toc126766920"/>
      <w:bookmarkStart w:id="32" w:name="_Toc129767867"/>
      <w:bookmarkStart w:id="33" w:name="_Toc142577133"/>
      <w:bookmarkStart w:id="34" w:name="_Toc146201040"/>
      <w:r w:rsidRPr="00B40A3E">
        <w:t>Services</w:t>
      </w:r>
      <w:bookmarkEnd w:id="31"/>
      <w:bookmarkEnd w:id="32"/>
      <w:bookmarkEnd w:id="33"/>
      <w:bookmarkEnd w:id="34"/>
    </w:p>
    <w:p w14:paraId="7D1B24D7" w14:textId="77777777" w:rsidR="00EE5BB0" w:rsidRPr="00B40A3E" w:rsidRDefault="00EE5BB0" w:rsidP="00EE5BB0">
      <w:pPr>
        <w:spacing w:after="0"/>
      </w:pPr>
      <w:r w:rsidRPr="00B40A3E">
        <w:t>ODE Help Desk can</w:t>
      </w:r>
    </w:p>
    <w:p w14:paraId="15614378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line="240" w:lineRule="auto"/>
      </w:pPr>
      <w:r w:rsidRPr="00B40A3E">
        <w:rPr>
          <w:noProof/>
        </w:rPr>
        <w:drawing>
          <wp:anchor distT="0" distB="0" distL="114300" distR="114300" simplePos="0" relativeHeight="251662336" behindDoc="0" locked="0" layoutInCell="1" allowOverlap="1" wp14:anchorId="7836F421" wp14:editId="6F40852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21815" cy="1354455"/>
            <wp:effectExtent l="0" t="0" r="6985" b="0"/>
            <wp:wrapSquare wrapText="bothSides"/>
            <wp:docPr id="717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1"/>
                    <a:stretch/>
                  </pic:blipFill>
                  <pic:spPr bwMode="auto">
                    <a:xfrm>
                      <a:off x="0" y="0"/>
                      <a:ext cx="18218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40A3E">
        <w:t>Provide technical assistance with how to submit your data</w:t>
      </w:r>
    </w:p>
    <w:p w14:paraId="4F6613B5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line="240" w:lineRule="auto"/>
      </w:pPr>
      <w:r w:rsidRPr="00B40A3E">
        <w:t>Check to see if your data has submitted</w:t>
      </w:r>
    </w:p>
    <w:p w14:paraId="1A0EDAAD" w14:textId="77777777" w:rsidR="00EE5BB0" w:rsidRPr="00B40A3E" w:rsidRDefault="00EE5BB0" w:rsidP="00EE5BB0">
      <w:pPr>
        <w:pStyle w:val="ListParagraph"/>
        <w:numPr>
          <w:ilvl w:val="0"/>
          <w:numId w:val="24"/>
        </w:numPr>
        <w:spacing w:after="160" w:line="240" w:lineRule="auto"/>
      </w:pPr>
      <w:r w:rsidRPr="00B40A3E">
        <w:t>Provide assistance with questions about access rights and permissions</w:t>
      </w:r>
    </w:p>
    <w:p w14:paraId="46E7E31B" w14:textId="77777777" w:rsidR="00EE5BB0" w:rsidRPr="00B40A3E" w:rsidRDefault="00EE5BB0" w:rsidP="00EE5BB0">
      <w:pPr>
        <w:spacing w:after="0"/>
      </w:pPr>
      <w:r w:rsidRPr="00B40A3E">
        <w:t>ODE Help Desk can not</w:t>
      </w:r>
    </w:p>
    <w:p w14:paraId="49006EDB" w14:textId="77777777" w:rsidR="00EE5BB0" w:rsidRPr="00B40A3E" w:rsidRDefault="00EE5BB0" w:rsidP="00EE5BB0">
      <w:pPr>
        <w:pStyle w:val="ListParagraph"/>
        <w:numPr>
          <w:ilvl w:val="0"/>
          <w:numId w:val="25"/>
        </w:numPr>
        <w:spacing w:line="240" w:lineRule="auto"/>
      </w:pPr>
      <w:r w:rsidRPr="00B40A3E">
        <w:t>Submit your data for you</w:t>
      </w:r>
    </w:p>
    <w:p w14:paraId="30A99E8D" w14:textId="77777777" w:rsidR="00EE5BB0" w:rsidRDefault="00EE5BB0" w:rsidP="00EE5BB0">
      <w:pPr>
        <w:pStyle w:val="ListParagraph"/>
        <w:numPr>
          <w:ilvl w:val="0"/>
          <w:numId w:val="25"/>
        </w:numPr>
        <w:spacing w:line="240" w:lineRule="auto"/>
      </w:pPr>
      <w:r w:rsidRPr="00B40A3E">
        <w:t>Make changes to your data</w:t>
      </w:r>
    </w:p>
    <w:p w14:paraId="76345CA3" w14:textId="77777777" w:rsidR="00EE5BB0" w:rsidRPr="00B40A3E" w:rsidRDefault="00EE5BB0" w:rsidP="00EE5BB0">
      <w:pPr>
        <w:pStyle w:val="ListParagraph"/>
        <w:numPr>
          <w:ilvl w:val="0"/>
          <w:numId w:val="25"/>
        </w:numPr>
        <w:spacing w:after="160" w:line="240" w:lineRule="auto"/>
      </w:pPr>
      <w:r>
        <w:t>Answer content area questions</w:t>
      </w:r>
    </w:p>
    <w:p w14:paraId="51D2DC1D" w14:textId="77777777" w:rsidR="00EE5BB0" w:rsidRPr="00B40A3E" w:rsidRDefault="00EE5BB0" w:rsidP="00EE5BB0">
      <w:pPr>
        <w:pStyle w:val="Heading2"/>
      </w:pPr>
      <w:bookmarkStart w:id="35" w:name="_Toc126766921"/>
      <w:bookmarkStart w:id="36" w:name="_Toc129767868"/>
      <w:bookmarkStart w:id="37" w:name="_Toc142577134"/>
      <w:bookmarkStart w:id="38" w:name="_Toc146201041"/>
      <w:r w:rsidRPr="00B40A3E">
        <w:t xml:space="preserve">Help </w:t>
      </w:r>
      <w:r w:rsidRPr="004B72AB">
        <w:t>Desk</w:t>
      </w:r>
      <w:r w:rsidRPr="00B40A3E">
        <w:t xml:space="preserve"> v</w:t>
      </w:r>
      <w:r>
        <w:t>s</w:t>
      </w:r>
      <w:r w:rsidRPr="00B40A3E">
        <w:t xml:space="preserve">. Data </w:t>
      </w:r>
      <w:r>
        <w:t>Team</w:t>
      </w:r>
      <w:r w:rsidRPr="00B40A3E">
        <w:t xml:space="preserve"> – who to call?</w:t>
      </w:r>
      <w:bookmarkEnd w:id="35"/>
      <w:bookmarkEnd w:id="36"/>
      <w:bookmarkEnd w:id="37"/>
      <w:bookmarkEnd w:id="38"/>
    </w:p>
    <w:tbl>
      <w:tblPr>
        <w:tblStyle w:val="GridTable4-Accent1"/>
        <w:tblW w:w="0" w:type="auto"/>
        <w:tblLook w:val="04A0" w:firstRow="1" w:lastRow="0" w:firstColumn="1" w:lastColumn="0" w:noHBand="0" w:noVBand="1"/>
        <w:tblDescription w:val="Contact information, who to call with questions."/>
      </w:tblPr>
      <w:tblGrid>
        <w:gridCol w:w="4675"/>
        <w:gridCol w:w="4675"/>
      </w:tblGrid>
      <w:tr w:rsidR="00EE5BB0" w14:paraId="4559C3E1" w14:textId="77777777" w:rsidTr="00A83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365F91" w:themeFill="accent1" w:themeFillShade="BF"/>
          </w:tcPr>
          <w:p w14:paraId="21532AF7" w14:textId="77777777" w:rsidR="00EE5BB0" w:rsidRDefault="00EE5BB0" w:rsidP="00A83C84">
            <w:pPr>
              <w:pStyle w:val="NoSpacing"/>
            </w:pPr>
            <w:r>
              <w:t>Question</w:t>
            </w:r>
          </w:p>
        </w:tc>
        <w:tc>
          <w:tcPr>
            <w:tcW w:w="4675" w:type="dxa"/>
            <w:shd w:val="clear" w:color="auto" w:fill="365F91" w:themeFill="accent1" w:themeFillShade="BF"/>
          </w:tcPr>
          <w:p w14:paraId="0EA404D3" w14:textId="77777777" w:rsidR="00EE5BB0" w:rsidRDefault="00EE5BB0" w:rsidP="00A83C84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Answer</w:t>
            </w:r>
          </w:p>
        </w:tc>
      </w:tr>
      <w:tr w:rsidR="00EE5BB0" w:rsidRPr="00C179EB" w14:paraId="49F97C29" w14:textId="77777777" w:rsidTr="00A83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BC758B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How to report a student?</w:t>
            </w:r>
          </w:p>
        </w:tc>
        <w:tc>
          <w:tcPr>
            <w:tcW w:w="4675" w:type="dxa"/>
          </w:tcPr>
          <w:p w14:paraId="1BF61111" w14:textId="77777777" w:rsidR="00EE5BB0" w:rsidRPr="001A6042" w:rsidRDefault="00EE5BB0" w:rsidP="00A83C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Data Team</w:t>
            </w:r>
          </w:p>
        </w:tc>
      </w:tr>
      <w:tr w:rsidR="00EE5BB0" w:rsidRPr="00C179EB" w14:paraId="3148ACD7" w14:textId="77777777" w:rsidTr="00A83C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31D1993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Why won’t my data submit?</w:t>
            </w:r>
          </w:p>
        </w:tc>
        <w:tc>
          <w:tcPr>
            <w:tcW w:w="4675" w:type="dxa"/>
          </w:tcPr>
          <w:p w14:paraId="0E6AC65E" w14:textId="77777777" w:rsidR="00EE5BB0" w:rsidRPr="001A6042" w:rsidRDefault="00EE5BB0" w:rsidP="00A83C8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Data Team (will refer to HelpDesk if needed)</w:t>
            </w:r>
          </w:p>
        </w:tc>
      </w:tr>
      <w:tr w:rsidR="00EE5BB0" w:rsidRPr="00C179EB" w14:paraId="5871B0F6" w14:textId="77777777" w:rsidTr="00A83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1B706C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Audit/Error Corrections?</w:t>
            </w:r>
          </w:p>
        </w:tc>
        <w:tc>
          <w:tcPr>
            <w:tcW w:w="4675" w:type="dxa"/>
          </w:tcPr>
          <w:p w14:paraId="53B4C18A" w14:textId="77777777" w:rsidR="00EE5BB0" w:rsidRPr="001A6042" w:rsidRDefault="00EE5BB0" w:rsidP="00A83C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Data Team</w:t>
            </w:r>
          </w:p>
        </w:tc>
      </w:tr>
      <w:tr w:rsidR="00EE5BB0" w:rsidRPr="00C179EB" w14:paraId="0E351CE9" w14:textId="77777777" w:rsidTr="00A83C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9EA170" w14:textId="77777777" w:rsidR="00EE5BB0" w:rsidRPr="001A6042" w:rsidRDefault="00EE5BB0" w:rsidP="00A83C84">
            <w:pPr>
              <w:pStyle w:val="NoSpacing"/>
              <w:rPr>
                <w:rFonts w:cstheme="minorHAnsi"/>
              </w:rPr>
            </w:pPr>
            <w:r w:rsidRPr="001A6042">
              <w:rPr>
                <w:rFonts w:cstheme="minorHAnsi"/>
              </w:rPr>
              <w:t>How can I get a new user added?</w:t>
            </w:r>
          </w:p>
        </w:tc>
        <w:tc>
          <w:tcPr>
            <w:tcW w:w="4675" w:type="dxa"/>
          </w:tcPr>
          <w:p w14:paraId="0CA417E3" w14:textId="77777777" w:rsidR="00EE5BB0" w:rsidRPr="001A6042" w:rsidRDefault="00EE5BB0" w:rsidP="00A83C8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1A6042">
              <w:rPr>
                <w:rFonts w:cstheme="minorHAnsi"/>
              </w:rPr>
              <w:t>ODE Help Desk</w:t>
            </w:r>
          </w:p>
        </w:tc>
      </w:tr>
    </w:tbl>
    <w:p w14:paraId="26A2C806" w14:textId="77777777" w:rsidR="00EE5BB0" w:rsidRPr="00B40A3E" w:rsidRDefault="00EE5BB0" w:rsidP="00EE5BB0">
      <w:pPr>
        <w:pStyle w:val="Heading2"/>
        <w:spacing w:before="160"/>
      </w:pPr>
      <w:bookmarkStart w:id="39" w:name="_Toc126766922"/>
      <w:bookmarkStart w:id="40" w:name="_Toc129767869"/>
      <w:bookmarkStart w:id="41" w:name="_Toc142577135"/>
      <w:bookmarkStart w:id="42" w:name="_Toc146201042"/>
      <w:r w:rsidRPr="00B40A3E">
        <w:t>ODE Help Desk: What to Expect</w:t>
      </w:r>
      <w:bookmarkEnd w:id="39"/>
      <w:bookmarkEnd w:id="40"/>
      <w:bookmarkEnd w:id="41"/>
      <w:bookmarkEnd w:id="42"/>
    </w:p>
    <w:p w14:paraId="4DE05C8E" w14:textId="77777777" w:rsidR="00EE5BB0" w:rsidRDefault="00EE5BB0" w:rsidP="00EE5BB0">
      <w:pPr>
        <w:spacing w:after="160"/>
      </w:pPr>
      <w:r w:rsidRPr="00B40A3E">
        <w:t>When you call or email ODE Help Desk</w:t>
      </w:r>
      <w:r>
        <w:t xml:space="preserve">, the best way to contact the ODE Help Desk is at </w:t>
      </w:r>
      <w:hyperlink r:id="rId38" w:history="1">
        <w:r w:rsidRPr="00006506">
          <w:rPr>
            <w:rStyle w:val="Hyperlink"/>
            <w:rFonts w:eastAsiaTheme="majorEastAsia"/>
          </w:rPr>
          <w:t>ODE.helpdesk@state.or.us</w:t>
        </w:r>
      </w:hyperlink>
      <w:r>
        <w:t xml:space="preserve"> or (</w:t>
      </w:r>
      <w:r w:rsidRPr="00B40A3E">
        <w:t>503</w:t>
      </w:r>
      <w:r>
        <w:t xml:space="preserve">) </w:t>
      </w:r>
      <w:r w:rsidRPr="00B40A3E">
        <w:t>947</w:t>
      </w:r>
      <w:r>
        <w:t>-</w:t>
      </w:r>
      <w:r w:rsidRPr="00B40A3E">
        <w:t>5715</w:t>
      </w:r>
      <w:r>
        <w:t>.</w:t>
      </w:r>
    </w:p>
    <w:p w14:paraId="334B8D47" w14:textId="77777777" w:rsidR="00EE5BB0" w:rsidRPr="00B40A3E" w:rsidRDefault="00EE5BB0" w:rsidP="00EE5BB0">
      <w:r>
        <w:rPr>
          <w:noProof/>
        </w:rPr>
        <w:drawing>
          <wp:inline distT="0" distB="0" distL="0" distR="0" wp14:anchorId="194224D5" wp14:editId="198BC13E">
            <wp:extent cx="5900468" cy="2717165"/>
            <wp:effectExtent l="0" t="38100" r="43180" b="26035"/>
            <wp:docPr id="5" name="Diagram 5" descr="What to expect when calling Help Desk.&#10;Phone Call or Email is received by ODE Technician&#10;Be Prepared - Provide your name, phone number, school, district, email address, best time to contact you, and a brief description of the issue&#10;Technician answers the phone or email&#10;If the problem can be solved within 5 minutes, they will ticket and resolve the issue right then. Otherwise, they will forward the ticket to a technician not on phone duty. &#10;Technician contacts customer within 1-2 business days (depends upon call and email volume)&#10;Technician works with you to resolve the issue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7477A086" w14:textId="77777777" w:rsidR="00EE5BB0" w:rsidRPr="00B40A3E" w:rsidRDefault="00EE5BB0" w:rsidP="00EE5BB0">
      <w:pPr>
        <w:pStyle w:val="Heading2"/>
      </w:pPr>
      <w:bookmarkStart w:id="43" w:name="_Data_Security_and"/>
      <w:bookmarkStart w:id="44" w:name="_Toc126766923"/>
      <w:bookmarkStart w:id="45" w:name="_Toc129767870"/>
      <w:bookmarkStart w:id="46" w:name="_Toc142577136"/>
      <w:bookmarkStart w:id="47" w:name="_Toc146201043"/>
      <w:bookmarkEnd w:id="43"/>
      <w:r>
        <w:lastRenderedPageBreak/>
        <w:t>Data</w:t>
      </w:r>
      <w:r w:rsidRPr="00B40A3E">
        <w:t xml:space="preserve"> </w:t>
      </w:r>
      <w:r w:rsidRPr="004B72AB">
        <w:t>Security</w:t>
      </w:r>
      <w:r w:rsidRPr="00B40A3E">
        <w:t xml:space="preserve"> </w:t>
      </w:r>
      <w:r>
        <w:t>and</w:t>
      </w:r>
      <w:r w:rsidRPr="00B40A3E">
        <w:t xml:space="preserve"> </w:t>
      </w:r>
      <w:r>
        <w:t>Privacy</w:t>
      </w:r>
      <w:bookmarkEnd w:id="44"/>
      <w:bookmarkEnd w:id="45"/>
      <w:bookmarkEnd w:id="46"/>
      <w:bookmarkEnd w:id="47"/>
    </w:p>
    <w:p w14:paraId="2C563CAD" w14:textId="77777777" w:rsidR="00EE5BB0" w:rsidRPr="00B40A3E" w:rsidRDefault="00EE5BB0" w:rsidP="00EE5BB0">
      <w:pPr>
        <w:spacing w:after="1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813467" wp14:editId="74C414D4">
            <wp:simplePos x="0" y="0"/>
            <wp:positionH relativeFrom="column">
              <wp:posOffset>4471449</wp:posOffset>
            </wp:positionH>
            <wp:positionV relativeFrom="paragraph">
              <wp:posOffset>96520</wp:posOffset>
            </wp:positionV>
            <wp:extent cx="1812290" cy="1133475"/>
            <wp:effectExtent l="0" t="0" r="0" b="9525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A3E">
        <w:t>The student data that you collect, handle, and submit is protected student data governed by:</w:t>
      </w:r>
    </w:p>
    <w:p w14:paraId="03628667" w14:textId="77777777" w:rsidR="00EE5BB0" w:rsidRPr="00B40A3E" w:rsidRDefault="00221460" w:rsidP="00EE5BB0">
      <w:pPr>
        <w:pStyle w:val="ListParagraph"/>
        <w:numPr>
          <w:ilvl w:val="0"/>
          <w:numId w:val="26"/>
        </w:numPr>
        <w:spacing w:line="240" w:lineRule="auto"/>
      </w:pPr>
      <w:hyperlink r:id="rId45" w:history="1">
        <w:r w:rsidR="00EE5BB0" w:rsidRPr="00E95428">
          <w:rPr>
            <w:rStyle w:val="Hyperlink"/>
            <w:rFonts w:eastAsiaTheme="majorEastAsia"/>
          </w:rPr>
          <w:t>Family Educational Rights and Privacy Act</w:t>
        </w:r>
      </w:hyperlink>
      <w:r w:rsidR="00EE5BB0" w:rsidRPr="00B40A3E">
        <w:t xml:space="preserve"> (FERPA)</w:t>
      </w:r>
      <w:r w:rsidR="00EE5BB0">
        <w:t xml:space="preserve"> (</w:t>
      </w:r>
      <w:hyperlink r:id="rId46" w:history="1">
        <w:r w:rsidR="00EE5BB0" w:rsidRPr="00E64079">
          <w:rPr>
            <w:rStyle w:val="Hyperlink"/>
            <w:rFonts w:eastAsiaTheme="majorEastAsia"/>
          </w:rPr>
          <w:t>34 CFR Part 99</w:t>
        </w:r>
      </w:hyperlink>
      <w:r w:rsidR="00EE5BB0">
        <w:t>)</w:t>
      </w:r>
    </w:p>
    <w:p w14:paraId="75CAD0D1" w14:textId="77777777" w:rsidR="00EE5BB0" w:rsidRPr="00B40A3E" w:rsidRDefault="00221460" w:rsidP="00EE5BB0">
      <w:pPr>
        <w:pStyle w:val="ListParagraph"/>
        <w:numPr>
          <w:ilvl w:val="0"/>
          <w:numId w:val="26"/>
        </w:numPr>
        <w:spacing w:line="240" w:lineRule="auto"/>
      </w:pPr>
      <w:hyperlink r:id="rId47" w:history="1">
        <w:r w:rsidR="00EE5BB0" w:rsidRPr="00265BE4">
          <w:rPr>
            <w:rStyle w:val="Hyperlink"/>
            <w:rFonts w:eastAsiaTheme="majorEastAsia"/>
          </w:rPr>
          <w:t>Oregon Identity Theft Protection Act</w:t>
        </w:r>
      </w:hyperlink>
    </w:p>
    <w:p w14:paraId="00B9D2FF" w14:textId="77777777" w:rsidR="00EE5BB0" w:rsidRPr="00B40A3E" w:rsidRDefault="00EE5BB0" w:rsidP="00EE5BB0">
      <w:pPr>
        <w:pStyle w:val="ListParagraph"/>
        <w:numPr>
          <w:ilvl w:val="0"/>
          <w:numId w:val="26"/>
        </w:numPr>
        <w:spacing w:after="160" w:line="240" w:lineRule="auto"/>
      </w:pPr>
      <w:r w:rsidRPr="00B40A3E">
        <w:t>And in some cases, the Health Insurance Portability and Accountability Act (HIPAA)</w:t>
      </w:r>
      <w:r>
        <w:t>, such as the transfer of records between agencies</w:t>
      </w:r>
    </w:p>
    <w:p w14:paraId="73E037DB" w14:textId="77777777" w:rsidR="00EE5BB0" w:rsidRDefault="00EE5BB0" w:rsidP="00EE5BB0">
      <w:pPr>
        <w:spacing w:after="160"/>
        <w:rPr>
          <w:b/>
        </w:rPr>
      </w:pPr>
      <w:r w:rsidRPr="00487BBA">
        <w:rPr>
          <w:b/>
        </w:rPr>
        <w:t>Consequences: Loss of protected data can have financial impact to your school, district, or ESD, including fines and cost of remediation!</w:t>
      </w:r>
    </w:p>
    <w:p w14:paraId="7BCBC7BD" w14:textId="77777777" w:rsidR="00EE5BB0" w:rsidRDefault="00EE5BB0" w:rsidP="00EE5BB0">
      <w:pPr>
        <w:pStyle w:val="Heading2"/>
      </w:pPr>
      <w:bookmarkStart w:id="48" w:name="_Toc126766924"/>
      <w:bookmarkStart w:id="49" w:name="_Toc129767871"/>
      <w:bookmarkStart w:id="50" w:name="_Toc142577137"/>
      <w:bookmarkStart w:id="51" w:name="_Toc146201044"/>
      <w:r w:rsidRPr="00B40A3E">
        <w:t>Student Data</w:t>
      </w:r>
      <w:r>
        <w:t xml:space="preserve"> Security</w:t>
      </w:r>
      <w:r w:rsidRPr="00B40A3E">
        <w:t xml:space="preserve">: Handle </w:t>
      </w:r>
      <w:r>
        <w:t>w</w:t>
      </w:r>
      <w:r w:rsidRPr="00B40A3E">
        <w:t>ith Care</w:t>
      </w:r>
      <w:bookmarkEnd w:id="48"/>
      <w:bookmarkEnd w:id="49"/>
      <w:bookmarkEnd w:id="50"/>
      <w:bookmarkEnd w:id="51"/>
    </w:p>
    <w:p w14:paraId="53BA9AB7" w14:textId="77777777" w:rsidR="00EE5BB0" w:rsidRPr="00B40A3E" w:rsidRDefault="00EE5BB0" w:rsidP="00EE5BB0">
      <w:pPr>
        <w:spacing w:after="120"/>
      </w:pPr>
      <w:r w:rsidRPr="00B40A3E">
        <w:t xml:space="preserve">Basic tips to protect student </w:t>
      </w:r>
      <w:r>
        <w:t xml:space="preserve">level </w:t>
      </w:r>
      <w:r w:rsidRPr="00B40A3E">
        <w:t>data</w:t>
      </w:r>
    </w:p>
    <w:p w14:paraId="38CE3E77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834E0F">
        <w:rPr>
          <w:rFonts w:eastAsiaTheme="majorEastAsia"/>
        </w:rPr>
        <w:t>Use Secure File Transfer</w:t>
      </w:r>
      <w:r>
        <w:t xml:space="preserve">. </w:t>
      </w:r>
      <w:r w:rsidRPr="00B40A3E">
        <w:t>Never send information that would identify an individual student via email, not even to the ODE Help D</w:t>
      </w:r>
      <w:r>
        <w:t xml:space="preserve">esk or a member of the Data Team. </w:t>
      </w:r>
      <w:r w:rsidRPr="00B40A3E">
        <w:t xml:space="preserve">Emails sent to </w:t>
      </w:r>
      <w:r>
        <w:t>and</w:t>
      </w:r>
      <w:r w:rsidRPr="00B40A3E">
        <w:t xml:space="preserve"> from the ODE </w:t>
      </w:r>
      <w:r>
        <w:t>are</w:t>
      </w:r>
      <w:r w:rsidRPr="00B40A3E">
        <w:t xml:space="preserve"> considered public record</w:t>
      </w:r>
      <w:r>
        <w:t>.</w:t>
      </w:r>
    </w:p>
    <w:p w14:paraId="5B3F28D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>In order to provide information to ODE, it is advisable to send only the student’s SSID number</w:t>
      </w:r>
    </w:p>
    <w:p w14:paraId="210F3A4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241028">
        <w:rPr>
          <w:b/>
        </w:rPr>
        <w:t>Never</w:t>
      </w:r>
      <w:r w:rsidRPr="00B40A3E">
        <w:t xml:space="preserve"> send student’s name, birth date, telephone number, grade or anything else that could be used to identify a specific student.</w:t>
      </w:r>
    </w:p>
    <w:p w14:paraId="603C15D4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On ODE’s </w:t>
      </w:r>
      <w:hyperlink r:id="rId48" w:history="1">
        <w:r w:rsidRPr="00FE7B3A">
          <w:rPr>
            <w:rStyle w:val="Hyperlink"/>
            <w:rFonts w:eastAsiaTheme="majorEastAsia"/>
          </w:rPr>
          <w:t>Secure File Transfer</w:t>
        </w:r>
      </w:hyperlink>
      <w:r>
        <w:t xml:space="preserve"> users can send secure documents to ODE Staff.</w:t>
      </w:r>
    </w:p>
    <w:p w14:paraId="7C1E43E6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The </w:t>
      </w:r>
      <w:hyperlink r:id="rId49" w:history="1">
        <w:r>
          <w:rPr>
            <w:rStyle w:val="Hyperlink"/>
          </w:rPr>
          <w:t>Consolidated Collections manual</w:t>
        </w:r>
      </w:hyperlink>
      <w:r>
        <w:t xml:space="preserve"> has instructions how to send a Secure File Transfer.</w:t>
      </w:r>
    </w:p>
    <w:p w14:paraId="301FBF40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Never share your username and password</w:t>
      </w:r>
    </w:p>
    <w:p w14:paraId="4CF8B4E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>You are responsible for everything done in the system using your username and password</w:t>
      </w:r>
    </w:p>
    <w:p w14:paraId="7C417DD3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 xml:space="preserve">Avoid storing your password in </w:t>
      </w:r>
      <w:r>
        <w:t xml:space="preserve">an </w:t>
      </w:r>
      <w:r w:rsidRPr="00B40A3E">
        <w:t>obvious place (desk drawers, under keyboards, sticky notes on monitors are all bad places to store passwords)</w:t>
      </w:r>
    </w:p>
    <w:p w14:paraId="7784FB6A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Use a Passphrase instead of a Password</w:t>
      </w:r>
    </w:p>
    <w:p w14:paraId="43AE03C6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 xml:space="preserve">Passphrases are sentences you can remember and </w:t>
      </w:r>
      <w:r>
        <w:t>include spaces and punctuation.</w:t>
      </w:r>
    </w:p>
    <w:p w14:paraId="05D39CEC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 xml:space="preserve">Example: </w:t>
      </w:r>
      <w:r w:rsidRPr="00B40A3E">
        <w:t>Trust the force, Luke!</w:t>
      </w:r>
    </w:p>
    <w:p w14:paraId="2237C2F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>
        <w:t>Example: Scotty, beam us up.</w:t>
      </w:r>
    </w:p>
    <w:p w14:paraId="503FE855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 xml:space="preserve">Lock your computer monitor </w:t>
      </w:r>
      <w:r w:rsidRPr="001D2A3D">
        <w:t xml:space="preserve">(Window key +L) </w:t>
      </w:r>
      <w:r w:rsidRPr="00B40A3E">
        <w:t>when you leave your desk</w:t>
      </w:r>
    </w:p>
    <w:p w14:paraId="3EC0D3DB" w14:textId="77777777" w:rsidR="00EE5BB0" w:rsidRDefault="00EE5BB0" w:rsidP="00EE5BB0">
      <w:pPr>
        <w:pStyle w:val="ListParagraph"/>
        <w:numPr>
          <w:ilvl w:val="1"/>
          <w:numId w:val="27"/>
        </w:numPr>
        <w:spacing w:line="240" w:lineRule="auto"/>
      </w:pPr>
      <w:r w:rsidRPr="00B40A3E">
        <w:t>Avoid leaving y</w:t>
      </w:r>
      <w:r>
        <w:t>our monitor open and unattended</w:t>
      </w:r>
    </w:p>
    <w:p w14:paraId="068C3D46" w14:textId="77777777" w:rsidR="00EE5BB0" w:rsidRDefault="00EE5BB0" w:rsidP="00EE5BB0">
      <w:pPr>
        <w:pStyle w:val="ListParagraph"/>
        <w:numPr>
          <w:ilvl w:val="0"/>
          <w:numId w:val="27"/>
        </w:numPr>
        <w:spacing w:line="240" w:lineRule="auto"/>
      </w:pPr>
      <w:r w:rsidRPr="00B40A3E">
        <w:t>Never store or transport student data on an unencrypted thumb drive/flash drive</w:t>
      </w:r>
    </w:p>
    <w:p w14:paraId="4D174932" w14:textId="77777777" w:rsidR="00EE5BB0" w:rsidRPr="00265BE4" w:rsidRDefault="00EE5BB0" w:rsidP="00EE5BB0">
      <w:pPr>
        <w:pStyle w:val="ListParagraph"/>
        <w:numPr>
          <w:ilvl w:val="1"/>
          <w:numId w:val="27"/>
        </w:numPr>
        <w:spacing w:after="160" w:line="240" w:lineRule="auto"/>
      </w:pPr>
      <w:r w:rsidRPr="00B40A3E">
        <w:t>Portable drives are one of the biggest risk factors for losing large volumes of data</w:t>
      </w:r>
    </w:p>
    <w:tbl>
      <w:tblPr>
        <w:tblStyle w:val="WarningStyle"/>
        <w:tblW w:w="5000" w:type="pct"/>
        <w:tblLook w:val="04A0" w:firstRow="1" w:lastRow="0" w:firstColumn="1" w:lastColumn="0" w:noHBand="0" w:noVBand="1"/>
        <w:tblDescription w:val="Warning: Almost all special education data collection information is communicated through the SEDC Listserv."/>
      </w:tblPr>
      <w:tblGrid>
        <w:gridCol w:w="684"/>
        <w:gridCol w:w="7993"/>
        <w:gridCol w:w="683"/>
      </w:tblGrid>
      <w:tr w:rsidR="00EE5BB0" w:rsidRPr="00DF6C3F" w14:paraId="549C48A6" w14:textId="77777777" w:rsidTr="00A83C84">
        <w:trPr>
          <w:trHeight w:val="620"/>
          <w:tblHeader/>
        </w:trPr>
        <w:tc>
          <w:tcPr>
            <w:tcW w:w="365" w:type="pct"/>
          </w:tcPr>
          <w:p w14:paraId="115FE7CC" w14:textId="77777777" w:rsidR="00EE5BB0" w:rsidRPr="00DF6C3F" w:rsidRDefault="00EE5BB0" w:rsidP="00A83C84">
            <w:r w:rsidRPr="00DF6C3F">
              <w:rPr>
                <w:noProof/>
              </w:rPr>
              <w:drawing>
                <wp:inline distT="0" distB="0" distL="0" distR="0" wp14:anchorId="215FF8D0" wp14:editId="79D8F756">
                  <wp:extent cx="274320" cy="274320"/>
                  <wp:effectExtent l="0" t="0" r="0" b="0"/>
                  <wp:docPr id="498414472" name="Picture 498414472" descr="A solid red triangle with a white exclamation point in the center." title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or_warning_alert_attention-12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pct"/>
          </w:tcPr>
          <w:p w14:paraId="274C2E6A" w14:textId="77777777" w:rsidR="00EE5BB0" w:rsidRDefault="00EE5BB0" w:rsidP="00A83C84">
            <w:pPr>
              <w:spacing w:after="80"/>
              <w:rPr>
                <w:b/>
              </w:rPr>
            </w:pPr>
            <w:r w:rsidRPr="00DF6C3F">
              <w:rPr>
                <w:b/>
              </w:rPr>
              <w:t>The privacy and security of student data depends upon you.</w:t>
            </w:r>
          </w:p>
          <w:p w14:paraId="309D5FEA" w14:textId="77777777" w:rsidR="00EE5BB0" w:rsidRPr="00DF6C3F" w:rsidRDefault="00EE5BB0" w:rsidP="00A83C84">
            <w:pPr>
              <w:rPr>
                <w:b/>
              </w:rPr>
            </w:pPr>
            <w:r w:rsidRPr="00B40A3E">
              <w:t>People are the most important part of information security</w:t>
            </w:r>
          </w:p>
        </w:tc>
        <w:tc>
          <w:tcPr>
            <w:tcW w:w="365" w:type="pct"/>
          </w:tcPr>
          <w:p w14:paraId="207571D2" w14:textId="77777777" w:rsidR="00EE5BB0" w:rsidRPr="00DF6C3F" w:rsidRDefault="00EE5BB0" w:rsidP="00A83C84">
            <w:r w:rsidRPr="00DF6C3F">
              <w:rPr>
                <w:noProof/>
              </w:rPr>
              <w:drawing>
                <wp:inline distT="0" distB="0" distL="0" distR="0" wp14:anchorId="13958BCA" wp14:editId="6B208D70">
                  <wp:extent cx="274320" cy="274320"/>
                  <wp:effectExtent l="0" t="0" r="0" b="0"/>
                  <wp:docPr id="24" name="Picture 24" descr="A solid red triangle with a white exclamation point in the center." title="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ror_warning_alert_attention-12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BED76" w14:textId="77777777" w:rsidR="00EE5BB0" w:rsidRDefault="00EE5BB0" w:rsidP="00EE5BB0">
      <w:pPr>
        <w:pStyle w:val="Heading2"/>
      </w:pPr>
      <w:bookmarkStart w:id="52" w:name="_Toc126766925"/>
      <w:bookmarkStart w:id="53" w:name="_Toc129767872"/>
      <w:bookmarkStart w:id="54" w:name="_Toc142577138"/>
      <w:bookmarkStart w:id="55" w:name="_Toc146201045"/>
      <w:r>
        <w:t>ODE Policies</w:t>
      </w:r>
      <w:bookmarkEnd w:id="52"/>
      <w:bookmarkEnd w:id="53"/>
      <w:bookmarkEnd w:id="54"/>
      <w:bookmarkEnd w:id="55"/>
    </w:p>
    <w:p w14:paraId="1AF18396" w14:textId="77777777" w:rsidR="00EE5BB0" w:rsidRDefault="00221460" w:rsidP="00EE5BB0">
      <w:pPr>
        <w:pStyle w:val="Default"/>
        <w:rPr>
          <w:color w:val="0000FF"/>
          <w:sz w:val="21"/>
          <w:szCs w:val="21"/>
        </w:rPr>
      </w:pPr>
      <w:hyperlink r:id="rId51" w:history="1">
        <w:r w:rsidR="00EE5BB0" w:rsidRPr="001D2A3D">
          <w:rPr>
            <w:rStyle w:val="Hyperlink"/>
            <w:sz w:val="21"/>
            <w:szCs w:val="21"/>
          </w:rPr>
          <w:t>Handling Confidential Information</w:t>
        </w:r>
      </w:hyperlink>
    </w:p>
    <w:p w14:paraId="3E51E26A" w14:textId="77777777" w:rsidR="00EE5BB0" w:rsidRPr="00410782" w:rsidRDefault="00221460" w:rsidP="00EE5BB0">
      <w:pPr>
        <w:pStyle w:val="Default"/>
        <w:spacing w:after="160"/>
        <w:rPr>
          <w:color w:val="0000FF"/>
          <w:sz w:val="21"/>
          <w:szCs w:val="21"/>
        </w:rPr>
      </w:pPr>
      <w:hyperlink r:id="rId52" w:history="1">
        <w:r w:rsidR="00EE5BB0" w:rsidRPr="001D2A3D">
          <w:rPr>
            <w:rStyle w:val="Hyperlink"/>
            <w:sz w:val="21"/>
            <w:szCs w:val="21"/>
          </w:rPr>
          <w:t>Information Asset Classification</w:t>
        </w:r>
      </w:hyperlink>
    </w:p>
    <w:p w14:paraId="6667DCF0" w14:textId="77777777" w:rsidR="00EE5BB0" w:rsidRPr="00B40A3E" w:rsidRDefault="00EE5BB0" w:rsidP="00EE5BB0">
      <w:pPr>
        <w:pStyle w:val="Heading2"/>
      </w:pPr>
      <w:bookmarkStart w:id="56" w:name="_Toc126766926"/>
      <w:bookmarkStart w:id="57" w:name="_Toc129767873"/>
      <w:bookmarkStart w:id="58" w:name="_Toc142577139"/>
      <w:bookmarkStart w:id="59" w:name="_Toc146201046"/>
      <w:r w:rsidRPr="00B40A3E">
        <w:t>Information Security Questions</w:t>
      </w:r>
      <w:bookmarkEnd w:id="56"/>
      <w:bookmarkEnd w:id="57"/>
      <w:bookmarkEnd w:id="58"/>
      <w:bookmarkEnd w:id="59"/>
    </w:p>
    <w:p w14:paraId="3993DAA0" w14:textId="77777777" w:rsidR="00EE5BB0" w:rsidRPr="000C600B" w:rsidRDefault="00EE5BB0" w:rsidP="00EE5BB0">
      <w:r w:rsidRPr="00B40A3E">
        <w:t xml:space="preserve">Contact ODE Chief Information Security Officer and Team at </w:t>
      </w:r>
      <w:hyperlink r:id="rId53" w:history="1">
        <w:r w:rsidRPr="00605067">
          <w:rPr>
            <w:rStyle w:val="Hyperlink"/>
            <w:rFonts w:eastAsiaTheme="majorEastAsia"/>
          </w:rPr>
          <w:t>ODE.Infosec@ode.state.or.us</w:t>
        </w:r>
      </w:hyperlink>
      <w:r>
        <w:t>.</w:t>
      </w:r>
      <w:bookmarkStart w:id="60" w:name="_Secure_File_Transfer"/>
      <w:bookmarkEnd w:id="26"/>
      <w:bookmarkEnd w:id="60"/>
    </w:p>
    <w:sectPr w:rsidR="00EE5BB0" w:rsidRPr="000C600B" w:rsidSect="00D12876">
      <w:footerReference w:type="default" r:id="rId54"/>
      <w:pgSz w:w="12240" w:h="15840"/>
      <w:pgMar w:top="1440" w:right="1440" w:bottom="1440" w:left="1440" w:header="720" w:footer="720" w:gutter="0"/>
      <w:pgNumType w:start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9FD6A" w14:textId="77777777" w:rsidR="0051117B" w:rsidRDefault="0051117B" w:rsidP="0051117B">
      <w:pPr>
        <w:spacing w:after="0" w:line="240" w:lineRule="auto"/>
      </w:pPr>
      <w:r>
        <w:separator/>
      </w:r>
    </w:p>
  </w:endnote>
  <w:endnote w:type="continuationSeparator" w:id="0">
    <w:p w14:paraId="3569F29D" w14:textId="77777777" w:rsidR="0051117B" w:rsidRDefault="0051117B" w:rsidP="0051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06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268632" w14:textId="51FBD0A0" w:rsidR="00D12876" w:rsidRDefault="00D128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82EF2A5" w14:textId="77777777" w:rsidR="00D12876" w:rsidRDefault="00D128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D4A25" w14:textId="722D6782" w:rsidR="00D12876" w:rsidRDefault="00D12876" w:rsidP="00D12876">
    <w:pPr>
      <w:pStyle w:val="Footer"/>
      <w:jc w:val="center"/>
    </w:pPr>
  </w:p>
  <w:p w14:paraId="10224A6E" w14:textId="77777777" w:rsidR="00D12876" w:rsidRDefault="00D128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F632" w14:textId="77777777" w:rsidR="0051117B" w:rsidRDefault="0051117B" w:rsidP="0051117B">
    <w:pPr>
      <w:pStyle w:val="IntenseQuote"/>
    </w:pPr>
    <w:r>
      <w:t>This Page Intentionally Left Blank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7636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CC210F" w14:textId="085B4AC3" w:rsidR="00D12876" w:rsidRPr="00D12876" w:rsidRDefault="00BE0BD1" w:rsidP="00C73734">
        <w:pPr>
          <w:pStyle w:val="Footer"/>
          <w:ind w:left="-360"/>
        </w:pPr>
        <w:r w:rsidRPr="00BE0BD1">
          <w:t xml:space="preserve">Coordinated Early Intervening Services </w:t>
        </w:r>
        <w:r>
          <w:t>User Guide</w:t>
        </w:r>
        <w:r>
          <w:tab/>
        </w:r>
        <w:r w:rsidR="00D12876">
          <w:fldChar w:fldCharType="begin"/>
        </w:r>
        <w:r w:rsidR="00D12876">
          <w:instrText xml:space="preserve"> PAGE   \* MERGEFORMAT </w:instrText>
        </w:r>
        <w:r w:rsidR="00D12876">
          <w:fldChar w:fldCharType="separate"/>
        </w:r>
        <w:r w:rsidR="00145E1A">
          <w:rPr>
            <w:noProof/>
          </w:rPr>
          <w:t>i</w:t>
        </w:r>
        <w:r w:rsidR="00D12876">
          <w:rPr>
            <w:noProof/>
          </w:rPr>
          <w:fldChar w:fldCharType="end"/>
        </w:r>
        <w:r w:rsidR="00D12876">
          <w:rPr>
            <w:noProof/>
          </w:rPr>
          <w:tab/>
        </w:r>
        <w:r w:rsidR="00D12876" w:rsidRPr="00BE0BD1">
          <w:rPr>
            <w:iCs/>
            <w:noProof/>
          </w:rPr>
          <w:t xml:space="preserve">Revised – </w:t>
        </w:r>
        <w:r w:rsidR="004B3609" w:rsidRPr="00BE0BD1">
          <w:rPr>
            <w:iCs/>
            <w:noProof/>
          </w:rPr>
          <w:t>September</w:t>
        </w:r>
        <w:r w:rsidR="00D12876" w:rsidRPr="00BE0BD1">
          <w:rPr>
            <w:iCs/>
            <w:noProof/>
          </w:rPr>
          <w:t xml:space="preserve"> 202</w:t>
        </w:r>
        <w:r>
          <w:rPr>
            <w:iCs/>
            <w:noProof/>
          </w:rPr>
          <w:t>3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38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40B67" w14:textId="3BE15C20" w:rsidR="00D12876" w:rsidRDefault="00BE0BD1" w:rsidP="00C73734">
        <w:pPr>
          <w:pStyle w:val="Footer"/>
          <w:tabs>
            <w:tab w:val="clear" w:pos="9360"/>
            <w:tab w:val="right" w:pos="8730"/>
          </w:tabs>
          <w:ind w:left="-360" w:right="-720"/>
        </w:pPr>
        <w:r w:rsidRPr="00BE0BD1">
          <w:t xml:space="preserve">Coordinated Early Intervening Services </w:t>
        </w:r>
        <w:r>
          <w:t>User Guide</w:t>
        </w:r>
        <w:r>
          <w:tab/>
        </w:r>
        <w:r w:rsidR="00D12876">
          <w:fldChar w:fldCharType="begin"/>
        </w:r>
        <w:r w:rsidR="00D12876">
          <w:instrText xml:space="preserve"> PAGE   \* MERGEFORMAT </w:instrText>
        </w:r>
        <w:r w:rsidR="00D12876">
          <w:fldChar w:fldCharType="separate"/>
        </w:r>
        <w:r w:rsidR="00145E1A">
          <w:rPr>
            <w:noProof/>
          </w:rPr>
          <w:t>8</w:t>
        </w:r>
        <w:r w:rsidR="00D12876">
          <w:rPr>
            <w:noProof/>
          </w:rPr>
          <w:fldChar w:fldCharType="end"/>
        </w:r>
        <w:r w:rsidR="00D12876">
          <w:rPr>
            <w:noProof/>
          </w:rPr>
          <w:tab/>
        </w:r>
        <w:r w:rsidR="00D12876" w:rsidRPr="00BE0BD1">
          <w:rPr>
            <w:iCs/>
            <w:noProof/>
          </w:rPr>
          <w:t xml:space="preserve">Revised – </w:t>
        </w:r>
        <w:r w:rsidR="004B3609" w:rsidRPr="00BE0BD1">
          <w:rPr>
            <w:iCs/>
            <w:noProof/>
          </w:rPr>
          <w:t>September</w:t>
        </w:r>
        <w:r w:rsidR="00D12876" w:rsidRPr="00BE0BD1">
          <w:rPr>
            <w:iCs/>
            <w:noProof/>
          </w:rPr>
          <w:t xml:space="preserve"> 202</w:t>
        </w:r>
        <w:r w:rsidR="0062145D" w:rsidRPr="00BE0BD1">
          <w:rPr>
            <w:iCs/>
            <w:noProof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CC277" w14:textId="77777777" w:rsidR="0051117B" w:rsidRDefault="0051117B" w:rsidP="0051117B">
      <w:pPr>
        <w:spacing w:after="0" w:line="240" w:lineRule="auto"/>
      </w:pPr>
      <w:r>
        <w:separator/>
      </w:r>
    </w:p>
  </w:footnote>
  <w:footnote w:type="continuationSeparator" w:id="0">
    <w:p w14:paraId="11DCA65E" w14:textId="77777777" w:rsidR="0051117B" w:rsidRDefault="0051117B" w:rsidP="00511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184E"/>
    <w:multiLevelType w:val="hybridMultilevel"/>
    <w:tmpl w:val="614E7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43177"/>
    <w:multiLevelType w:val="hybridMultilevel"/>
    <w:tmpl w:val="CE50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5BEA"/>
    <w:multiLevelType w:val="hybridMultilevel"/>
    <w:tmpl w:val="E70673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35440FC"/>
    <w:multiLevelType w:val="hybridMultilevel"/>
    <w:tmpl w:val="9DEE3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5871"/>
    <w:multiLevelType w:val="hybridMultilevel"/>
    <w:tmpl w:val="B1CED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D615D"/>
    <w:multiLevelType w:val="hybridMultilevel"/>
    <w:tmpl w:val="EDEC0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158BD"/>
    <w:multiLevelType w:val="hybridMultilevel"/>
    <w:tmpl w:val="251A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447DA"/>
    <w:multiLevelType w:val="hybridMultilevel"/>
    <w:tmpl w:val="7DCC5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D7B98"/>
    <w:multiLevelType w:val="hybridMultilevel"/>
    <w:tmpl w:val="0344C014"/>
    <w:lvl w:ilvl="0" w:tplc="0BBEF7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146A9"/>
    <w:multiLevelType w:val="hybridMultilevel"/>
    <w:tmpl w:val="0144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7592D"/>
    <w:multiLevelType w:val="hybridMultilevel"/>
    <w:tmpl w:val="94505C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515009"/>
    <w:multiLevelType w:val="hybridMultilevel"/>
    <w:tmpl w:val="711E1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B2DE9"/>
    <w:multiLevelType w:val="hybridMultilevel"/>
    <w:tmpl w:val="595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A238C"/>
    <w:multiLevelType w:val="hybridMultilevel"/>
    <w:tmpl w:val="18D40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F4AFA"/>
    <w:multiLevelType w:val="hybridMultilevel"/>
    <w:tmpl w:val="594412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E32D49"/>
    <w:multiLevelType w:val="hybridMultilevel"/>
    <w:tmpl w:val="3ECEE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70B95"/>
    <w:multiLevelType w:val="hybridMultilevel"/>
    <w:tmpl w:val="E7869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051A4"/>
    <w:multiLevelType w:val="hybridMultilevel"/>
    <w:tmpl w:val="A1B6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9F2D21"/>
    <w:multiLevelType w:val="hybridMultilevel"/>
    <w:tmpl w:val="FF46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E38E8"/>
    <w:multiLevelType w:val="hybridMultilevel"/>
    <w:tmpl w:val="9952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40568"/>
    <w:multiLevelType w:val="hybridMultilevel"/>
    <w:tmpl w:val="040CB6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72985"/>
    <w:multiLevelType w:val="hybridMultilevel"/>
    <w:tmpl w:val="2DFED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C519A"/>
    <w:multiLevelType w:val="hybridMultilevel"/>
    <w:tmpl w:val="B24EE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E62CA7"/>
    <w:multiLevelType w:val="hybridMultilevel"/>
    <w:tmpl w:val="56381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C6F24"/>
    <w:multiLevelType w:val="hybridMultilevel"/>
    <w:tmpl w:val="1366B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47F63"/>
    <w:multiLevelType w:val="hybridMultilevel"/>
    <w:tmpl w:val="B8C04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C58D0"/>
    <w:multiLevelType w:val="hybridMultilevel"/>
    <w:tmpl w:val="CB587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173591">
    <w:abstractNumId w:val="10"/>
  </w:num>
  <w:num w:numId="2" w16cid:durableId="1776561153">
    <w:abstractNumId w:val="25"/>
  </w:num>
  <w:num w:numId="3" w16cid:durableId="1594124294">
    <w:abstractNumId w:val="7"/>
  </w:num>
  <w:num w:numId="4" w16cid:durableId="184752042">
    <w:abstractNumId w:val="15"/>
  </w:num>
  <w:num w:numId="5" w16cid:durableId="45228270">
    <w:abstractNumId w:val="3"/>
  </w:num>
  <w:num w:numId="6" w16cid:durableId="2045670276">
    <w:abstractNumId w:val="21"/>
  </w:num>
  <w:num w:numId="7" w16cid:durableId="543441453">
    <w:abstractNumId w:val="20"/>
  </w:num>
  <w:num w:numId="8" w16cid:durableId="1040321643">
    <w:abstractNumId w:val="12"/>
  </w:num>
  <w:num w:numId="9" w16cid:durableId="129253909">
    <w:abstractNumId w:val="17"/>
  </w:num>
  <w:num w:numId="10" w16cid:durableId="1894344306">
    <w:abstractNumId w:val="8"/>
  </w:num>
  <w:num w:numId="11" w16cid:durableId="1287081462">
    <w:abstractNumId w:val="16"/>
  </w:num>
  <w:num w:numId="12" w16cid:durableId="491793152">
    <w:abstractNumId w:val="4"/>
  </w:num>
  <w:num w:numId="13" w16cid:durableId="245698152">
    <w:abstractNumId w:val="24"/>
  </w:num>
  <w:num w:numId="14" w16cid:durableId="211044749">
    <w:abstractNumId w:val="1"/>
  </w:num>
  <w:num w:numId="15" w16cid:durableId="1559126216">
    <w:abstractNumId w:val="13"/>
  </w:num>
  <w:num w:numId="16" w16cid:durableId="1247035550">
    <w:abstractNumId w:val="26"/>
  </w:num>
  <w:num w:numId="17" w16cid:durableId="1402484829">
    <w:abstractNumId w:val="2"/>
  </w:num>
  <w:num w:numId="18" w16cid:durableId="208302739">
    <w:abstractNumId w:val="0"/>
  </w:num>
  <w:num w:numId="19" w16cid:durableId="1441532717">
    <w:abstractNumId w:val="14"/>
  </w:num>
  <w:num w:numId="20" w16cid:durableId="1536845775">
    <w:abstractNumId w:val="23"/>
  </w:num>
  <w:num w:numId="21" w16cid:durableId="592320886">
    <w:abstractNumId w:val="22"/>
  </w:num>
  <w:num w:numId="22" w16cid:durableId="1910654090">
    <w:abstractNumId w:val="11"/>
  </w:num>
  <w:num w:numId="23" w16cid:durableId="1869023933">
    <w:abstractNumId w:val="18"/>
  </w:num>
  <w:num w:numId="24" w16cid:durableId="1950428111">
    <w:abstractNumId w:val="6"/>
  </w:num>
  <w:num w:numId="25" w16cid:durableId="1339574147">
    <w:abstractNumId w:val="9"/>
  </w:num>
  <w:num w:numId="26" w16cid:durableId="1009990490">
    <w:abstractNumId w:val="19"/>
  </w:num>
  <w:num w:numId="27" w16cid:durableId="722287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722"/>
    <w:rsid w:val="00005136"/>
    <w:rsid w:val="00026475"/>
    <w:rsid w:val="000428F7"/>
    <w:rsid w:val="0009345E"/>
    <w:rsid w:val="000B33B3"/>
    <w:rsid w:val="000B41B3"/>
    <w:rsid w:val="000C14A2"/>
    <w:rsid w:val="000D36B7"/>
    <w:rsid w:val="000F36BD"/>
    <w:rsid w:val="000F760D"/>
    <w:rsid w:val="0011027A"/>
    <w:rsid w:val="00115AAE"/>
    <w:rsid w:val="00145E1A"/>
    <w:rsid w:val="00152154"/>
    <w:rsid w:val="00185E44"/>
    <w:rsid w:val="001B0748"/>
    <w:rsid w:val="001E1EA8"/>
    <w:rsid w:val="001E5229"/>
    <w:rsid w:val="001F72DE"/>
    <w:rsid w:val="00213803"/>
    <w:rsid w:val="00213B2E"/>
    <w:rsid w:val="0022037B"/>
    <w:rsid w:val="00221460"/>
    <w:rsid w:val="00235833"/>
    <w:rsid w:val="00240284"/>
    <w:rsid w:val="00242F31"/>
    <w:rsid w:val="00251C68"/>
    <w:rsid w:val="00295954"/>
    <w:rsid w:val="00296ECE"/>
    <w:rsid w:val="002C0855"/>
    <w:rsid w:val="002D1AD7"/>
    <w:rsid w:val="002D663A"/>
    <w:rsid w:val="002F0185"/>
    <w:rsid w:val="0030250A"/>
    <w:rsid w:val="00303DEC"/>
    <w:rsid w:val="003048B3"/>
    <w:rsid w:val="003450CB"/>
    <w:rsid w:val="00346621"/>
    <w:rsid w:val="00351979"/>
    <w:rsid w:val="003567A4"/>
    <w:rsid w:val="00366D8A"/>
    <w:rsid w:val="003703B2"/>
    <w:rsid w:val="00393872"/>
    <w:rsid w:val="003C00ED"/>
    <w:rsid w:val="003C47C8"/>
    <w:rsid w:val="003C4B1E"/>
    <w:rsid w:val="003E5630"/>
    <w:rsid w:val="003E699B"/>
    <w:rsid w:val="003F056E"/>
    <w:rsid w:val="003F6983"/>
    <w:rsid w:val="003F74D1"/>
    <w:rsid w:val="004024D8"/>
    <w:rsid w:val="004159AA"/>
    <w:rsid w:val="004179FE"/>
    <w:rsid w:val="00426388"/>
    <w:rsid w:val="00450C81"/>
    <w:rsid w:val="0045302F"/>
    <w:rsid w:val="00456079"/>
    <w:rsid w:val="004641B5"/>
    <w:rsid w:val="00465BAE"/>
    <w:rsid w:val="004756C0"/>
    <w:rsid w:val="00490542"/>
    <w:rsid w:val="00495B69"/>
    <w:rsid w:val="004A1775"/>
    <w:rsid w:val="004B3609"/>
    <w:rsid w:val="004B38C1"/>
    <w:rsid w:val="004B4559"/>
    <w:rsid w:val="004C5E73"/>
    <w:rsid w:val="00500672"/>
    <w:rsid w:val="005110C4"/>
    <w:rsid w:val="0051117B"/>
    <w:rsid w:val="00514023"/>
    <w:rsid w:val="00515FDB"/>
    <w:rsid w:val="005245E2"/>
    <w:rsid w:val="00562733"/>
    <w:rsid w:val="00564DB8"/>
    <w:rsid w:val="00587E20"/>
    <w:rsid w:val="005D0853"/>
    <w:rsid w:val="005E61FA"/>
    <w:rsid w:val="0062145D"/>
    <w:rsid w:val="006572CA"/>
    <w:rsid w:val="00670618"/>
    <w:rsid w:val="006A6D40"/>
    <w:rsid w:val="00705B20"/>
    <w:rsid w:val="00712E0C"/>
    <w:rsid w:val="00727E1F"/>
    <w:rsid w:val="00745795"/>
    <w:rsid w:val="00756EE1"/>
    <w:rsid w:val="00773049"/>
    <w:rsid w:val="00785FA6"/>
    <w:rsid w:val="0079328F"/>
    <w:rsid w:val="00793816"/>
    <w:rsid w:val="007B3757"/>
    <w:rsid w:val="007B6A69"/>
    <w:rsid w:val="007C2C65"/>
    <w:rsid w:val="007E119C"/>
    <w:rsid w:val="007E40E9"/>
    <w:rsid w:val="00840DF0"/>
    <w:rsid w:val="008613E1"/>
    <w:rsid w:val="008A0093"/>
    <w:rsid w:val="008A1E9A"/>
    <w:rsid w:val="008C6AB3"/>
    <w:rsid w:val="008D12E2"/>
    <w:rsid w:val="008E3297"/>
    <w:rsid w:val="008F124E"/>
    <w:rsid w:val="00915419"/>
    <w:rsid w:val="00924E2E"/>
    <w:rsid w:val="00940F7E"/>
    <w:rsid w:val="00974A03"/>
    <w:rsid w:val="00990911"/>
    <w:rsid w:val="009D7A3C"/>
    <w:rsid w:val="00A44DC4"/>
    <w:rsid w:val="00A51E53"/>
    <w:rsid w:val="00A65BA7"/>
    <w:rsid w:val="00A729BF"/>
    <w:rsid w:val="00A928A0"/>
    <w:rsid w:val="00AA4102"/>
    <w:rsid w:val="00AB0ACB"/>
    <w:rsid w:val="00AB0D0A"/>
    <w:rsid w:val="00AB351A"/>
    <w:rsid w:val="00AC5722"/>
    <w:rsid w:val="00AC7350"/>
    <w:rsid w:val="00B00F77"/>
    <w:rsid w:val="00B01343"/>
    <w:rsid w:val="00B12425"/>
    <w:rsid w:val="00B219B9"/>
    <w:rsid w:val="00B27D40"/>
    <w:rsid w:val="00B314C2"/>
    <w:rsid w:val="00B54992"/>
    <w:rsid w:val="00B56B6A"/>
    <w:rsid w:val="00B73234"/>
    <w:rsid w:val="00B90D4A"/>
    <w:rsid w:val="00B9492C"/>
    <w:rsid w:val="00BC0D30"/>
    <w:rsid w:val="00BC2791"/>
    <w:rsid w:val="00BC4E8D"/>
    <w:rsid w:val="00BD2046"/>
    <w:rsid w:val="00BD5845"/>
    <w:rsid w:val="00BE0BD1"/>
    <w:rsid w:val="00BE4D94"/>
    <w:rsid w:val="00BE7A68"/>
    <w:rsid w:val="00C2217D"/>
    <w:rsid w:val="00C3550A"/>
    <w:rsid w:val="00C362C5"/>
    <w:rsid w:val="00C368FF"/>
    <w:rsid w:val="00C51F07"/>
    <w:rsid w:val="00C73734"/>
    <w:rsid w:val="00C737C9"/>
    <w:rsid w:val="00C87CCC"/>
    <w:rsid w:val="00CB2B1C"/>
    <w:rsid w:val="00CB56F4"/>
    <w:rsid w:val="00CD0B5C"/>
    <w:rsid w:val="00CD738A"/>
    <w:rsid w:val="00CE1BDB"/>
    <w:rsid w:val="00CF2C7E"/>
    <w:rsid w:val="00CF4420"/>
    <w:rsid w:val="00CF4D64"/>
    <w:rsid w:val="00D03E94"/>
    <w:rsid w:val="00D12876"/>
    <w:rsid w:val="00D25519"/>
    <w:rsid w:val="00D42D77"/>
    <w:rsid w:val="00D519B5"/>
    <w:rsid w:val="00D606FF"/>
    <w:rsid w:val="00D87442"/>
    <w:rsid w:val="00DB378E"/>
    <w:rsid w:val="00DC5ED7"/>
    <w:rsid w:val="00DD212E"/>
    <w:rsid w:val="00DD6DCF"/>
    <w:rsid w:val="00DE6004"/>
    <w:rsid w:val="00E24130"/>
    <w:rsid w:val="00E41124"/>
    <w:rsid w:val="00E44722"/>
    <w:rsid w:val="00E5462E"/>
    <w:rsid w:val="00E65689"/>
    <w:rsid w:val="00E70EDF"/>
    <w:rsid w:val="00E73AC0"/>
    <w:rsid w:val="00E76DB5"/>
    <w:rsid w:val="00E94DE7"/>
    <w:rsid w:val="00EE5BB0"/>
    <w:rsid w:val="00F66490"/>
    <w:rsid w:val="00FA1DF1"/>
    <w:rsid w:val="00FA6FED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05DC313"/>
  <w15:chartTrackingRefBased/>
  <w15:docId w15:val="{8C444EF5-3568-4777-A3EA-DA6A646E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BA7"/>
    <w:pPr>
      <w:keepNext/>
      <w:keepLines/>
      <w:spacing w:before="40" w:after="0" w:line="240" w:lineRule="auto"/>
      <w:outlineLvl w:val="0"/>
    </w:pPr>
    <w:rPr>
      <w:rFonts w:ascii="Calibri Light" w:eastAsiaTheme="majorEastAsia" w:hAnsi="Calibri Light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BA7"/>
    <w:pPr>
      <w:keepNext/>
      <w:keepLines/>
      <w:spacing w:before="40" w:after="0" w:line="240" w:lineRule="auto"/>
      <w:outlineLvl w:val="1"/>
    </w:pPr>
    <w:rPr>
      <w:rFonts w:ascii="Calibri Light" w:eastAsiaTheme="majorEastAsia" w:hAnsi="Calibri Light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BA7"/>
    <w:pPr>
      <w:keepNext/>
      <w:keepLines/>
      <w:spacing w:before="40" w:after="0" w:line="240" w:lineRule="auto"/>
      <w:outlineLvl w:val="2"/>
    </w:pPr>
    <w:rPr>
      <w:rFonts w:ascii="Calibri Light" w:eastAsiaTheme="majorEastAsia" w:hAnsi="Calibri Light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2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1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4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2B1C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66D8A"/>
    <w:pPr>
      <w:spacing w:after="480" w:line="240" w:lineRule="auto"/>
      <w:contextualSpacing/>
      <w:jc w:val="center"/>
    </w:pPr>
    <w:rPr>
      <w:rFonts w:ascii="Segoe UI" w:eastAsiaTheme="majorEastAsia" w:hAnsi="Segoe UI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D8A"/>
    <w:rPr>
      <w:rFonts w:ascii="Segoe UI" w:eastAsiaTheme="majorEastAsia" w:hAnsi="Segoe UI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D8A"/>
    <w:pPr>
      <w:numPr>
        <w:ilvl w:val="1"/>
      </w:numPr>
      <w:spacing w:after="160" w:line="240" w:lineRule="auto"/>
      <w:jc w:val="both"/>
    </w:pPr>
    <w:rPr>
      <w:rFonts w:eastAsiaTheme="minorEastAsia"/>
      <w:color w:val="984806" w:themeColor="accent6" w:themeShade="8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66D8A"/>
    <w:rPr>
      <w:rFonts w:eastAsiaTheme="minorEastAsia"/>
      <w:color w:val="984806" w:themeColor="accent6" w:themeShade="80"/>
      <w:spacing w:val="15"/>
    </w:rPr>
  </w:style>
  <w:style w:type="paragraph" w:styleId="NoSpacing">
    <w:name w:val="No Spacing"/>
    <w:aliases w:val="Important Header"/>
    <w:uiPriority w:val="1"/>
    <w:qFormat/>
    <w:rsid w:val="00366D8A"/>
    <w:pPr>
      <w:spacing w:after="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A65BA7"/>
    <w:rPr>
      <w:rFonts w:ascii="Calibri Light" w:eastAsiaTheme="majorEastAsia" w:hAnsi="Calibri Light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5BA7"/>
    <w:rPr>
      <w:rFonts w:ascii="Calibri Light" w:eastAsiaTheme="majorEastAsia" w:hAnsi="Calibri Light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BA7"/>
    <w:rPr>
      <w:rFonts w:ascii="Calibri Light" w:eastAsiaTheme="majorEastAsia" w:hAnsi="Calibri Light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28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BD5845"/>
    <w:pPr>
      <w:spacing w:before="240" w:line="259" w:lineRule="auto"/>
      <w:outlineLvl w:val="9"/>
    </w:pPr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D58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5845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51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17B"/>
  </w:style>
  <w:style w:type="paragraph" w:styleId="Footer">
    <w:name w:val="footer"/>
    <w:basedOn w:val="Normal"/>
    <w:link w:val="FooterChar"/>
    <w:uiPriority w:val="99"/>
    <w:unhideWhenUsed/>
    <w:rsid w:val="0051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17B"/>
  </w:style>
  <w:style w:type="paragraph" w:styleId="IntenseQuote">
    <w:name w:val="Intense Quote"/>
    <w:basedOn w:val="Normal"/>
    <w:next w:val="Normal"/>
    <w:link w:val="IntenseQuoteChar"/>
    <w:uiPriority w:val="30"/>
    <w:qFormat/>
    <w:rsid w:val="0051117B"/>
    <w:pPr>
      <w:pBdr>
        <w:top w:val="single" w:sz="4" w:space="10" w:color="auto"/>
        <w:bottom w:val="single" w:sz="4" w:space="10" w:color="auto"/>
      </w:pBdr>
      <w:spacing w:after="0" w:line="240" w:lineRule="auto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17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B0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AC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CB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EE5BB0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pPr>
        <w:jc w:val="left"/>
      </w:pPr>
      <w:tblPr/>
      <w:tcPr>
        <w:shd w:val="clear" w:color="auto" w:fill="DBE5F1" w:themeFill="accent1" w:themeFillTint="33"/>
        <w:vAlign w:val="center"/>
      </w:tcPr>
    </w:tblStylePr>
    <w:tblStylePr w:type="band2Horz">
      <w:pPr>
        <w:jc w:val="left"/>
      </w:pPr>
      <w:tblPr/>
      <w:tcPr>
        <w:vAlign w:val="center"/>
      </w:tcPr>
    </w:tblStylePr>
  </w:style>
  <w:style w:type="table" w:customStyle="1" w:styleId="WarningStyle">
    <w:name w:val="Warning Style"/>
    <w:basedOn w:val="TableNormal"/>
    <w:uiPriority w:val="99"/>
    <w:rsid w:val="00EE5BB0"/>
    <w:pPr>
      <w:spacing w:after="0" w:line="240" w:lineRule="auto"/>
      <w:jc w:val="center"/>
    </w:pPr>
    <w:tblPr>
      <w:tblBorders>
        <w:top w:val="single" w:sz="8" w:space="0" w:color="C0504D" w:themeColor="accent2"/>
        <w:bottom w:val="single" w:sz="8" w:space="0" w:color="C0504D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</w:style>
  <w:style w:type="paragraph" w:customStyle="1" w:styleId="Default">
    <w:name w:val="Default"/>
    <w:rsid w:val="00EE5B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1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diagramData" Target="diagrams/data1.xml"/><Relationship Id="rId21" Type="http://schemas.openxmlformats.org/officeDocument/2006/relationships/image" Target="media/image9.png"/><Relationship Id="rId34" Type="http://schemas.openxmlformats.org/officeDocument/2006/relationships/hyperlink" Target="mailto:cynthia.garton@ode.oregon.gov" TargetMode="External"/><Relationship Id="rId42" Type="http://schemas.openxmlformats.org/officeDocument/2006/relationships/diagramColors" Target="diagrams/colors1.xml"/><Relationship Id="rId47" Type="http://schemas.openxmlformats.org/officeDocument/2006/relationships/hyperlink" Target="https://dfr.oregon.gov/business/Documents/4117.pdf" TargetMode="External"/><Relationship Id="rId50" Type="http://schemas.openxmlformats.org/officeDocument/2006/relationships/image" Target="media/image2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2.jpg"/><Relationship Id="rId40" Type="http://schemas.openxmlformats.org/officeDocument/2006/relationships/diagramLayout" Target="diagrams/layout1.xml"/><Relationship Id="rId45" Type="http://schemas.openxmlformats.org/officeDocument/2006/relationships/hyperlink" Target="https://www2.ed.gov/policy/gen/reg/ferpa/index.html" TargetMode="External"/><Relationship Id="rId53" Type="http://schemas.openxmlformats.org/officeDocument/2006/relationships/hyperlink" Target="mailto:ODE.Infosec@ode.state.or.us" TargetMode="External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istrict.ode.state.or.us/hom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mailto:jackie.mckim@ode.oregon.gov" TargetMode="External"/><Relationship Id="rId43" Type="http://schemas.microsoft.com/office/2007/relationships/diagramDrawing" Target="diagrams/drawing1.xml"/><Relationship Id="rId48" Type="http://schemas.openxmlformats.org/officeDocument/2006/relationships/hyperlink" Target="https://district.ode.state.or.us/apps/xfers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odemail.sharepoint.com/sites/PoliciesProcedures/Shared%20Documents/Forms/AllItems.aspx?id=%2Fsites%2FPoliciesProcedures%2FShared%20Documents%2F581%2D101%20Handling%20Confidential%20Information%20Policy%2Epdf&amp;parent=%2Fsites%2FPoliciesProcedures%2FShared%20Documents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mailto:ODE.helpdesk@state.or.us" TargetMode="External"/><Relationship Id="rId46" Type="http://schemas.openxmlformats.org/officeDocument/2006/relationships/hyperlink" Target="https://www.ecfr.gov/current/title-34/subtitle-A/part-99" TargetMode="External"/><Relationship Id="rId59" Type="http://schemas.openxmlformats.org/officeDocument/2006/relationships/customXml" Target="../customXml/item4.xml"/><Relationship Id="rId20" Type="http://schemas.openxmlformats.org/officeDocument/2006/relationships/image" Target="media/image8.png"/><Relationship Id="rId41" Type="http://schemas.openxmlformats.org/officeDocument/2006/relationships/diagramQuickStyle" Target="diagrams/quickStyle1.xml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ODE.Helpdesk@ode.state.or.us" TargetMode="External"/><Relationship Id="rId49" Type="http://schemas.openxmlformats.org/officeDocument/2006/relationships/hyperlink" Target="https://www.oregon.gov/ode/reports-and-data/SpEdReports/BootCampMaterials/ConsolidatedUserGuide.docx" TargetMode="External"/><Relationship Id="rId57" Type="http://schemas.openxmlformats.org/officeDocument/2006/relationships/customXml" Target="../customXml/item2.xm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hyperlink" Target="https://odedistrict.oregon.gov/DataPrivacySecurity/Documents/Information%20Asset%20Classification.pdf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image" Target="../media/image23.png"/><Relationship Id="rId4" Type="http://schemas.openxmlformats.org/officeDocument/2006/relationships/image" Target="../media/image2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image" Target="../media/image23.png"/><Relationship Id="rId4" Type="http://schemas.openxmlformats.org/officeDocument/2006/relationships/image" Target="../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C7502F-C483-41BE-8E1E-E0298BBA14BD}" type="doc">
      <dgm:prSet loTypeId="urn:microsoft.com/office/officeart/2005/8/layout/vList4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C2F4CB03-5C4E-424F-AAA3-9B4F264F6842}">
      <dgm:prSet phldrT="[Text]"/>
      <dgm:spPr/>
      <dgm:t>
        <a:bodyPr/>
        <a:lstStyle/>
        <a:p>
          <a:r>
            <a:rPr lang="en-US"/>
            <a:t>Phone Call or Email is received by ODE Technician</a:t>
          </a:r>
        </a:p>
      </dgm:t>
      <dgm:extLst>
        <a:ext uri="{E40237B7-FDA0-4F09-8148-C483321AD2D9}">
          <dgm14:cNvPr xmlns:dgm14="http://schemas.microsoft.com/office/drawing/2010/diagram" id="0" name="" descr="Phone Call or Email is received by ODE Technician&#10;&#10;Be Prepared - Provide your name, phone number, school, district, email address, best time to contact you, and a brief description of the issue&#10;"/>
        </a:ext>
      </dgm:extLst>
    </dgm:pt>
    <dgm:pt modelId="{C7675FE4-26AA-4AF0-8ADA-52B7EC7AE2C1}" type="parTrans" cxnId="{5AB4DD0A-FA8C-48B2-818D-4ED9ECAF9A2C}">
      <dgm:prSet/>
      <dgm:spPr/>
      <dgm:t>
        <a:bodyPr/>
        <a:lstStyle/>
        <a:p>
          <a:endParaRPr lang="en-US"/>
        </a:p>
      </dgm:t>
    </dgm:pt>
    <dgm:pt modelId="{17910C77-361F-43A3-913E-55D9C8A5D070}" type="sibTrans" cxnId="{5AB4DD0A-FA8C-48B2-818D-4ED9ECAF9A2C}">
      <dgm:prSet/>
      <dgm:spPr/>
      <dgm:t>
        <a:bodyPr/>
        <a:lstStyle/>
        <a:p>
          <a:endParaRPr lang="en-US"/>
        </a:p>
      </dgm:t>
    </dgm:pt>
    <dgm:pt modelId="{4A4FE6F0-17D6-4643-AB8A-0E71B2CFE767}">
      <dgm:prSet phldrT="[Text]"/>
      <dgm:spPr/>
      <dgm:t>
        <a:bodyPr/>
        <a:lstStyle/>
        <a:p>
          <a:r>
            <a:rPr lang="en-US"/>
            <a:t>Technician answers the phone or email</a:t>
          </a:r>
        </a:p>
      </dgm:t>
    </dgm:pt>
    <dgm:pt modelId="{E8C75FB2-FD1C-458B-94CF-200582B980D6}" type="parTrans" cxnId="{01497D73-F396-4D21-9CBD-015CD49F8B04}">
      <dgm:prSet/>
      <dgm:spPr/>
      <dgm:t>
        <a:bodyPr/>
        <a:lstStyle/>
        <a:p>
          <a:endParaRPr lang="en-US"/>
        </a:p>
      </dgm:t>
    </dgm:pt>
    <dgm:pt modelId="{D3743FCF-C54D-450C-9F34-3B3E0EFD6395}" type="sibTrans" cxnId="{01497D73-F396-4D21-9CBD-015CD49F8B04}">
      <dgm:prSet/>
      <dgm:spPr/>
      <dgm:t>
        <a:bodyPr/>
        <a:lstStyle/>
        <a:p>
          <a:endParaRPr lang="en-US"/>
        </a:p>
      </dgm:t>
    </dgm:pt>
    <dgm:pt modelId="{51E88BD0-3689-4DC7-BB62-D905CC01AE4F}">
      <dgm:prSet phldrT="[Text]"/>
      <dgm:spPr/>
      <dgm:t>
        <a:bodyPr/>
        <a:lstStyle/>
        <a:p>
          <a:r>
            <a:rPr lang="en-US"/>
            <a:t>If the problem can be solved within 5 minutes, they will ticket and resolve the issue right then. Otherwise, they will forward the ticket to a technician not on phone duty.	</a:t>
          </a:r>
        </a:p>
      </dgm:t>
    </dgm:pt>
    <dgm:pt modelId="{51B72BF3-E093-4CDD-97F1-8786B61B5EA1}" type="parTrans" cxnId="{FA3FFCCE-D7BC-4DE8-8274-DE65CC84ADFD}">
      <dgm:prSet/>
      <dgm:spPr/>
      <dgm:t>
        <a:bodyPr/>
        <a:lstStyle/>
        <a:p>
          <a:endParaRPr lang="en-US"/>
        </a:p>
      </dgm:t>
    </dgm:pt>
    <dgm:pt modelId="{AEC8917A-32F7-4665-A5AD-2E29C2BF6466}" type="sibTrans" cxnId="{FA3FFCCE-D7BC-4DE8-8274-DE65CC84ADFD}">
      <dgm:prSet/>
      <dgm:spPr/>
      <dgm:t>
        <a:bodyPr/>
        <a:lstStyle/>
        <a:p>
          <a:endParaRPr lang="en-US"/>
        </a:p>
      </dgm:t>
    </dgm:pt>
    <dgm:pt modelId="{C448676A-14D0-4A47-A882-5855D15319CF}">
      <dgm:prSet phldrT="[Text]"/>
      <dgm:spPr/>
      <dgm:t>
        <a:bodyPr/>
        <a:lstStyle/>
        <a:p>
          <a:r>
            <a:rPr lang="en-US"/>
            <a:t>Technician contacts customer within 1-2 business days*</a:t>
          </a:r>
        </a:p>
      </dgm:t>
    </dgm:pt>
    <dgm:pt modelId="{72BF2111-3C6D-40FA-BEE0-D9C43D0D1EAE}" type="parTrans" cxnId="{53BB6C50-C949-4630-8803-0C076C5D7E9C}">
      <dgm:prSet/>
      <dgm:spPr/>
      <dgm:t>
        <a:bodyPr/>
        <a:lstStyle/>
        <a:p>
          <a:endParaRPr lang="en-US"/>
        </a:p>
      </dgm:t>
    </dgm:pt>
    <dgm:pt modelId="{10B3769B-5F2E-4C4F-83E1-EA21B2689077}" type="sibTrans" cxnId="{53BB6C50-C949-4630-8803-0C076C5D7E9C}">
      <dgm:prSet/>
      <dgm:spPr/>
      <dgm:t>
        <a:bodyPr/>
        <a:lstStyle/>
        <a:p>
          <a:endParaRPr lang="en-US"/>
        </a:p>
      </dgm:t>
    </dgm:pt>
    <dgm:pt modelId="{F8A1E2FA-8FDC-44B7-8F02-EA1E72BFD31B}">
      <dgm:prSet phldrT="[Text]"/>
      <dgm:spPr/>
      <dgm:t>
        <a:bodyPr/>
        <a:lstStyle/>
        <a:p>
          <a:r>
            <a:rPr lang="en-US"/>
            <a:t>*depends upon call and email volume</a:t>
          </a:r>
        </a:p>
      </dgm:t>
    </dgm:pt>
    <dgm:pt modelId="{2D9DEC72-56E9-4660-9563-EAE20DDA83A5}" type="parTrans" cxnId="{F1FBF2D8-9740-42F1-85DB-923CD0CE38B3}">
      <dgm:prSet/>
      <dgm:spPr/>
      <dgm:t>
        <a:bodyPr/>
        <a:lstStyle/>
        <a:p>
          <a:endParaRPr lang="en-US"/>
        </a:p>
      </dgm:t>
    </dgm:pt>
    <dgm:pt modelId="{DBDBE39E-190B-42C6-878C-2C6EF716B45B}" type="sibTrans" cxnId="{F1FBF2D8-9740-42F1-85DB-923CD0CE38B3}">
      <dgm:prSet/>
      <dgm:spPr/>
      <dgm:t>
        <a:bodyPr/>
        <a:lstStyle/>
        <a:p>
          <a:endParaRPr lang="en-US"/>
        </a:p>
      </dgm:t>
    </dgm:pt>
    <dgm:pt modelId="{71287599-789A-4DB2-B265-741499D8B9FD}">
      <dgm:prSet phldrT="[Text]"/>
      <dgm:spPr/>
      <dgm:t>
        <a:bodyPr/>
        <a:lstStyle/>
        <a:p>
          <a:r>
            <a:rPr lang="en-US"/>
            <a:t>Technician works with you to resolve the issue.</a:t>
          </a:r>
        </a:p>
      </dgm:t>
      <dgm:extLst>
        <a:ext uri="{E40237B7-FDA0-4F09-8148-C483321AD2D9}">
          <dgm14:cNvPr xmlns:dgm14="http://schemas.microsoft.com/office/drawing/2010/diagram" id="0" name="" descr="Technician works with you to resolve the issue."/>
        </a:ext>
      </dgm:extLst>
    </dgm:pt>
    <dgm:pt modelId="{41CF9B55-3E46-427B-B3DC-110BDBAC4C2C}" type="parTrans" cxnId="{B7919187-E518-467E-94EC-06CEB77978A2}">
      <dgm:prSet/>
      <dgm:spPr/>
      <dgm:t>
        <a:bodyPr/>
        <a:lstStyle/>
        <a:p>
          <a:endParaRPr lang="en-US"/>
        </a:p>
      </dgm:t>
    </dgm:pt>
    <dgm:pt modelId="{591B981E-8ED8-46EE-AD35-44A42B381F2B}" type="sibTrans" cxnId="{B7919187-E518-467E-94EC-06CEB77978A2}">
      <dgm:prSet/>
      <dgm:spPr/>
      <dgm:t>
        <a:bodyPr/>
        <a:lstStyle/>
        <a:p>
          <a:endParaRPr lang="en-US"/>
        </a:p>
      </dgm:t>
    </dgm:pt>
    <dgm:pt modelId="{367A1034-27A4-465D-B0A1-8A703BCE42DF}">
      <dgm:prSet phldrT="[Text]"/>
      <dgm:spPr/>
      <dgm:t>
        <a:bodyPr/>
        <a:lstStyle/>
        <a:p>
          <a:r>
            <a:rPr lang="en-US" b="0"/>
            <a:t>Be prepared to provide your name, phone number, school, district, email address, best time to contact you, and a brief description of the issue</a:t>
          </a:r>
          <a:endParaRPr lang="en-US" b="1"/>
        </a:p>
      </dgm:t>
    </dgm:pt>
    <dgm:pt modelId="{420E399B-0BD3-4958-BE38-99D4498ADBDC}" type="sibTrans" cxnId="{4BD49CCA-D051-45A2-96BE-D2F054B2F3E9}">
      <dgm:prSet/>
      <dgm:spPr/>
      <dgm:t>
        <a:bodyPr/>
        <a:lstStyle/>
        <a:p>
          <a:endParaRPr lang="en-US"/>
        </a:p>
      </dgm:t>
    </dgm:pt>
    <dgm:pt modelId="{15549CAD-15F4-42A9-9E2B-3AA129CF9A32}" type="parTrans" cxnId="{4BD49CCA-D051-45A2-96BE-D2F054B2F3E9}">
      <dgm:prSet/>
      <dgm:spPr/>
      <dgm:t>
        <a:bodyPr/>
        <a:lstStyle/>
        <a:p>
          <a:endParaRPr lang="en-US"/>
        </a:p>
      </dgm:t>
    </dgm:pt>
    <dgm:pt modelId="{2CE1299D-3028-4466-AC7C-30EC70AC1805}" type="pres">
      <dgm:prSet presAssocID="{1CC7502F-C483-41BE-8E1E-E0298BBA14BD}" presName="linear" presStyleCnt="0">
        <dgm:presLayoutVars>
          <dgm:dir/>
          <dgm:resizeHandles val="exact"/>
        </dgm:presLayoutVars>
      </dgm:prSet>
      <dgm:spPr/>
    </dgm:pt>
    <dgm:pt modelId="{255C8AAC-3F78-42C0-A266-FB82AE9E738D}" type="pres">
      <dgm:prSet presAssocID="{C2F4CB03-5C4E-424F-AAA3-9B4F264F6842}" presName="comp" presStyleCnt="0"/>
      <dgm:spPr/>
    </dgm:pt>
    <dgm:pt modelId="{8D437292-1077-4756-A467-B47E5DE098C5}" type="pres">
      <dgm:prSet presAssocID="{C2F4CB03-5C4E-424F-AAA3-9B4F264F6842}" presName="box" presStyleLbl="node1" presStyleIdx="0" presStyleCnt="4"/>
      <dgm:spPr/>
    </dgm:pt>
    <dgm:pt modelId="{F6D26C9A-FCF3-4C5A-8782-4A6B4ED06564}" type="pres">
      <dgm:prSet presAssocID="{C2F4CB03-5C4E-424F-AAA3-9B4F264F6842}" presName="img" presStyleLbl="fgImgPlace1" presStyleIdx="0" presStyleCnt="4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627" r="28627"/>
          </a:stretch>
        </a:blipFill>
      </dgm:spPr>
      <dgm:extLst>
        <a:ext uri="{E40237B7-FDA0-4F09-8148-C483321AD2D9}">
          <dgm14:cNvPr xmlns:dgm14="http://schemas.microsoft.com/office/drawing/2010/diagram" id="0" name="" descr="Red phone."/>
        </a:ext>
      </dgm:extLst>
    </dgm:pt>
    <dgm:pt modelId="{4699735B-CDFA-4C92-B945-73DB46A4C4DE}" type="pres">
      <dgm:prSet presAssocID="{C2F4CB03-5C4E-424F-AAA3-9B4F264F6842}" presName="text" presStyleLbl="node1" presStyleIdx="0" presStyleCnt="4">
        <dgm:presLayoutVars>
          <dgm:bulletEnabled val="1"/>
        </dgm:presLayoutVars>
      </dgm:prSet>
      <dgm:spPr/>
    </dgm:pt>
    <dgm:pt modelId="{39E54BAE-192C-46A9-B07F-29A0535D991E}" type="pres">
      <dgm:prSet presAssocID="{17910C77-361F-43A3-913E-55D9C8A5D070}" presName="spacer" presStyleCnt="0"/>
      <dgm:spPr/>
    </dgm:pt>
    <dgm:pt modelId="{DBBA91F1-C1AE-4C51-A6E0-4330C7B951BE}" type="pres">
      <dgm:prSet presAssocID="{4A4FE6F0-17D6-4643-AB8A-0E71B2CFE767}" presName="comp" presStyleCnt="0"/>
      <dgm:spPr/>
    </dgm:pt>
    <dgm:pt modelId="{F9F8A0D4-7DA6-4A9C-989A-AEC102BE0BFB}" type="pres">
      <dgm:prSet presAssocID="{4A4FE6F0-17D6-4643-AB8A-0E71B2CFE767}" presName="box" presStyleLbl="node1" presStyleIdx="1" presStyleCnt="4"/>
      <dgm:spPr/>
    </dgm:pt>
    <dgm:pt modelId="{3DFF386C-2900-4FB2-93A9-D70E4D04175E}" type="pres">
      <dgm:prSet presAssocID="{4A4FE6F0-17D6-4643-AB8A-0E71B2CFE767}" presName="img" presStyleLbl="fgImgPlace1" presStyleIdx="1" presStyleCnt="4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228" r="27228"/>
          </a:stretch>
        </a:blipFill>
      </dgm:spPr>
      <dgm:extLst>
        <a:ext uri="{E40237B7-FDA0-4F09-8148-C483321AD2D9}">
          <dgm14:cNvPr xmlns:dgm14="http://schemas.microsoft.com/office/drawing/2010/diagram" id="0" name="" descr="Blue envelope."/>
        </a:ext>
      </dgm:extLst>
    </dgm:pt>
    <dgm:pt modelId="{FCBD1AF7-EA89-4EE1-8297-DAC498F41127}" type="pres">
      <dgm:prSet presAssocID="{4A4FE6F0-17D6-4643-AB8A-0E71B2CFE767}" presName="text" presStyleLbl="node1" presStyleIdx="1" presStyleCnt="4">
        <dgm:presLayoutVars>
          <dgm:bulletEnabled val="1"/>
        </dgm:presLayoutVars>
      </dgm:prSet>
      <dgm:spPr/>
    </dgm:pt>
    <dgm:pt modelId="{6407FEDF-EBF8-42CA-AAF6-03D01ED7CA4F}" type="pres">
      <dgm:prSet presAssocID="{D3743FCF-C54D-450C-9F34-3B3E0EFD6395}" presName="spacer" presStyleCnt="0"/>
      <dgm:spPr/>
    </dgm:pt>
    <dgm:pt modelId="{900007F6-CA0D-4836-A880-7B0890454B11}" type="pres">
      <dgm:prSet presAssocID="{C448676A-14D0-4A47-A882-5855D15319CF}" presName="comp" presStyleCnt="0"/>
      <dgm:spPr/>
    </dgm:pt>
    <dgm:pt modelId="{3DD455B4-2E62-44DE-B2B7-E48BA57DF397}" type="pres">
      <dgm:prSet presAssocID="{C448676A-14D0-4A47-A882-5855D15319CF}" presName="box" presStyleLbl="node1" presStyleIdx="2" presStyleCnt="4"/>
      <dgm:spPr/>
    </dgm:pt>
    <dgm:pt modelId="{1BA7E408-3F5B-4771-A848-DCCF3C4F5D5A}" type="pres">
      <dgm:prSet presAssocID="{C448676A-14D0-4A47-A882-5855D15319CF}" presName="img" presStyleLbl="fgImgPlace1" presStyleIdx="2" presStyleCnt="4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532" r="28532"/>
          </a:stretch>
        </a:blipFill>
      </dgm:spPr>
      <dgm:extLst>
        <a:ext uri="{E40237B7-FDA0-4F09-8148-C483321AD2D9}">
          <dgm14:cNvPr xmlns:dgm14="http://schemas.microsoft.com/office/drawing/2010/diagram" id="0" name="" descr="Smiley face with phone headset."/>
        </a:ext>
      </dgm:extLst>
    </dgm:pt>
    <dgm:pt modelId="{6FC77BBD-9B0D-4B02-AFC6-75E721F64783}" type="pres">
      <dgm:prSet presAssocID="{C448676A-14D0-4A47-A882-5855D15319CF}" presName="text" presStyleLbl="node1" presStyleIdx="2" presStyleCnt="4">
        <dgm:presLayoutVars>
          <dgm:bulletEnabled val="1"/>
        </dgm:presLayoutVars>
      </dgm:prSet>
      <dgm:spPr/>
    </dgm:pt>
    <dgm:pt modelId="{2EA67DCD-F7AF-4726-9D56-C151A388D7DD}" type="pres">
      <dgm:prSet presAssocID="{10B3769B-5F2E-4C4F-83E1-EA21B2689077}" presName="spacer" presStyleCnt="0"/>
      <dgm:spPr/>
    </dgm:pt>
    <dgm:pt modelId="{39E7BD6A-F7E2-46F0-9A1F-6DFA4991F381}" type="pres">
      <dgm:prSet presAssocID="{71287599-789A-4DB2-B265-741499D8B9FD}" presName="comp" presStyleCnt="0"/>
      <dgm:spPr/>
    </dgm:pt>
    <dgm:pt modelId="{B05F701D-BA69-44BA-944A-834627B50E9F}" type="pres">
      <dgm:prSet presAssocID="{71287599-789A-4DB2-B265-741499D8B9FD}" presName="box" presStyleLbl="node1" presStyleIdx="3" presStyleCnt="4"/>
      <dgm:spPr/>
    </dgm:pt>
    <dgm:pt modelId="{E6BAFAE8-3E81-4D29-B06B-A99EF2CE3D3B}" type="pres">
      <dgm:prSet presAssocID="{71287599-789A-4DB2-B265-741499D8B9FD}" presName="img" presStyleLbl="fgImgPlace1" presStyleIdx="3" presStyleCnt="4"/>
      <dgm:spPr>
        <a:blipFill dpi="0" rotWithShape="1">
          <a:blip xmlns:r="http://schemas.openxmlformats.org/officeDocument/2006/relationships" r:embed="rId4"/>
          <a:srcRect/>
          <a:stretch>
            <a:fillRect l="18063" r="18063"/>
          </a:stretch>
        </a:blipFill>
      </dgm:spPr>
      <dgm:extLst>
        <a:ext uri="{E40237B7-FDA0-4F09-8148-C483321AD2D9}">
          <dgm14:cNvPr xmlns:dgm14="http://schemas.microsoft.com/office/drawing/2010/diagram" id="0" name="" descr="Puzzle pieces together."/>
        </a:ext>
      </dgm:extLst>
    </dgm:pt>
    <dgm:pt modelId="{34487AC4-940E-4F49-BDF7-0FB2C7C4038C}" type="pres">
      <dgm:prSet presAssocID="{71287599-789A-4DB2-B265-741499D8B9FD}" presName="text" presStyleLbl="node1" presStyleIdx="3" presStyleCnt="4">
        <dgm:presLayoutVars>
          <dgm:bulletEnabled val="1"/>
        </dgm:presLayoutVars>
      </dgm:prSet>
      <dgm:spPr/>
    </dgm:pt>
  </dgm:ptLst>
  <dgm:cxnLst>
    <dgm:cxn modelId="{5AB4DD0A-FA8C-48B2-818D-4ED9ECAF9A2C}" srcId="{1CC7502F-C483-41BE-8E1E-E0298BBA14BD}" destId="{C2F4CB03-5C4E-424F-AAA3-9B4F264F6842}" srcOrd="0" destOrd="0" parTransId="{C7675FE4-26AA-4AF0-8ADA-52B7EC7AE2C1}" sibTransId="{17910C77-361F-43A3-913E-55D9C8A5D070}"/>
    <dgm:cxn modelId="{AA6BE224-2DE8-4FA7-9092-481C55E86A14}" type="presOf" srcId="{4A4FE6F0-17D6-4643-AB8A-0E71B2CFE767}" destId="{FCBD1AF7-EA89-4EE1-8297-DAC498F41127}" srcOrd="1" destOrd="0" presId="urn:microsoft.com/office/officeart/2005/8/layout/vList4"/>
    <dgm:cxn modelId="{1B8F3963-3FA3-4832-A755-BCA66CE35638}" type="presOf" srcId="{367A1034-27A4-465D-B0A1-8A703BCE42DF}" destId="{8D437292-1077-4756-A467-B47E5DE098C5}" srcOrd="0" destOrd="1" presId="urn:microsoft.com/office/officeart/2005/8/layout/vList4"/>
    <dgm:cxn modelId="{9601A667-6CAB-4E28-B1F7-D58392462687}" type="presOf" srcId="{C2F4CB03-5C4E-424F-AAA3-9B4F264F6842}" destId="{4699735B-CDFA-4C92-B945-73DB46A4C4DE}" srcOrd="1" destOrd="0" presId="urn:microsoft.com/office/officeart/2005/8/layout/vList4"/>
    <dgm:cxn modelId="{3295BD48-1C96-4394-9C86-822A3C7D9C4B}" type="presOf" srcId="{71287599-789A-4DB2-B265-741499D8B9FD}" destId="{B05F701D-BA69-44BA-944A-834627B50E9F}" srcOrd="0" destOrd="0" presId="urn:microsoft.com/office/officeart/2005/8/layout/vList4"/>
    <dgm:cxn modelId="{53BB6C50-C949-4630-8803-0C076C5D7E9C}" srcId="{1CC7502F-C483-41BE-8E1E-E0298BBA14BD}" destId="{C448676A-14D0-4A47-A882-5855D15319CF}" srcOrd="2" destOrd="0" parTransId="{72BF2111-3C6D-40FA-BEE0-D9C43D0D1EAE}" sibTransId="{10B3769B-5F2E-4C4F-83E1-EA21B2689077}"/>
    <dgm:cxn modelId="{01497D73-F396-4D21-9CBD-015CD49F8B04}" srcId="{1CC7502F-C483-41BE-8E1E-E0298BBA14BD}" destId="{4A4FE6F0-17D6-4643-AB8A-0E71B2CFE767}" srcOrd="1" destOrd="0" parTransId="{E8C75FB2-FD1C-458B-94CF-200582B980D6}" sibTransId="{D3743FCF-C54D-450C-9F34-3B3E0EFD6395}"/>
    <dgm:cxn modelId="{039DAE56-2B8F-4361-91B3-B9DCBE687C76}" type="presOf" srcId="{4A4FE6F0-17D6-4643-AB8A-0E71B2CFE767}" destId="{F9F8A0D4-7DA6-4A9C-989A-AEC102BE0BFB}" srcOrd="0" destOrd="0" presId="urn:microsoft.com/office/officeart/2005/8/layout/vList4"/>
    <dgm:cxn modelId="{D2AD3178-C88F-4BAE-879F-0C7EA83B560F}" type="presOf" srcId="{1CC7502F-C483-41BE-8E1E-E0298BBA14BD}" destId="{2CE1299D-3028-4466-AC7C-30EC70AC1805}" srcOrd="0" destOrd="0" presId="urn:microsoft.com/office/officeart/2005/8/layout/vList4"/>
    <dgm:cxn modelId="{78057980-D61D-4CB6-8BF4-CA595C5BB9A6}" type="presOf" srcId="{367A1034-27A4-465D-B0A1-8A703BCE42DF}" destId="{4699735B-CDFA-4C92-B945-73DB46A4C4DE}" srcOrd="1" destOrd="1" presId="urn:microsoft.com/office/officeart/2005/8/layout/vList4"/>
    <dgm:cxn modelId="{0086F383-3567-481F-A187-E57FEE758E78}" type="presOf" srcId="{51E88BD0-3689-4DC7-BB62-D905CC01AE4F}" destId="{F9F8A0D4-7DA6-4A9C-989A-AEC102BE0BFB}" srcOrd="0" destOrd="1" presId="urn:microsoft.com/office/officeart/2005/8/layout/vList4"/>
    <dgm:cxn modelId="{B7919187-E518-467E-94EC-06CEB77978A2}" srcId="{1CC7502F-C483-41BE-8E1E-E0298BBA14BD}" destId="{71287599-789A-4DB2-B265-741499D8B9FD}" srcOrd="3" destOrd="0" parTransId="{41CF9B55-3E46-427B-B3DC-110BDBAC4C2C}" sibTransId="{591B981E-8ED8-46EE-AD35-44A42B381F2B}"/>
    <dgm:cxn modelId="{42338AA1-2341-44B6-9102-61581DD3233D}" type="presOf" srcId="{51E88BD0-3689-4DC7-BB62-D905CC01AE4F}" destId="{FCBD1AF7-EA89-4EE1-8297-DAC498F41127}" srcOrd="1" destOrd="1" presId="urn:microsoft.com/office/officeart/2005/8/layout/vList4"/>
    <dgm:cxn modelId="{A0326DA3-692A-4542-9538-3CC84952D800}" type="presOf" srcId="{F8A1E2FA-8FDC-44B7-8F02-EA1E72BFD31B}" destId="{3DD455B4-2E62-44DE-B2B7-E48BA57DF397}" srcOrd="0" destOrd="1" presId="urn:microsoft.com/office/officeart/2005/8/layout/vList4"/>
    <dgm:cxn modelId="{20A24FC0-D80C-49BB-B428-E88A63D6481A}" type="presOf" srcId="{C448676A-14D0-4A47-A882-5855D15319CF}" destId="{6FC77BBD-9B0D-4B02-AFC6-75E721F64783}" srcOrd="1" destOrd="0" presId="urn:microsoft.com/office/officeart/2005/8/layout/vList4"/>
    <dgm:cxn modelId="{4BD49CCA-D051-45A2-96BE-D2F054B2F3E9}" srcId="{C2F4CB03-5C4E-424F-AAA3-9B4F264F6842}" destId="{367A1034-27A4-465D-B0A1-8A703BCE42DF}" srcOrd="0" destOrd="0" parTransId="{15549CAD-15F4-42A9-9E2B-3AA129CF9A32}" sibTransId="{420E399B-0BD3-4958-BE38-99D4498ADBDC}"/>
    <dgm:cxn modelId="{FA3FFCCE-D7BC-4DE8-8274-DE65CC84ADFD}" srcId="{4A4FE6F0-17D6-4643-AB8A-0E71B2CFE767}" destId="{51E88BD0-3689-4DC7-BB62-D905CC01AE4F}" srcOrd="0" destOrd="0" parTransId="{51B72BF3-E093-4CDD-97F1-8786B61B5EA1}" sibTransId="{AEC8917A-32F7-4665-A5AD-2E29C2BF6466}"/>
    <dgm:cxn modelId="{F1FBF2D8-9740-42F1-85DB-923CD0CE38B3}" srcId="{C448676A-14D0-4A47-A882-5855D15319CF}" destId="{F8A1E2FA-8FDC-44B7-8F02-EA1E72BFD31B}" srcOrd="0" destOrd="0" parTransId="{2D9DEC72-56E9-4660-9563-EAE20DDA83A5}" sibTransId="{DBDBE39E-190B-42C6-878C-2C6EF716B45B}"/>
    <dgm:cxn modelId="{5F0040D9-031D-44D8-B1FF-2283A2B1B3A5}" type="presOf" srcId="{71287599-789A-4DB2-B265-741499D8B9FD}" destId="{34487AC4-940E-4F49-BDF7-0FB2C7C4038C}" srcOrd="1" destOrd="0" presId="urn:microsoft.com/office/officeart/2005/8/layout/vList4"/>
    <dgm:cxn modelId="{BB47E5E0-DE60-4ECC-907F-524AAF4D541E}" type="presOf" srcId="{C448676A-14D0-4A47-A882-5855D15319CF}" destId="{3DD455B4-2E62-44DE-B2B7-E48BA57DF397}" srcOrd="0" destOrd="0" presId="urn:microsoft.com/office/officeart/2005/8/layout/vList4"/>
    <dgm:cxn modelId="{EC8109ED-9B55-4B9F-8A39-00C5F1D8C17C}" type="presOf" srcId="{F8A1E2FA-8FDC-44B7-8F02-EA1E72BFD31B}" destId="{6FC77BBD-9B0D-4B02-AFC6-75E721F64783}" srcOrd="1" destOrd="1" presId="urn:microsoft.com/office/officeart/2005/8/layout/vList4"/>
    <dgm:cxn modelId="{4D4D27FC-6E7C-48ED-BCE9-2D5817A584A5}" type="presOf" srcId="{C2F4CB03-5C4E-424F-AAA3-9B4F264F6842}" destId="{8D437292-1077-4756-A467-B47E5DE098C5}" srcOrd="0" destOrd="0" presId="urn:microsoft.com/office/officeart/2005/8/layout/vList4"/>
    <dgm:cxn modelId="{E9F92401-369E-41A3-BD8C-FDFDA5B47BF1}" type="presParOf" srcId="{2CE1299D-3028-4466-AC7C-30EC70AC1805}" destId="{255C8AAC-3F78-42C0-A266-FB82AE9E738D}" srcOrd="0" destOrd="0" presId="urn:microsoft.com/office/officeart/2005/8/layout/vList4"/>
    <dgm:cxn modelId="{40FF78E3-2E34-43C2-97D5-F92B69234D69}" type="presParOf" srcId="{255C8AAC-3F78-42C0-A266-FB82AE9E738D}" destId="{8D437292-1077-4756-A467-B47E5DE098C5}" srcOrd="0" destOrd="0" presId="urn:microsoft.com/office/officeart/2005/8/layout/vList4"/>
    <dgm:cxn modelId="{D2A5470C-50D1-4A4E-857E-233999F209B2}" type="presParOf" srcId="{255C8AAC-3F78-42C0-A266-FB82AE9E738D}" destId="{F6D26C9A-FCF3-4C5A-8782-4A6B4ED06564}" srcOrd="1" destOrd="0" presId="urn:microsoft.com/office/officeart/2005/8/layout/vList4"/>
    <dgm:cxn modelId="{E8A17A86-5B0C-47BA-8563-3E2354441091}" type="presParOf" srcId="{255C8AAC-3F78-42C0-A266-FB82AE9E738D}" destId="{4699735B-CDFA-4C92-B945-73DB46A4C4DE}" srcOrd="2" destOrd="0" presId="urn:microsoft.com/office/officeart/2005/8/layout/vList4"/>
    <dgm:cxn modelId="{5C4E6016-6A05-46F7-AD41-90395162B366}" type="presParOf" srcId="{2CE1299D-3028-4466-AC7C-30EC70AC1805}" destId="{39E54BAE-192C-46A9-B07F-29A0535D991E}" srcOrd="1" destOrd="0" presId="urn:microsoft.com/office/officeart/2005/8/layout/vList4"/>
    <dgm:cxn modelId="{C94421B0-F8D0-45A6-A4EA-E5056C552AA8}" type="presParOf" srcId="{2CE1299D-3028-4466-AC7C-30EC70AC1805}" destId="{DBBA91F1-C1AE-4C51-A6E0-4330C7B951BE}" srcOrd="2" destOrd="0" presId="urn:microsoft.com/office/officeart/2005/8/layout/vList4"/>
    <dgm:cxn modelId="{56929063-8A06-4562-BF33-2CA0C7747772}" type="presParOf" srcId="{DBBA91F1-C1AE-4C51-A6E0-4330C7B951BE}" destId="{F9F8A0D4-7DA6-4A9C-989A-AEC102BE0BFB}" srcOrd="0" destOrd="0" presId="urn:microsoft.com/office/officeart/2005/8/layout/vList4"/>
    <dgm:cxn modelId="{2472FA90-BAF6-433A-92F2-E7EE29D1F911}" type="presParOf" srcId="{DBBA91F1-C1AE-4C51-A6E0-4330C7B951BE}" destId="{3DFF386C-2900-4FB2-93A9-D70E4D04175E}" srcOrd="1" destOrd="0" presId="urn:microsoft.com/office/officeart/2005/8/layout/vList4"/>
    <dgm:cxn modelId="{8C1F883D-5A83-4B31-94A6-63F51B09E6C2}" type="presParOf" srcId="{DBBA91F1-C1AE-4C51-A6E0-4330C7B951BE}" destId="{FCBD1AF7-EA89-4EE1-8297-DAC498F41127}" srcOrd="2" destOrd="0" presId="urn:microsoft.com/office/officeart/2005/8/layout/vList4"/>
    <dgm:cxn modelId="{FE94FD59-241B-4040-83F3-CE3756414D32}" type="presParOf" srcId="{2CE1299D-3028-4466-AC7C-30EC70AC1805}" destId="{6407FEDF-EBF8-42CA-AAF6-03D01ED7CA4F}" srcOrd="3" destOrd="0" presId="urn:microsoft.com/office/officeart/2005/8/layout/vList4"/>
    <dgm:cxn modelId="{03C56089-E4C6-43F6-B716-CD2BDC1D8615}" type="presParOf" srcId="{2CE1299D-3028-4466-AC7C-30EC70AC1805}" destId="{900007F6-CA0D-4836-A880-7B0890454B11}" srcOrd="4" destOrd="0" presId="urn:microsoft.com/office/officeart/2005/8/layout/vList4"/>
    <dgm:cxn modelId="{B6702F26-507C-412A-926C-30D56BC2B388}" type="presParOf" srcId="{900007F6-CA0D-4836-A880-7B0890454B11}" destId="{3DD455B4-2E62-44DE-B2B7-E48BA57DF397}" srcOrd="0" destOrd="0" presId="urn:microsoft.com/office/officeart/2005/8/layout/vList4"/>
    <dgm:cxn modelId="{A7664051-336A-4E28-A029-CE11FFF2EB74}" type="presParOf" srcId="{900007F6-CA0D-4836-A880-7B0890454B11}" destId="{1BA7E408-3F5B-4771-A848-DCCF3C4F5D5A}" srcOrd="1" destOrd="0" presId="urn:microsoft.com/office/officeart/2005/8/layout/vList4"/>
    <dgm:cxn modelId="{8222E1F5-29CF-49A5-8BA1-51514C8E9D53}" type="presParOf" srcId="{900007F6-CA0D-4836-A880-7B0890454B11}" destId="{6FC77BBD-9B0D-4B02-AFC6-75E721F64783}" srcOrd="2" destOrd="0" presId="urn:microsoft.com/office/officeart/2005/8/layout/vList4"/>
    <dgm:cxn modelId="{C71D528A-727A-4E3D-9062-C40358CA1367}" type="presParOf" srcId="{2CE1299D-3028-4466-AC7C-30EC70AC1805}" destId="{2EA67DCD-F7AF-4726-9D56-C151A388D7DD}" srcOrd="5" destOrd="0" presId="urn:microsoft.com/office/officeart/2005/8/layout/vList4"/>
    <dgm:cxn modelId="{52615383-C653-4D19-82DF-D36F78873B66}" type="presParOf" srcId="{2CE1299D-3028-4466-AC7C-30EC70AC1805}" destId="{39E7BD6A-F7E2-46F0-9A1F-6DFA4991F381}" srcOrd="6" destOrd="0" presId="urn:microsoft.com/office/officeart/2005/8/layout/vList4"/>
    <dgm:cxn modelId="{DB53A796-EE91-4DA9-B343-3212765E4834}" type="presParOf" srcId="{39E7BD6A-F7E2-46F0-9A1F-6DFA4991F381}" destId="{B05F701D-BA69-44BA-944A-834627B50E9F}" srcOrd="0" destOrd="0" presId="urn:microsoft.com/office/officeart/2005/8/layout/vList4"/>
    <dgm:cxn modelId="{225FDBB0-EE0A-48F0-A6F0-CC4E0A9B2E3E}" type="presParOf" srcId="{39E7BD6A-F7E2-46F0-9A1F-6DFA4991F381}" destId="{E6BAFAE8-3E81-4D29-B06B-A99EF2CE3D3B}" srcOrd="1" destOrd="0" presId="urn:microsoft.com/office/officeart/2005/8/layout/vList4"/>
    <dgm:cxn modelId="{02BBD5F0-77BC-4632-B690-CFD1631439EE}" type="presParOf" srcId="{39E7BD6A-F7E2-46F0-9A1F-6DFA4991F381}" destId="{34487AC4-940E-4F49-BDF7-0FB2C7C4038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437292-1077-4756-A467-B47E5DE098C5}">
      <dsp:nvSpPr>
        <dsp:cNvPr id="0" name=""/>
        <dsp:cNvSpPr/>
      </dsp:nvSpPr>
      <dsp:spPr>
        <a:xfrm>
          <a:off x="0" y="0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Phone Call or Email is received by ODE Technician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/>
            <a:t>Be prepared to provide your name, phone number, school, district, email address, best time to contact you, and a brief description of the issue</a:t>
          </a:r>
          <a:endParaRPr lang="en-US" sz="1000" b="1" kern="1200"/>
        </a:p>
      </dsp:txBody>
      <dsp:txXfrm>
        <a:off x="1243246" y="0"/>
        <a:ext cx="4657221" cy="631528"/>
      </dsp:txXfrm>
    </dsp:sp>
    <dsp:sp modelId="{F6D26C9A-FCF3-4C5A-8782-4A6B4ED06564}">
      <dsp:nvSpPr>
        <dsp:cNvPr id="0" name=""/>
        <dsp:cNvSpPr/>
      </dsp:nvSpPr>
      <dsp:spPr>
        <a:xfrm>
          <a:off x="63152" y="63152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627" r="28627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F8A0D4-7DA6-4A9C-989A-AEC102BE0BFB}">
      <dsp:nvSpPr>
        <dsp:cNvPr id="0" name=""/>
        <dsp:cNvSpPr/>
      </dsp:nvSpPr>
      <dsp:spPr>
        <a:xfrm>
          <a:off x="0" y="694681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answers the phone or email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/>
            <a:t>If the problem can be solved within 5 minutes, they will ticket and resolve the issue right then. Otherwise, they will forward the ticket to a technician not on phone duty.	</a:t>
          </a:r>
        </a:p>
      </dsp:txBody>
      <dsp:txXfrm>
        <a:off x="1243246" y="694681"/>
        <a:ext cx="4657221" cy="631528"/>
      </dsp:txXfrm>
    </dsp:sp>
    <dsp:sp modelId="{3DFF386C-2900-4FB2-93A9-D70E4D04175E}">
      <dsp:nvSpPr>
        <dsp:cNvPr id="0" name=""/>
        <dsp:cNvSpPr/>
      </dsp:nvSpPr>
      <dsp:spPr>
        <a:xfrm>
          <a:off x="63152" y="757834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7228" r="27228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D455B4-2E62-44DE-B2B7-E48BA57DF397}">
      <dsp:nvSpPr>
        <dsp:cNvPr id="0" name=""/>
        <dsp:cNvSpPr/>
      </dsp:nvSpPr>
      <dsp:spPr>
        <a:xfrm>
          <a:off x="0" y="1389362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contacts customer within 1-2 business days*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/>
            <a:t>*depends upon call and email volume</a:t>
          </a:r>
        </a:p>
      </dsp:txBody>
      <dsp:txXfrm>
        <a:off x="1243246" y="1389362"/>
        <a:ext cx="4657221" cy="631528"/>
      </dsp:txXfrm>
    </dsp:sp>
    <dsp:sp modelId="{1BA7E408-3F5B-4771-A848-DCCF3C4F5D5A}">
      <dsp:nvSpPr>
        <dsp:cNvPr id="0" name=""/>
        <dsp:cNvSpPr/>
      </dsp:nvSpPr>
      <dsp:spPr>
        <a:xfrm>
          <a:off x="63152" y="1452515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8532" r="28532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5F701D-BA69-44BA-944A-834627B50E9F}">
      <dsp:nvSpPr>
        <dsp:cNvPr id="0" name=""/>
        <dsp:cNvSpPr/>
      </dsp:nvSpPr>
      <dsp:spPr>
        <a:xfrm>
          <a:off x="0" y="2084044"/>
          <a:ext cx="5900468" cy="6315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Technician works with you to resolve the issue.</a:t>
          </a:r>
        </a:p>
      </dsp:txBody>
      <dsp:txXfrm>
        <a:off x="1243246" y="2084044"/>
        <a:ext cx="4657221" cy="631528"/>
      </dsp:txXfrm>
    </dsp:sp>
    <dsp:sp modelId="{E6BAFAE8-3E81-4D29-B06B-A99EF2CE3D3B}">
      <dsp:nvSpPr>
        <dsp:cNvPr id="0" name=""/>
        <dsp:cNvSpPr/>
      </dsp:nvSpPr>
      <dsp:spPr>
        <a:xfrm>
          <a:off x="63152" y="2147197"/>
          <a:ext cx="1180093" cy="50522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4"/>
          <a:srcRect/>
          <a:stretch>
            <a:fillRect l="18063" r="18063"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3A0F89BB9954C8B253FD585569827" ma:contentTypeVersion="7" ma:contentTypeDescription="Create a new document." ma:contentTypeScope="" ma:versionID="a81cf9d4b13597e61b9efcf1db968191">
  <xsd:schema xmlns:xsd="http://www.w3.org/2001/XMLSchema" xmlns:xs="http://www.w3.org/2001/XMLSchema" xmlns:p="http://schemas.microsoft.com/office/2006/metadata/properties" xmlns:ns1="http://schemas.microsoft.com/sharepoint/v3" xmlns:ns2="b4311169-ef95-4eb4-ad55-0b8e815ccd7b" xmlns:ns3="626a857a-181d-4963-b522-a6055312c9f6" targetNamespace="http://schemas.microsoft.com/office/2006/metadata/properties" ma:root="true" ma:fieldsID="502f16f298c31747db7e96094745dff6" ns1:_="" ns2:_="" ns3:_="">
    <xsd:import namespace="http://schemas.microsoft.com/sharepoint/v3"/>
    <xsd:import namespace="b4311169-ef95-4eb4-ad55-0b8e815ccd7b"/>
    <xsd:import namespace="626a857a-181d-4963-b522-a6055312c9f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11169-ef95-4eb4-ad55-0b8e815ccd7b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a857a-181d-4963-b522-a6055312c9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b4311169-ef95-4eb4-ad55-0b8e815ccd7b">2019-08-20T07:00:00+00:00</Estimated_x0020_Creation_x0020_Date>
    <Remediation_x0020_Date xmlns="b4311169-ef95-4eb4-ad55-0b8e815ccd7b">2023-09-29T07:00:00+00:00</Remediation_x0020_Date>
    <Priority xmlns="b4311169-ef95-4eb4-ad55-0b8e815ccd7b">New</Priority>
  </documentManagement>
</p:properties>
</file>

<file path=customXml/itemProps1.xml><?xml version="1.0" encoding="utf-8"?>
<ds:datastoreItem xmlns:ds="http://schemas.openxmlformats.org/officeDocument/2006/customXml" ds:itemID="{C2F013E5-AB87-4200-9B3F-56300374F8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2EF4D4-265A-4A4A-BE48-A141E8A2447A}"/>
</file>

<file path=customXml/itemProps3.xml><?xml version="1.0" encoding="utf-8"?>
<ds:datastoreItem xmlns:ds="http://schemas.openxmlformats.org/officeDocument/2006/customXml" ds:itemID="{3A3E1D7D-1089-4827-A512-7FD1E37B8A52}"/>
</file>

<file path=customXml/itemProps4.xml><?xml version="1.0" encoding="utf-8"?>
<ds:datastoreItem xmlns:ds="http://schemas.openxmlformats.org/officeDocument/2006/customXml" ds:itemID="{BF617882-828F-4B33-B556-16F72143BE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4453</TotalTime>
  <Pages>14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Coordinated Early Intervening Services Collection Instructions</vt:lpstr>
    </vt:vector>
  </TitlesOfParts>
  <Company>Oregon Department of Education</Company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Coordinated Early Intervening Services Collection Instructions</dc:title>
  <dc:subject/>
  <dc:creator>ODE Staff</dc:creator>
  <cp:keywords>CEIS; Data; Data Collection; IDEA; Coordinated Early Intervening Services; IDEA Data Manager;</cp:keywords>
  <dc:description/>
  <cp:lastModifiedBy>GARTON Cynthia * ODE</cp:lastModifiedBy>
  <cp:revision>112</cp:revision>
  <dcterms:created xsi:type="dcterms:W3CDTF">2019-06-04T23:36:00Z</dcterms:created>
  <dcterms:modified xsi:type="dcterms:W3CDTF">2023-09-29T17:15:00Z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0x01010054E3A0F89BB9954C8B253FD585569827</vt:lpwstr>
  </property>
</Properties>
</file>