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80" w:rsidRDefault="008E1080" w:rsidP="008E1080">
      <w:pPr>
        <w:pStyle w:val="Title"/>
      </w:pPr>
      <w:r>
        <w:t xml:space="preserve">Training Plan Worksheets for </w:t>
      </w:r>
    </w:p>
    <w:p w:rsidR="00187A15" w:rsidRDefault="00187A15" w:rsidP="008E1080">
      <w:pPr>
        <w:pStyle w:val="Title"/>
      </w:pPr>
      <w:r w:rsidRPr="00187A15">
        <w:t>Core Competencies and Sub</w:t>
      </w:r>
      <w:r>
        <w:t>-</w:t>
      </w:r>
      <w:r w:rsidRPr="00187A15">
        <w:t>competencies</w:t>
      </w:r>
      <w:r>
        <w:t xml:space="preserve"> </w:t>
      </w:r>
      <w:r w:rsidRPr="00187A15">
        <w:t>for Disaster Medicine and Public Health</w:t>
      </w:r>
    </w:p>
    <w:p w:rsidR="008E1080" w:rsidRPr="008E1080" w:rsidRDefault="00187A15" w:rsidP="008E1080">
      <w:pPr>
        <w:spacing w:after="0" w:line="240" w:lineRule="auto"/>
        <w:rPr>
          <w:b/>
        </w:rPr>
      </w:pPr>
      <w:r w:rsidRPr="008E1080">
        <w:rPr>
          <w:b/>
        </w:rPr>
        <w:t>Source</w:t>
      </w:r>
      <w:r w:rsidR="008E1080" w:rsidRPr="008E1080">
        <w:rPr>
          <w:b/>
        </w:rPr>
        <w:t>s</w:t>
      </w:r>
      <w:r w:rsidRPr="008E1080">
        <w:rPr>
          <w:b/>
        </w:rPr>
        <w:t>:</w:t>
      </w:r>
    </w:p>
    <w:p w:rsidR="008E1080" w:rsidRDefault="00187A15" w:rsidP="008E1080">
      <w:pPr>
        <w:spacing w:after="0" w:line="240" w:lineRule="auto"/>
      </w:pPr>
      <w:r w:rsidRPr="00187A15">
        <w:t>Core Competencies for Disaster Medicine and Public Health</w:t>
      </w:r>
    </w:p>
    <w:p w:rsidR="00187A15" w:rsidRDefault="00187A15" w:rsidP="008E1080">
      <w:pPr>
        <w:spacing w:after="0" w:line="240" w:lineRule="auto"/>
      </w:pPr>
      <w:hyperlink r:id="rId9" w:history="1">
        <w:r w:rsidRPr="004D35D4">
          <w:rPr>
            <w:rStyle w:val="Hyperlink"/>
          </w:rPr>
          <w:t>https://ncdmph.usuhs.edu/Documents/Core-Competencies.pdf</w:t>
        </w:r>
      </w:hyperlink>
    </w:p>
    <w:p w:rsidR="008E1080" w:rsidRDefault="008E1080" w:rsidP="008E1080">
      <w:pPr>
        <w:spacing w:after="0" w:line="240" w:lineRule="auto"/>
      </w:pPr>
    </w:p>
    <w:p w:rsidR="008E1080" w:rsidRDefault="00181CDA" w:rsidP="008E1080">
      <w:pPr>
        <w:spacing w:after="0" w:line="240" w:lineRule="auto"/>
      </w:pPr>
      <w:r>
        <w:t>Competencies to Curriculum Toolkit</w:t>
      </w:r>
    </w:p>
    <w:p w:rsidR="00187A15" w:rsidRDefault="00187A15" w:rsidP="008E1080">
      <w:pPr>
        <w:spacing w:after="0" w:line="240" w:lineRule="auto"/>
      </w:pPr>
      <w:hyperlink r:id="rId10" w:history="1">
        <w:r w:rsidRPr="004D35D4">
          <w:rPr>
            <w:rStyle w:val="Hyperlink"/>
          </w:rPr>
          <w:t>http://www.phf.org/resourcestools/Documents/Competency_to_Curriculum_Toolkit08.pdf</w:t>
        </w:r>
      </w:hyperlink>
    </w:p>
    <w:p w:rsidR="00187A15" w:rsidRDefault="00187A15" w:rsidP="008E1080">
      <w:pPr>
        <w:spacing w:after="0" w:line="240" w:lineRule="auto"/>
      </w:pPr>
    </w:p>
    <w:p w:rsidR="008E1080" w:rsidRPr="008E1080" w:rsidRDefault="008E1080" w:rsidP="008E1080">
      <w:pPr>
        <w:spacing w:after="0" w:line="240" w:lineRule="auto"/>
        <w:rPr>
          <w:b/>
        </w:rPr>
      </w:pPr>
      <w:r w:rsidRPr="008E1080">
        <w:rPr>
          <w:b/>
        </w:rPr>
        <w:t>Contact information:</w:t>
      </w:r>
    </w:p>
    <w:p w:rsidR="008E1080" w:rsidRDefault="008E1080" w:rsidP="008E1080">
      <w:pPr>
        <w:spacing w:after="0" w:line="240" w:lineRule="auto"/>
      </w:pPr>
      <w:r>
        <w:t>Eric Gebbie, DrPH, MIA</w:t>
      </w:r>
    </w:p>
    <w:p w:rsidR="008E1080" w:rsidRDefault="008E1080" w:rsidP="008E1080">
      <w:pPr>
        <w:spacing w:after="0" w:line="240" w:lineRule="auto"/>
      </w:pPr>
      <w:r>
        <w:t>State Medical Reserve Corps Coordinator</w:t>
      </w:r>
    </w:p>
    <w:p w:rsidR="008E1080" w:rsidRDefault="008E1080" w:rsidP="008E1080">
      <w:pPr>
        <w:spacing w:after="0" w:line="240" w:lineRule="auto"/>
      </w:pPr>
      <w:r>
        <w:t>Oregon Health Authority, Public Health Division</w:t>
      </w:r>
    </w:p>
    <w:p w:rsidR="008E1080" w:rsidRDefault="008E1080" w:rsidP="008E1080">
      <w:pPr>
        <w:spacing w:after="0" w:line="240" w:lineRule="auto"/>
      </w:pPr>
      <w:r>
        <w:t>Health Security, Preparedness and Response Program</w:t>
      </w:r>
    </w:p>
    <w:p w:rsidR="008E1080" w:rsidRDefault="008E1080" w:rsidP="008E1080">
      <w:pPr>
        <w:spacing w:after="0" w:line="240" w:lineRule="auto"/>
      </w:pPr>
      <w:r>
        <w:t xml:space="preserve">E-mail: </w:t>
      </w:r>
      <w:hyperlink r:id="rId11" w:history="1">
        <w:r w:rsidRPr="004D35D4">
          <w:rPr>
            <w:rStyle w:val="Hyperlink"/>
          </w:rPr>
          <w:t>eric.n.gebbie@state.or.us</w:t>
        </w:r>
      </w:hyperlink>
    </w:p>
    <w:p w:rsidR="008E1080" w:rsidRDefault="008E1080" w:rsidP="008E1080">
      <w:pPr>
        <w:spacing w:after="0" w:line="240" w:lineRule="auto"/>
      </w:pPr>
    </w:p>
    <w:sdt>
      <w:sdtPr>
        <w:id w:val="5413558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eastAsia="en-US"/>
        </w:rPr>
      </w:sdtEndPr>
      <w:sdtContent>
        <w:p w:rsidR="008E1080" w:rsidRDefault="008E1080">
          <w:pPr>
            <w:pStyle w:val="TOCHeading"/>
          </w:pPr>
          <w:r>
            <w:t>Contents</w:t>
          </w:r>
        </w:p>
        <w:p w:rsidR="00291B97" w:rsidRDefault="008E108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482580" w:history="1">
            <w:r w:rsidR="00291B97" w:rsidRPr="00EE3AB9">
              <w:rPr>
                <w:rStyle w:val="Hyperlink"/>
                <w:noProof/>
              </w:rPr>
              <w:t>Core Competencies and Sub-competencies for Disaster Medicine and Public Health</w:t>
            </w:r>
            <w:r w:rsidR="00291B97">
              <w:rPr>
                <w:noProof/>
                <w:webHidden/>
              </w:rPr>
              <w:tab/>
            </w:r>
            <w:r w:rsidR="00291B97">
              <w:rPr>
                <w:noProof/>
                <w:webHidden/>
              </w:rPr>
              <w:fldChar w:fldCharType="begin"/>
            </w:r>
            <w:r w:rsidR="00291B97">
              <w:rPr>
                <w:noProof/>
                <w:webHidden/>
              </w:rPr>
              <w:instrText xml:space="preserve"> PAGEREF _Toc417482580 \h </w:instrText>
            </w:r>
            <w:r w:rsidR="00291B97">
              <w:rPr>
                <w:noProof/>
                <w:webHidden/>
              </w:rPr>
            </w:r>
            <w:r w:rsidR="00291B97">
              <w:rPr>
                <w:noProof/>
                <w:webHidden/>
              </w:rPr>
              <w:fldChar w:fldCharType="separate"/>
            </w:r>
            <w:r w:rsidR="00291B97">
              <w:rPr>
                <w:noProof/>
                <w:webHidden/>
              </w:rPr>
              <w:t>2</w:t>
            </w:r>
            <w:r w:rsidR="00291B97">
              <w:rPr>
                <w:noProof/>
                <w:webHidden/>
              </w:rPr>
              <w:fldChar w:fldCharType="end"/>
            </w:r>
          </w:hyperlink>
        </w:p>
        <w:p w:rsidR="00291B97" w:rsidRDefault="00291B9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7482581" w:history="1">
            <w:r w:rsidRPr="00EE3AB9">
              <w:rPr>
                <w:rStyle w:val="Hyperlink"/>
                <w:noProof/>
              </w:rPr>
              <w:t>Tools to develop a curriculum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_Toc417482581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B97" w:rsidRDefault="00291B9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7482582" w:history="1">
            <w:r w:rsidRPr="00EE3AB9">
              <w:rPr>
                <w:rStyle w:val="Hyperlink"/>
                <w:noProof/>
              </w:rPr>
              <w:t>Steps to a competency-based curriculum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_Toc417482582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B97" w:rsidRDefault="00291B9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7482583" w:history="1">
            <w:r w:rsidRPr="00EE3AB9">
              <w:rPr>
                <w:rStyle w:val="Hyperlink"/>
                <w:noProof/>
              </w:rPr>
              <w:t>Evaluation procedures from most efficient to least efficient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_Toc417482583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1B97" w:rsidRDefault="00291B9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17482584" w:history="1">
            <w:r w:rsidRPr="00EE3AB9">
              <w:rPr>
                <w:rStyle w:val="Hyperlink"/>
                <w:noProof/>
              </w:rPr>
              <w:t>Competency-based Training Plan and Evaluation Matrix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_Toc417482584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1080" w:rsidRDefault="008E1080">
          <w:r>
            <w:rPr>
              <w:b/>
              <w:bCs/>
              <w:noProof/>
            </w:rPr>
            <w:fldChar w:fldCharType="end"/>
          </w:r>
        </w:p>
      </w:sdtContent>
    </w:sdt>
    <w:p w:rsidR="008E1080" w:rsidRDefault="008E1080" w:rsidP="00187A15"/>
    <w:p w:rsidR="00291B97" w:rsidRDefault="00291B9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E1080" w:rsidRDefault="008E1080" w:rsidP="008E1080">
      <w:pPr>
        <w:pStyle w:val="Heading1"/>
      </w:pPr>
      <w:bookmarkStart w:id="0" w:name="_Toc417482580"/>
      <w:r w:rsidRPr="00187A15">
        <w:t>Core Competencies and Sub</w:t>
      </w:r>
      <w:r>
        <w:t>-</w:t>
      </w:r>
      <w:r w:rsidRPr="00187A15">
        <w:t>competencies</w:t>
      </w:r>
      <w:r>
        <w:t xml:space="preserve"> </w:t>
      </w:r>
      <w:r w:rsidRPr="00187A15">
        <w:t>for Disaster Medicine and Public Health</w:t>
      </w:r>
      <w:bookmarkEnd w:id="0"/>
    </w:p>
    <w:p w:rsidR="008E1080" w:rsidRDefault="008E1080" w:rsidP="00187A15">
      <w:bookmarkStart w:id="1" w:name="_GoBack"/>
      <w:bookmarkEnd w:id="1"/>
    </w:p>
    <w:p w:rsidR="00187A15" w:rsidRDefault="00187A15" w:rsidP="00187A15">
      <w:bookmarkStart w:id="2" w:name="OLE_LINK1"/>
      <w:r>
        <w:t>1.0 Demonstrate personal and family preparedness for disasters and public health emergencies</w:t>
      </w:r>
    </w:p>
    <w:p w:rsidR="00187A15" w:rsidRDefault="00187A15" w:rsidP="00187A15">
      <w:pPr>
        <w:ind w:left="720"/>
      </w:pPr>
      <w:r>
        <w:t>1.1 Prepare a personal/family disaster plan</w:t>
      </w:r>
    </w:p>
    <w:p w:rsidR="00187A15" w:rsidRDefault="00187A15" w:rsidP="00187A15">
      <w:pPr>
        <w:ind w:left="720"/>
      </w:pPr>
      <w:r>
        <w:t>1.2 Gather disaster supplies/equipment consistent with personal/family plan</w:t>
      </w:r>
    </w:p>
    <w:p w:rsidR="00187A15" w:rsidRDefault="00187A15" w:rsidP="00187A15">
      <w:pPr>
        <w:ind w:left="720"/>
      </w:pPr>
      <w:r>
        <w:t>1.3 Practice one’s personal/family disaster plan annually</w:t>
      </w:r>
    </w:p>
    <w:p w:rsidR="00187A15" w:rsidRDefault="00187A15" w:rsidP="00187A15">
      <w:pPr>
        <w:ind w:left="720"/>
      </w:pPr>
      <w:r>
        <w:t>1.4 Describe methods for enhancing personal resilience, including physical and mental health and well-being, as part of disaster preparation and planning</w:t>
      </w:r>
    </w:p>
    <w:p w:rsidR="00187A15" w:rsidRDefault="00187A15" w:rsidP="00187A15">
      <w:r>
        <w:t>2.0 Demonstrate knowledge of one’s expected role(s) in organizational and community response plans activated during a disaster or public health emergency</w:t>
      </w:r>
    </w:p>
    <w:p w:rsidR="00187A15" w:rsidRDefault="00187A15" w:rsidP="00187A15">
      <w:pPr>
        <w:ind w:left="720"/>
      </w:pPr>
      <w:r>
        <w:t xml:space="preserve"> 2.1 Explain one’s role within the incident management hierarchy and chain of command established within one’s organization/agency in a disaster or public health emergency</w:t>
      </w:r>
    </w:p>
    <w:p w:rsidR="00187A15" w:rsidRDefault="00187A15" w:rsidP="00187A15">
      <w:pPr>
        <w:ind w:left="720"/>
      </w:pPr>
      <w:r>
        <w:t>2.2 Prepare a personal professional disaster plan consistent with one’s overall agency, organizational, and/or jurisdictional plan</w:t>
      </w:r>
    </w:p>
    <w:p w:rsidR="00187A15" w:rsidRDefault="00187A15" w:rsidP="00187A15">
      <w:pPr>
        <w:ind w:left="720"/>
      </w:pPr>
      <w:r>
        <w:t>2.3 Explain mechanisms for reporting actual and potential health threats through the chain of command/authority established in a disaster or public health emergency</w:t>
      </w:r>
    </w:p>
    <w:p w:rsidR="00187A15" w:rsidRDefault="00187A15" w:rsidP="00187A15">
      <w:pPr>
        <w:ind w:left="720"/>
      </w:pPr>
      <w:r>
        <w:t>2.4 Practice one’s personal professional disaster plan in regular exercises and drills</w:t>
      </w:r>
    </w:p>
    <w:p w:rsidR="00187A15" w:rsidRDefault="00187A15" w:rsidP="00187A15">
      <w:r>
        <w:t>3.0 Demonstrate situational awareness of actual/potential health hazards before, during, and after a disaster or public health emergency</w:t>
      </w:r>
    </w:p>
    <w:p w:rsidR="00187A15" w:rsidRDefault="00187A15" w:rsidP="00187A15">
      <w:pPr>
        <w:ind w:left="720"/>
      </w:pPr>
      <w:r>
        <w:t xml:space="preserve"> 3.1 Identify general indicators and epidemiological clues that may signal the onset or exacerbation of a disaster or public health emergency</w:t>
      </w:r>
    </w:p>
    <w:p w:rsidR="00187A15" w:rsidRDefault="00187A15" w:rsidP="00187A15">
      <w:pPr>
        <w:ind w:left="720"/>
      </w:pPr>
      <w:r>
        <w:t>3.2 Describe measures to maintain situational awareness before, during, and after a disaster or public health emergency</w:t>
      </w:r>
    </w:p>
    <w:p w:rsidR="00187A15" w:rsidRDefault="00187A15" w:rsidP="00187A15">
      <w:r>
        <w:t>4.0 Communicate effectively with others in a disaster or public health emergency</w:t>
      </w:r>
    </w:p>
    <w:p w:rsidR="00187A15" w:rsidRDefault="00187A15" w:rsidP="00187A15">
      <w:pPr>
        <w:ind w:left="720"/>
      </w:pPr>
      <w:r>
        <w:t>4.1 Identify authoritative sources for information in a disaster or public health emergency</w:t>
      </w:r>
    </w:p>
    <w:p w:rsidR="00187A15" w:rsidRDefault="00187A15" w:rsidP="00187A15">
      <w:pPr>
        <w:ind w:left="720"/>
      </w:pPr>
      <w:r>
        <w:t>4.2 Explain principles of crisis and emergency risk communication to meet the needs of all ages and populations in a disaster or public health emergency</w:t>
      </w:r>
    </w:p>
    <w:p w:rsidR="00187A15" w:rsidRDefault="00187A15" w:rsidP="00187A15">
      <w:pPr>
        <w:ind w:left="720"/>
      </w:pPr>
      <w:r>
        <w:t>4.3 Identify strategies for appropriate sharing of information in a disaster or public health emergency</w:t>
      </w:r>
    </w:p>
    <w:p w:rsidR="00187A15" w:rsidRDefault="00187A15" w:rsidP="00187A15">
      <w:pPr>
        <w:ind w:left="720"/>
      </w:pPr>
      <w:r>
        <w:t>4.4 Identify cultural issues and challenges in the development and dissemination of risk communication in a disaster or public health emergency</w:t>
      </w:r>
    </w:p>
    <w:p w:rsidR="00187A15" w:rsidRDefault="00187A15" w:rsidP="00187A15">
      <w:r>
        <w:t>5.0 Demonstrate knowledge of personal safety measures that can be implemented in a disaster or public health emergency</w:t>
      </w:r>
    </w:p>
    <w:p w:rsidR="00187A15" w:rsidRDefault="00187A15" w:rsidP="00187A15">
      <w:pPr>
        <w:ind w:left="720"/>
      </w:pPr>
      <w:r>
        <w:t xml:space="preserve"> 5.1 Explain general health, safety, and security risks associated with disasters and public health emergencies</w:t>
      </w:r>
    </w:p>
    <w:p w:rsidR="00187A15" w:rsidRDefault="00187A15" w:rsidP="00187A15">
      <w:pPr>
        <w:ind w:left="720"/>
      </w:pPr>
      <w:r>
        <w:t>5.2 Describe risk reduction measures that can be implemented to mitigate or prevent hazardous exposures in a disaster or public health emergency</w:t>
      </w:r>
    </w:p>
    <w:p w:rsidR="00187A15" w:rsidRDefault="00187A15" w:rsidP="00187A15">
      <w:r>
        <w:t>6.0 Demonstrate knowledge of surge capacity assets, consistent with one’s role in organizational, agency, and/or community response plans</w:t>
      </w:r>
    </w:p>
    <w:p w:rsidR="00187A15" w:rsidRDefault="00187A15" w:rsidP="00187A15">
      <w:pPr>
        <w:ind w:left="720"/>
      </w:pPr>
      <w:r>
        <w:t xml:space="preserve"> 6.1 Describe the potential impact of a mass casualty incident on access to and availability of clinical and public health resources in a disaster or public health emergency</w:t>
      </w:r>
    </w:p>
    <w:p w:rsidR="00187A15" w:rsidRDefault="00187A15" w:rsidP="00187A15">
      <w:pPr>
        <w:ind w:left="720"/>
      </w:pPr>
      <w:r>
        <w:t>6.2 Identify existing surge capacity assets which could be deployed in a disaster or public health emergency</w:t>
      </w:r>
    </w:p>
    <w:p w:rsidR="00187A15" w:rsidRDefault="00187A15" w:rsidP="00187A15">
      <w:r>
        <w:t>7.0 Demonstrate knowledge of principles and practices for the clinical management of all ages and populations affected by disasters and public health emergencies, in accordance with professional scope of practice</w:t>
      </w:r>
    </w:p>
    <w:p w:rsidR="00187A15" w:rsidRDefault="00187A15" w:rsidP="00187A15">
      <w:pPr>
        <w:ind w:left="720"/>
      </w:pPr>
      <w:r>
        <w:t>7.1 Discuss common physical and mental health consequences for all ages and populations affected by a disaster or public health emergency</w:t>
      </w:r>
    </w:p>
    <w:p w:rsidR="00187A15" w:rsidRDefault="00187A15" w:rsidP="00187A15">
      <w:pPr>
        <w:ind w:left="720"/>
      </w:pPr>
      <w:r>
        <w:t>7.2 Explain the role of triage as a basis for prioritizing or rationing health care services for all ages and populations affected by a disaster or public health emergency</w:t>
      </w:r>
    </w:p>
    <w:p w:rsidR="00187A15" w:rsidRDefault="00187A15" w:rsidP="00187A15">
      <w:pPr>
        <w:ind w:left="720"/>
      </w:pPr>
      <w:r>
        <w:t>7.3 Discuss basic lifesaving and support principles and procedures that can be utilized at a disaster scene</w:t>
      </w:r>
    </w:p>
    <w:p w:rsidR="00187A15" w:rsidRDefault="00187A15" w:rsidP="00187A15">
      <w:r>
        <w:t>8.0 Demonstrate knowledge of public health principles and practices</w:t>
      </w:r>
      <w:r>
        <w:t xml:space="preserve"> </w:t>
      </w:r>
      <w:r>
        <w:t>for the management of all ages and populations affected by disasters</w:t>
      </w:r>
      <w:r>
        <w:t xml:space="preserve"> </w:t>
      </w:r>
      <w:r>
        <w:t>and public health emergencies</w:t>
      </w:r>
    </w:p>
    <w:p w:rsidR="00187A15" w:rsidRDefault="00187A15" w:rsidP="00187A15">
      <w:pPr>
        <w:ind w:left="720"/>
      </w:pPr>
      <w:r>
        <w:t>8.1 Discuss public health consequences frequently seen in disasters and public health emergencies</w:t>
      </w:r>
    </w:p>
    <w:p w:rsidR="00187A15" w:rsidRDefault="00187A15" w:rsidP="00187A15">
      <w:pPr>
        <w:ind w:left="720"/>
      </w:pPr>
      <w:r>
        <w:t>8.2 Identify all ages and populations with functional and access needs who may be more vulnerable to adverse health effects in a disaster or public health emergency</w:t>
      </w:r>
    </w:p>
    <w:p w:rsidR="00187A15" w:rsidRDefault="00187A15" w:rsidP="00187A15">
      <w:pPr>
        <w:ind w:left="720"/>
      </w:pPr>
      <w:r>
        <w:t>8.3 Identify strategies to address functional and access needs to mitigate adverse health effects of disasters and public health emergencies</w:t>
      </w:r>
    </w:p>
    <w:p w:rsidR="00FF4D9C" w:rsidRDefault="00187A15" w:rsidP="00187A15">
      <w:pPr>
        <w:ind w:left="720"/>
      </w:pPr>
      <w:r>
        <w:t>8.4 Describe common public health interventions to protect the health of all ages and populations affected by a disaster or public health emergency</w:t>
      </w:r>
    </w:p>
    <w:p w:rsidR="00187A15" w:rsidRDefault="00187A15" w:rsidP="00187A15">
      <w:r w:rsidRPr="00187A15">
        <w:t>9.0 Demonstrate knowledge of ethical principles to protect the health and safety of all ages, populations, and communities affected by a disaster or public health emergency</w:t>
      </w:r>
    </w:p>
    <w:p w:rsidR="00187A15" w:rsidRDefault="00187A15" w:rsidP="00187A15">
      <w:pPr>
        <w:ind w:left="720"/>
      </w:pPr>
      <w:r>
        <w:t>9.1 Discuss ethical issues likely to be encountered in disasters and public health emergencies</w:t>
      </w:r>
    </w:p>
    <w:p w:rsidR="00187A15" w:rsidRDefault="00187A15" w:rsidP="00187A15">
      <w:pPr>
        <w:ind w:left="720"/>
      </w:pPr>
      <w:r>
        <w:t>9.2 Describe ethical issues and challenges associated with crisis standards of care in a disaster or public health emergency</w:t>
      </w:r>
    </w:p>
    <w:p w:rsidR="00187A15" w:rsidRDefault="00187A15" w:rsidP="00187A15">
      <w:pPr>
        <w:ind w:left="720"/>
      </w:pPr>
      <w:r>
        <w:t>9.3 Describe ethical issues and challenges associated with allocation of scarce resources implemented in a disaster or public health emergency</w:t>
      </w:r>
    </w:p>
    <w:p w:rsidR="00187A15" w:rsidRDefault="00187A15" w:rsidP="00187A15">
      <w:r>
        <w:t>10.0 Demonstrate knowledge of legal principles to protect the health and safety of all ages, populations, and communities affected by a disaster or public health emergency</w:t>
      </w:r>
    </w:p>
    <w:p w:rsidR="00187A15" w:rsidRDefault="00187A15" w:rsidP="00187A15">
      <w:pPr>
        <w:ind w:left="720"/>
      </w:pPr>
      <w:r>
        <w:t xml:space="preserve"> 10.1 Describe legal and regulatory issues likely to be encountered in disasters and public health emergencies</w:t>
      </w:r>
    </w:p>
    <w:p w:rsidR="00187A15" w:rsidRDefault="00187A15" w:rsidP="00187A15">
      <w:pPr>
        <w:ind w:left="720"/>
      </w:pPr>
      <w:r>
        <w:t>10.2 Describe legal issues and challenges associated with crisis standards of care in a disaster or public health emergency</w:t>
      </w:r>
    </w:p>
    <w:p w:rsidR="00187A15" w:rsidRDefault="00187A15" w:rsidP="00187A15">
      <w:pPr>
        <w:ind w:left="720"/>
      </w:pPr>
      <w:r>
        <w:t>10.3 Describe legal issues and challenges associated with allocation of scarce resources implemented in a disaster or public health emergency</w:t>
      </w:r>
    </w:p>
    <w:p w:rsidR="00187A15" w:rsidRDefault="00187A15" w:rsidP="00187A15">
      <w:pPr>
        <w:ind w:left="720"/>
      </w:pPr>
      <w:r>
        <w:t>10.4 Describe legal statutes related to health care delivery that may be activated or modified under a state or federal declaration of disaster or public health emergency</w:t>
      </w:r>
    </w:p>
    <w:p w:rsidR="00187A15" w:rsidRDefault="00187A15" w:rsidP="00187A15">
      <w:r>
        <w:t xml:space="preserve"> 11.0 Demonstrate knowledge of short- and long-term considerations for recovery of all ages, populations, and communities affected by a disaster or public health emergency</w:t>
      </w:r>
    </w:p>
    <w:p w:rsidR="00187A15" w:rsidRDefault="00187A15" w:rsidP="00187A15">
      <w:pPr>
        <w:ind w:left="720"/>
      </w:pPr>
      <w:r>
        <w:t xml:space="preserve"> 11.1 Describe clinical considerations for the recovery of all ages and populations affected by a disaster or public health emergency</w:t>
      </w:r>
    </w:p>
    <w:p w:rsidR="00187A15" w:rsidRDefault="00187A15" w:rsidP="00187A15">
      <w:pPr>
        <w:ind w:left="720"/>
      </w:pPr>
      <w:r>
        <w:t>11.2 Discuss public health considerations for the recovery of all ages and populations affected by a disaster or public health emergency</w:t>
      </w:r>
    </w:p>
    <w:p w:rsidR="00187A15" w:rsidRDefault="00187A15" w:rsidP="00187A15">
      <w:pPr>
        <w:ind w:left="720"/>
      </w:pPr>
      <w:r>
        <w:t>11.3 Identify strategies for increasing the resilience of individuals and communities affected by a disaster or public health emergency</w:t>
      </w:r>
    </w:p>
    <w:p w:rsidR="00187A15" w:rsidRDefault="00187A15" w:rsidP="00187A15">
      <w:pPr>
        <w:ind w:left="720"/>
      </w:pPr>
      <w:r>
        <w:t>11.4 Discuss the importance of monitoring the mental and physical health impacts of disasters and public health emergencies on responders and their families</w:t>
      </w:r>
    </w:p>
    <w:bookmarkEnd w:id="2"/>
    <w:p w:rsidR="00181CDA" w:rsidRDefault="00181CDA" w:rsidP="00181CDA"/>
    <w:p w:rsidR="008E1080" w:rsidRDefault="008E1080" w:rsidP="00181CDA">
      <w:pPr>
        <w:sectPr w:rsidR="008E1080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1080" w:rsidRDefault="008E1080" w:rsidP="008E1080">
      <w:pPr>
        <w:pStyle w:val="Heading1"/>
      </w:pPr>
      <w:bookmarkStart w:id="3" w:name="_Toc417482581"/>
      <w:r>
        <w:lastRenderedPageBreak/>
        <w:t>Tools to develop a curriculum</w:t>
      </w:r>
      <w:bookmarkEnd w:id="3"/>
    </w:p>
    <w:p w:rsidR="008E1080" w:rsidRDefault="008E1080" w:rsidP="008E1080">
      <w:r>
        <w:t>For full guidance on developing a curriculum from competency sets, see:</w:t>
      </w:r>
    </w:p>
    <w:p w:rsidR="008E1080" w:rsidRDefault="008E1080" w:rsidP="008E1080">
      <w:pPr>
        <w:spacing w:after="0" w:line="240" w:lineRule="auto"/>
        <w:ind w:left="720"/>
      </w:pPr>
      <w:r>
        <w:t>Competencies to Curriculum Toolkit</w:t>
      </w:r>
    </w:p>
    <w:p w:rsidR="008E1080" w:rsidRDefault="008E1080" w:rsidP="008E1080">
      <w:pPr>
        <w:spacing w:after="0" w:line="240" w:lineRule="auto"/>
        <w:ind w:left="720"/>
      </w:pPr>
      <w:hyperlink r:id="rId13" w:history="1">
        <w:r w:rsidRPr="004D35D4">
          <w:rPr>
            <w:rStyle w:val="Hyperlink"/>
          </w:rPr>
          <w:t>http://www.phf.org/resourcestools/Documents/Competency_to_Curriculum_Toolkit08.pdf</w:t>
        </w:r>
      </w:hyperlink>
    </w:p>
    <w:p w:rsidR="008E1080" w:rsidRDefault="008E1080" w:rsidP="008E1080">
      <w:pPr>
        <w:pStyle w:val="Heading2"/>
      </w:pPr>
    </w:p>
    <w:p w:rsidR="008E1080" w:rsidRDefault="008E1080" w:rsidP="008E1080">
      <w:pPr>
        <w:pStyle w:val="Heading2"/>
      </w:pPr>
      <w:bookmarkStart w:id="4" w:name="_Toc417482582"/>
      <w:r w:rsidRPr="008E1080">
        <w:t>Steps to a competency-based curriculum</w:t>
      </w:r>
      <w:bookmarkEnd w:id="4"/>
    </w:p>
    <w:tbl>
      <w:tblPr>
        <w:tblStyle w:val="LightList-Accent2"/>
        <w:tblW w:w="9410" w:type="dxa"/>
        <w:tblInd w:w="288" w:type="dxa"/>
        <w:tblLook w:val="04A0" w:firstRow="1" w:lastRow="0" w:firstColumn="1" w:lastColumn="0" w:noHBand="0" w:noVBand="1"/>
      </w:tblPr>
      <w:tblGrid>
        <w:gridCol w:w="990"/>
        <w:gridCol w:w="8420"/>
      </w:tblGrid>
      <w:tr w:rsidR="008E1080" w:rsidRPr="00CB14EF" w:rsidTr="00291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auto"/>
            <w:noWrap/>
            <w:hideMark/>
          </w:tcPr>
          <w:p w:rsidR="008E1080" w:rsidRPr="00CB14EF" w:rsidRDefault="008E1080" w:rsidP="003760E4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Step 1</w:t>
            </w:r>
          </w:p>
        </w:tc>
        <w:tc>
          <w:tcPr>
            <w:tcW w:w="8420" w:type="dxa"/>
            <w:shd w:val="clear" w:color="auto" w:fill="auto"/>
            <w:noWrap/>
            <w:hideMark/>
          </w:tcPr>
          <w:p w:rsidR="008E1080" w:rsidRPr="00CB14EF" w:rsidRDefault="008E1080" w:rsidP="00376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CB14EF">
              <w:rPr>
                <w:rFonts w:ascii="Calibri" w:eastAsia="Times New Roman" w:hAnsi="Calibri" w:cs="Calibri"/>
                <w:b w:val="0"/>
                <w:color w:val="000000"/>
              </w:rPr>
              <w:t>Select a competency</w:t>
            </w:r>
          </w:p>
        </w:tc>
      </w:tr>
      <w:tr w:rsidR="008E1080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8E1080" w:rsidRPr="00CB14EF" w:rsidRDefault="008E1080" w:rsidP="003760E4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Step 2</w:t>
            </w:r>
          </w:p>
        </w:tc>
        <w:tc>
          <w:tcPr>
            <w:tcW w:w="8420" w:type="dxa"/>
            <w:noWrap/>
            <w:hideMark/>
          </w:tcPr>
          <w:p w:rsidR="008E1080" w:rsidRPr="00CB14EF" w:rsidRDefault="008E1080" w:rsidP="0037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Define key words or phrases within the competency statement</w:t>
            </w:r>
          </w:p>
        </w:tc>
      </w:tr>
      <w:tr w:rsidR="008E1080" w:rsidRPr="00CB14EF" w:rsidTr="00291B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8E1080" w:rsidRPr="00CB14EF" w:rsidRDefault="008E1080" w:rsidP="003760E4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Step 3</w:t>
            </w:r>
          </w:p>
        </w:tc>
        <w:tc>
          <w:tcPr>
            <w:tcW w:w="8420" w:type="dxa"/>
            <w:noWrap/>
            <w:hideMark/>
          </w:tcPr>
          <w:p w:rsidR="008E1080" w:rsidRPr="00CB14EF" w:rsidRDefault="008E1080" w:rsidP="0037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Describe the target audience for the education program</w:t>
            </w:r>
          </w:p>
        </w:tc>
      </w:tr>
      <w:tr w:rsidR="008E1080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8E1080" w:rsidRPr="00CB14EF" w:rsidRDefault="008E1080" w:rsidP="003760E4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Step 4</w:t>
            </w:r>
          </w:p>
        </w:tc>
        <w:tc>
          <w:tcPr>
            <w:tcW w:w="8420" w:type="dxa"/>
            <w:noWrap/>
            <w:hideMark/>
          </w:tcPr>
          <w:p w:rsidR="008E1080" w:rsidRPr="00CB14EF" w:rsidRDefault="008E1080" w:rsidP="0037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Sequentially separate all required sub-competencies</w:t>
            </w:r>
          </w:p>
        </w:tc>
      </w:tr>
      <w:tr w:rsidR="008E1080" w:rsidRPr="00CB14EF" w:rsidTr="00291B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8E1080" w:rsidRPr="00CB14EF" w:rsidRDefault="008E1080" w:rsidP="003760E4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Step 5</w:t>
            </w:r>
          </w:p>
        </w:tc>
        <w:tc>
          <w:tcPr>
            <w:tcW w:w="8420" w:type="dxa"/>
            <w:noWrap/>
            <w:hideMark/>
          </w:tcPr>
          <w:p w:rsidR="008E1080" w:rsidRPr="00CB14EF" w:rsidRDefault="008E1080" w:rsidP="0037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Develop objectives (the desired learner behavior or state) for each sub-competency</w:t>
            </w:r>
          </w:p>
        </w:tc>
      </w:tr>
      <w:tr w:rsidR="008E1080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8E1080" w:rsidRPr="00CB14EF" w:rsidRDefault="008E1080" w:rsidP="003760E4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Step 6</w:t>
            </w:r>
          </w:p>
        </w:tc>
        <w:tc>
          <w:tcPr>
            <w:tcW w:w="8420" w:type="dxa"/>
            <w:noWrap/>
            <w:hideMark/>
          </w:tcPr>
          <w:p w:rsidR="008E1080" w:rsidRPr="00CB14EF" w:rsidRDefault="008E1080" w:rsidP="0037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Relate an evaluation procedure to learning objectives</w:t>
            </w:r>
          </w:p>
        </w:tc>
      </w:tr>
      <w:tr w:rsidR="008E1080" w:rsidRPr="00CB14EF" w:rsidTr="00291B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8E1080" w:rsidRPr="00CB14EF" w:rsidRDefault="008E1080" w:rsidP="003760E4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Step 7</w:t>
            </w:r>
          </w:p>
        </w:tc>
        <w:tc>
          <w:tcPr>
            <w:tcW w:w="8420" w:type="dxa"/>
            <w:noWrap/>
            <w:hideMark/>
          </w:tcPr>
          <w:p w:rsidR="008E1080" w:rsidRPr="00CB14EF" w:rsidRDefault="008E1080" w:rsidP="0037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Provide an example of relevant literature (content) from theory and practice for each sub-competency</w:t>
            </w:r>
          </w:p>
        </w:tc>
      </w:tr>
      <w:tr w:rsidR="008E1080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8E1080" w:rsidRPr="00CB14EF" w:rsidRDefault="008E1080" w:rsidP="003760E4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Step 8</w:t>
            </w:r>
          </w:p>
        </w:tc>
        <w:tc>
          <w:tcPr>
            <w:tcW w:w="8420" w:type="dxa"/>
            <w:noWrap/>
            <w:hideMark/>
          </w:tcPr>
          <w:p w:rsidR="008E1080" w:rsidRPr="00CB14EF" w:rsidRDefault="008E1080" w:rsidP="003760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Plan specific classroom or other learning experiences that encompass all identified learning objectives</w:t>
            </w:r>
          </w:p>
        </w:tc>
      </w:tr>
      <w:tr w:rsidR="008E1080" w:rsidRPr="00CB14EF" w:rsidTr="00291B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8E1080" w:rsidRPr="00CB14EF" w:rsidRDefault="008E1080" w:rsidP="003760E4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Step 9</w:t>
            </w:r>
          </w:p>
        </w:tc>
        <w:tc>
          <w:tcPr>
            <w:tcW w:w="8420" w:type="dxa"/>
            <w:noWrap/>
            <w:hideMark/>
          </w:tcPr>
          <w:p w:rsidR="008E1080" w:rsidRPr="00CB14EF" w:rsidRDefault="008E1080" w:rsidP="00376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Evaluate learning after completing training</w:t>
            </w:r>
          </w:p>
        </w:tc>
      </w:tr>
    </w:tbl>
    <w:p w:rsidR="008E1080" w:rsidRDefault="008E1080" w:rsidP="008E1080"/>
    <w:p w:rsidR="008E1080" w:rsidRDefault="008E1080" w:rsidP="008E1080">
      <w:pPr>
        <w:pStyle w:val="Heading2"/>
      </w:pPr>
      <w:bookmarkStart w:id="5" w:name="_Toc417482583"/>
      <w:r w:rsidRPr="008E1080">
        <w:t xml:space="preserve">Evaluation </w:t>
      </w:r>
      <w:r w:rsidR="00291B97">
        <w:t>p</w:t>
      </w:r>
      <w:r w:rsidRPr="008E1080">
        <w:t xml:space="preserve">rocedures from </w:t>
      </w:r>
      <w:r w:rsidR="00291B97">
        <w:t>m</w:t>
      </w:r>
      <w:r w:rsidRPr="008E1080">
        <w:t xml:space="preserve">ost </w:t>
      </w:r>
      <w:r w:rsidR="00291B97">
        <w:t>e</w:t>
      </w:r>
      <w:r w:rsidRPr="008E1080">
        <w:t xml:space="preserve">fficient to </w:t>
      </w:r>
      <w:r w:rsidR="00291B97">
        <w:t>l</w:t>
      </w:r>
      <w:r w:rsidRPr="008E1080">
        <w:t xml:space="preserve">east </w:t>
      </w:r>
      <w:r w:rsidR="00291B97">
        <w:t>e</w:t>
      </w:r>
      <w:r w:rsidRPr="008E1080">
        <w:t>fficient</w:t>
      </w:r>
      <w:bookmarkEnd w:id="5"/>
    </w:p>
    <w:tbl>
      <w:tblPr>
        <w:tblStyle w:val="LightList-Accent1"/>
        <w:tblW w:w="7060" w:type="dxa"/>
        <w:tblInd w:w="288" w:type="dxa"/>
        <w:tblLook w:val="04A0" w:firstRow="1" w:lastRow="0" w:firstColumn="1" w:lastColumn="0" w:noHBand="0" w:noVBand="1"/>
      </w:tblPr>
      <w:tblGrid>
        <w:gridCol w:w="7060"/>
      </w:tblGrid>
      <w:tr w:rsidR="008E1080" w:rsidRPr="008E1080" w:rsidTr="008E1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shd w:val="clear" w:color="auto" w:fill="auto"/>
            <w:noWrap/>
            <w:hideMark/>
          </w:tcPr>
          <w:p w:rsidR="008E1080" w:rsidRPr="00291B97" w:rsidRDefault="008E1080" w:rsidP="00291B9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291B97">
              <w:rPr>
                <w:rFonts w:ascii="Calibri" w:eastAsia="Times New Roman" w:hAnsi="Calibri" w:cs="Calibri"/>
                <w:color w:val="000000"/>
              </w:rPr>
              <w:t>Objective Written Test</w:t>
            </w:r>
          </w:p>
        </w:tc>
      </w:tr>
      <w:tr w:rsidR="008E1080" w:rsidRPr="008E1080" w:rsidTr="0037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:rsidR="008E1080" w:rsidRPr="00291B97" w:rsidRDefault="008E1080" w:rsidP="00291B9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291B97">
              <w:rPr>
                <w:rFonts w:ascii="Calibri" w:eastAsia="Times New Roman" w:hAnsi="Calibri" w:cs="Calibri"/>
                <w:color w:val="000000"/>
              </w:rPr>
              <w:t>Objective Self-Reports</w:t>
            </w:r>
            <w:r w:rsidRPr="00291B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91B97">
              <w:rPr>
                <w:rFonts w:ascii="Calibri" w:eastAsia="Times New Roman" w:hAnsi="Calibri" w:cs="Calibri"/>
                <w:color w:val="000000"/>
              </w:rPr>
              <w:t>of Feelings</w:t>
            </w:r>
          </w:p>
        </w:tc>
      </w:tr>
      <w:tr w:rsidR="008E1080" w:rsidRPr="008E1080" w:rsidTr="003760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:rsidR="008E1080" w:rsidRPr="00291B97" w:rsidRDefault="008E1080" w:rsidP="00291B9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291B97">
              <w:rPr>
                <w:rFonts w:ascii="Calibri" w:eastAsia="Times New Roman" w:hAnsi="Calibri" w:cs="Calibri"/>
                <w:color w:val="000000"/>
              </w:rPr>
              <w:t>Objective Self-Reports</w:t>
            </w:r>
            <w:r w:rsidRPr="00291B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91B97">
              <w:rPr>
                <w:rFonts w:ascii="Calibri" w:eastAsia="Times New Roman" w:hAnsi="Calibri" w:cs="Calibri"/>
                <w:color w:val="000000"/>
              </w:rPr>
              <w:t>of Past Actions</w:t>
            </w:r>
          </w:p>
        </w:tc>
      </w:tr>
      <w:tr w:rsidR="008E1080" w:rsidRPr="008E1080" w:rsidTr="0037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:rsidR="008E1080" w:rsidRPr="00291B97" w:rsidRDefault="008E1080" w:rsidP="00291B9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291B97">
              <w:rPr>
                <w:rFonts w:ascii="Calibri" w:eastAsia="Times New Roman" w:hAnsi="Calibri" w:cs="Calibri"/>
                <w:color w:val="000000"/>
              </w:rPr>
              <w:t>Essay Written Test</w:t>
            </w:r>
          </w:p>
        </w:tc>
      </w:tr>
      <w:tr w:rsidR="008E1080" w:rsidRPr="008E1080" w:rsidTr="003760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:rsidR="008E1080" w:rsidRPr="00291B97" w:rsidRDefault="008E1080" w:rsidP="00291B9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291B97">
              <w:rPr>
                <w:rFonts w:ascii="Calibri" w:eastAsia="Times New Roman" w:hAnsi="Calibri" w:cs="Calibri"/>
                <w:color w:val="000000"/>
              </w:rPr>
              <w:t>Oral Questioning</w:t>
            </w:r>
          </w:p>
        </w:tc>
      </w:tr>
      <w:tr w:rsidR="008E1080" w:rsidRPr="008E1080" w:rsidTr="0037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:rsidR="008E1080" w:rsidRPr="00291B97" w:rsidRDefault="008E1080" w:rsidP="00291B9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291B97">
              <w:rPr>
                <w:rFonts w:ascii="Calibri" w:eastAsia="Times New Roman" w:hAnsi="Calibri" w:cs="Calibri"/>
                <w:color w:val="000000"/>
              </w:rPr>
              <w:t>Planned Observation by</w:t>
            </w:r>
            <w:r w:rsidRPr="00291B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291B97">
              <w:rPr>
                <w:rFonts w:ascii="Calibri" w:eastAsia="Times New Roman" w:hAnsi="Calibri" w:cs="Calibri"/>
                <w:color w:val="000000"/>
              </w:rPr>
              <w:t>Checklist or Rating</w:t>
            </w:r>
          </w:p>
        </w:tc>
      </w:tr>
      <w:tr w:rsidR="008E1080" w:rsidRPr="008E1080" w:rsidTr="003760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:rsidR="008E1080" w:rsidRPr="00291B97" w:rsidRDefault="008E1080" w:rsidP="00291B9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291B97">
              <w:rPr>
                <w:rFonts w:ascii="Calibri" w:eastAsia="Times New Roman" w:hAnsi="Calibri" w:cs="Calibri"/>
                <w:color w:val="000000"/>
              </w:rPr>
              <w:t>Paper, Theme, or Report</w:t>
            </w:r>
          </w:p>
        </w:tc>
      </w:tr>
      <w:tr w:rsidR="008E1080" w:rsidRPr="008E1080" w:rsidTr="0037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:rsidR="008E1080" w:rsidRPr="00291B97" w:rsidRDefault="008E1080" w:rsidP="00291B9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291B97">
              <w:rPr>
                <w:rFonts w:ascii="Calibri" w:eastAsia="Times New Roman" w:hAnsi="Calibri" w:cs="Calibri"/>
                <w:color w:val="000000"/>
              </w:rPr>
              <w:t>Product, Scored or Rated</w:t>
            </w:r>
          </w:p>
        </w:tc>
      </w:tr>
      <w:tr w:rsidR="008E1080" w:rsidRPr="008E1080" w:rsidTr="003760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:rsidR="008E1080" w:rsidRPr="00291B97" w:rsidRDefault="008E1080" w:rsidP="00291B9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291B97">
              <w:rPr>
                <w:rFonts w:ascii="Calibri" w:eastAsia="Times New Roman" w:hAnsi="Calibri" w:cs="Calibri"/>
                <w:color w:val="000000"/>
              </w:rPr>
              <w:t>Performance, Observed</w:t>
            </w:r>
          </w:p>
        </w:tc>
      </w:tr>
      <w:tr w:rsidR="008E1080" w:rsidRPr="008E1080" w:rsidTr="00376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:rsidR="008E1080" w:rsidRPr="00291B97" w:rsidRDefault="008E1080" w:rsidP="00291B9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291B97">
              <w:rPr>
                <w:rFonts w:ascii="Calibri" w:eastAsia="Times New Roman" w:hAnsi="Calibri" w:cs="Calibri"/>
                <w:color w:val="000000"/>
              </w:rPr>
              <w:t>Incidental Observation</w:t>
            </w:r>
            <w:r w:rsidR="00291B97" w:rsidRPr="00291B9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91B97" w:rsidRPr="00291B97">
              <w:rPr>
                <w:rFonts w:ascii="Calibri" w:eastAsia="Times New Roman" w:hAnsi="Calibri" w:cs="Calibri"/>
                <w:color w:val="000000"/>
              </w:rPr>
              <w:t>by Instructor or Evaluator</w:t>
            </w:r>
          </w:p>
        </w:tc>
      </w:tr>
      <w:tr w:rsidR="008E1080" w:rsidRPr="008E1080" w:rsidTr="003760E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0" w:type="dxa"/>
            <w:noWrap/>
            <w:hideMark/>
          </w:tcPr>
          <w:p w:rsidR="008E1080" w:rsidRPr="00291B97" w:rsidRDefault="008E1080" w:rsidP="00291B9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 w:rsidRPr="00291B97">
              <w:rPr>
                <w:rFonts w:ascii="Calibri" w:eastAsia="Times New Roman" w:hAnsi="Calibri" w:cs="Calibri"/>
                <w:color w:val="000000"/>
              </w:rPr>
              <w:t>Situational Test</w:t>
            </w:r>
          </w:p>
        </w:tc>
      </w:tr>
    </w:tbl>
    <w:p w:rsidR="00181CDA" w:rsidRDefault="00181CDA" w:rsidP="00181CDA">
      <w:pPr>
        <w:sectPr w:rsidR="00181C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14EF" w:rsidRDefault="008E1080" w:rsidP="00291B97">
      <w:pPr>
        <w:pStyle w:val="Heading2"/>
      </w:pPr>
      <w:bookmarkStart w:id="6" w:name="_Toc417482584"/>
      <w:r>
        <w:lastRenderedPageBreak/>
        <w:t>Competency-based Training Plan and Evaluation Matrix</w:t>
      </w:r>
      <w:bookmarkEnd w:id="6"/>
    </w:p>
    <w:tbl>
      <w:tblPr>
        <w:tblStyle w:val="MediumShading1-Accent6"/>
        <w:tblW w:w="13176" w:type="dxa"/>
        <w:tblLook w:val="04A0" w:firstRow="1" w:lastRow="0" w:firstColumn="1" w:lastColumn="0" w:noHBand="0" w:noVBand="1"/>
      </w:tblPr>
      <w:tblGrid>
        <w:gridCol w:w="6048"/>
        <w:gridCol w:w="3471"/>
        <w:gridCol w:w="1821"/>
        <w:gridCol w:w="1836"/>
      </w:tblGrid>
      <w:tr w:rsidR="00CB14EF" w:rsidRPr="00CB14EF" w:rsidTr="00291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</w:tcPr>
          <w:p w:rsidR="00CB14EF" w:rsidRPr="00181CDA" w:rsidRDefault="00CB14EF" w:rsidP="00CB14EF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Competency and Sub-competency</w:t>
            </w:r>
          </w:p>
        </w:tc>
        <w:tc>
          <w:tcPr>
            <w:tcW w:w="3471" w:type="dxa"/>
          </w:tcPr>
          <w:p w:rsidR="00CB14EF" w:rsidRPr="00181CDA" w:rsidRDefault="00CB14EF" w:rsidP="00CB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Learning Objective</w:t>
            </w:r>
          </w:p>
        </w:tc>
        <w:tc>
          <w:tcPr>
            <w:tcW w:w="1821" w:type="dxa"/>
          </w:tcPr>
          <w:p w:rsidR="00CB14EF" w:rsidRDefault="00CB14EF" w:rsidP="00C339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Learning Experience</w:t>
            </w:r>
          </w:p>
        </w:tc>
        <w:tc>
          <w:tcPr>
            <w:tcW w:w="1836" w:type="dxa"/>
          </w:tcPr>
          <w:p w:rsidR="00CB14EF" w:rsidRPr="00181CDA" w:rsidRDefault="00CB14EF" w:rsidP="00CB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Evaluation Procedure</w:t>
            </w: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1.0 Demonstrate personal and family preparedness for disasters and public health emergencies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1.1 Prepare a personal/family disaster plan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1.2 Gather disaster supplies/equipment consistent with personal/family plan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1.3 Practice one’s personal/family disaster plan annually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1.4 Describe methods for enhancing personal resilience, including physical and mental health and well-being, as part of disaster preparation and planning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2.0 Demonstrate knowledge of one’s expected role(s) in organizational and community response plans activated during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 xml:space="preserve"> 2.1 Explain one’s role within the incident management hierarchy and chain of command established within one’s organization/agency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2.2 Prepare a personal professional disaster plan consistent with one’s overall agency, organizational, and/or jurisdictional plan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2.3 Explain mechanisms for reporting actual and potential health threats through the chain of command/authority established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2.4 Practice one’s personal professional disaster plan in regular exercises and drills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3.0 Demonstrate situational awareness of actual/potential health hazards before, during, and after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 xml:space="preserve"> 3.1 Identify general indicators and epidemiological clues that may signal the onset or exacerbation of a disaster or </w:t>
            </w:r>
            <w:r w:rsidRPr="00CB14EF">
              <w:rPr>
                <w:rFonts w:ascii="Calibri" w:eastAsia="Times New Roman" w:hAnsi="Calibri" w:cs="Calibri"/>
                <w:color w:val="000000"/>
              </w:rPr>
              <w:lastRenderedPageBreak/>
              <w:t>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lastRenderedPageBreak/>
              <w:t>3.2 Describe measures to maintain situational awareness before, during, and after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4.0 Communicate effectively with others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4.1 Identify authoritative sources for information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8E1080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4.2 Explain principles of crisis and emergency risk communication to meet the needs of all ages and populations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8E1080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4.3 Identify strategies for appropriate sharing of information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8E1080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4.4 Identify cultural issues and challenges in the development and dissemination of risk communication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8E1080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5.0 Demonstrate knowledge of personal safety measures that can be implemented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 xml:space="preserve"> 5.1 Explain general health, safety, and security risks associated with disasters and public health emergencies</w:t>
            </w:r>
          </w:p>
        </w:tc>
        <w:tc>
          <w:tcPr>
            <w:tcW w:w="3471" w:type="dxa"/>
          </w:tcPr>
          <w:p w:rsidR="00CB14EF" w:rsidRPr="00CB14EF" w:rsidRDefault="00CB14EF" w:rsidP="008E1080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5.2 Describe risk reduction measures that can be implemented to mitigate or prevent hazardous exposures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8E1080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6.0 Demonstrate knowledge of surge capacity assets, consistent with one’s role in organizational, agency, and/or community response plans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 xml:space="preserve"> 6.1 Describe the potential impact of a mass casualty incident on access to and availability of clinical and public health resources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8E1080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6.2 Identify existing surge capacity assets which could be deployed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8E1080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 xml:space="preserve">7.0 Demonstrate knowledge of principles and practices for the clinical management of all ages and populations affected by </w:t>
            </w:r>
            <w:r w:rsidRPr="00CB14EF">
              <w:rPr>
                <w:rFonts w:ascii="Calibri" w:eastAsia="Times New Roman" w:hAnsi="Calibri" w:cs="Calibri"/>
                <w:color w:val="000000"/>
              </w:rPr>
              <w:lastRenderedPageBreak/>
              <w:t>disasters and public health emergencies, in accordance with professional scope of practice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lastRenderedPageBreak/>
              <w:t>7.1 Discuss common physical and mental health consequences for all ages and populations affected by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8E1080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7.2 Explain the role of triage as a basis for prioritizing or rationing health care services for all ages and populations affected by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7.3 Discuss basic lifesaving and support principles and procedures that can be utilized at a disaster scene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8.0 Demonstrate knowledge of public health principles and practices for the management of all ages and populations affected by disasters and public health emergencies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8.1 Discuss public health consequences frequently seen in disasters and public health emergencies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8.2 Identify all ages and populations with functional and access needs who may be more vulnerable to adverse health effects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8.3 Identify strategies to address functional and access needs to mitigate adverse health effects of disasters and public health emergencies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8.4 Describe common public health interventions to protect the health of all ages and populations affected by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9.0 Demonstrate knowledge of ethical principles to protect the health and safety of all ages, populations, and communities affected by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9.1 Discuss ethical issues likely to be encountered in disasters and public health emergencies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9.2 Describe ethical issues and challenges associated with crisis standards of care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 xml:space="preserve">9.3 Describe ethical issues and challenges associated with </w:t>
            </w:r>
            <w:r w:rsidRPr="00CB14EF">
              <w:rPr>
                <w:rFonts w:ascii="Calibri" w:eastAsia="Times New Roman" w:hAnsi="Calibri" w:cs="Calibri"/>
                <w:color w:val="000000"/>
              </w:rPr>
              <w:lastRenderedPageBreak/>
              <w:t>allocation of scarce resources implemented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lastRenderedPageBreak/>
              <w:t>10.0 Demonstrate knowledge of legal principles to protect the health and safety of all ages, populations, and communities affected by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 xml:space="preserve"> 10.1 Describe legal and regulatory issues likely to be encountered in disasters and public health emergencies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10.2 Describe legal issues and challenges associated with crisis standards of care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10.3 Describe legal issues and challenges associated with allocation of scarce resources implemented in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10.4 Describe legal statutes related to health care delivery that may be activated or modified under a state or federal declaration of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 xml:space="preserve"> 11.0 Demonstrate knowledge of short- and long-term considerations for recovery of all ages, populations, and communities affected by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 xml:space="preserve"> 11.1 Describe clinical considerations for the recovery of all ages and populations affected by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11.2 Discuss public health considerations for the recovery of all ages and populations affected by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11.3 Identify strategies for increasing the resilience of individuals and communities affected by a disaster or public health emergency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14EF" w:rsidRPr="00CB14EF" w:rsidTr="0029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8" w:type="dxa"/>
            <w:noWrap/>
            <w:hideMark/>
          </w:tcPr>
          <w:p w:rsidR="00CB14EF" w:rsidRPr="00CB14EF" w:rsidRDefault="00CB14EF" w:rsidP="00CB14EF">
            <w:pPr>
              <w:ind w:left="357"/>
              <w:rPr>
                <w:rFonts w:ascii="Calibri" w:eastAsia="Times New Roman" w:hAnsi="Calibri" w:cs="Calibri"/>
                <w:color w:val="000000"/>
              </w:rPr>
            </w:pPr>
            <w:r w:rsidRPr="00CB14EF">
              <w:rPr>
                <w:rFonts w:ascii="Calibri" w:eastAsia="Times New Roman" w:hAnsi="Calibri" w:cs="Calibri"/>
                <w:color w:val="000000"/>
              </w:rPr>
              <w:t>11.4 Discuss the importance of monitoring the mental and physical health impacts of disasters and public health emergencies on responders and their families</w:t>
            </w:r>
          </w:p>
        </w:tc>
        <w:tc>
          <w:tcPr>
            <w:tcW w:w="347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1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6" w:type="dxa"/>
          </w:tcPr>
          <w:p w:rsidR="00CB14EF" w:rsidRPr="00CB14EF" w:rsidRDefault="00CB14EF" w:rsidP="00CB14EF">
            <w:pPr>
              <w:ind w:firstLineChars="500" w:firstLine="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81CDA" w:rsidRDefault="00181CDA" w:rsidP="00181CDA"/>
    <w:sectPr w:rsidR="00181CDA" w:rsidSect="00181C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080" w:rsidRDefault="008E1080" w:rsidP="008E1080">
      <w:pPr>
        <w:spacing w:after="0" w:line="240" w:lineRule="auto"/>
      </w:pPr>
      <w:r>
        <w:separator/>
      </w:r>
    </w:p>
  </w:endnote>
  <w:endnote w:type="continuationSeparator" w:id="0">
    <w:p w:rsidR="008E1080" w:rsidRDefault="008E1080" w:rsidP="008E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54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080" w:rsidRDefault="008E10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080" w:rsidRDefault="008E1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080" w:rsidRDefault="008E1080" w:rsidP="008E1080">
      <w:pPr>
        <w:spacing w:after="0" w:line="240" w:lineRule="auto"/>
      </w:pPr>
      <w:r>
        <w:separator/>
      </w:r>
    </w:p>
  </w:footnote>
  <w:footnote w:type="continuationSeparator" w:id="0">
    <w:p w:rsidR="008E1080" w:rsidRDefault="008E1080" w:rsidP="008E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61C"/>
    <w:multiLevelType w:val="hybridMultilevel"/>
    <w:tmpl w:val="EAD2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15"/>
    <w:rsid w:val="00181CDA"/>
    <w:rsid w:val="00187A15"/>
    <w:rsid w:val="00291B97"/>
    <w:rsid w:val="008E1080"/>
    <w:rsid w:val="00CB14EF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A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1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CB1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CB1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1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E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80"/>
  </w:style>
  <w:style w:type="paragraph" w:styleId="Footer">
    <w:name w:val="footer"/>
    <w:basedOn w:val="Normal"/>
    <w:link w:val="FooterChar"/>
    <w:uiPriority w:val="99"/>
    <w:unhideWhenUsed/>
    <w:rsid w:val="008E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8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08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E108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8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10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0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1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1B9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91B9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A1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1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1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CB1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CB14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1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E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080"/>
  </w:style>
  <w:style w:type="paragraph" w:styleId="Footer">
    <w:name w:val="footer"/>
    <w:basedOn w:val="Normal"/>
    <w:link w:val="FooterChar"/>
    <w:uiPriority w:val="99"/>
    <w:unhideWhenUsed/>
    <w:rsid w:val="008E1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080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08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E108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8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10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0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E1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91B97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91B9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f.org/resourcestools/Documents/Competency_to_Curriculum_Toolkit08.pdf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c.n.gebbie@state.or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f.org/resourcestools/Documents/Competency_to_Curriculum_Toolkit0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cdmph.usuhs.edu/Documents/Core-Competenci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22353A177764C9A36F1B9D82447AC" ma:contentTypeVersion="18" ma:contentTypeDescription="Create a new document." ma:contentTypeScope="" ma:versionID="bd4e2f2b58e62ff029998356636af9a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febe0c8-03c5-41f8-9b3d-1462d51a9478" targetNamespace="http://schemas.microsoft.com/office/2006/metadata/properties" ma:root="true" ma:fieldsID="f74ecc12ed933130589e2b4bccdb3830" ns1:_="" ns2:_="" ns3:_="">
    <xsd:import namespace="http://schemas.microsoft.com/sharepoint/v3"/>
    <xsd:import namespace="59da1016-2a1b-4f8a-9768-d7a4932f6f16"/>
    <xsd:import namespace="4febe0c8-03c5-41f8-9b3d-1462d51a9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e0c8-03c5-41f8-9b3d-1462d51a9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SERV-OR Bulletin Newsletters" ma:format="Dropdown" ma:internalName="Category">
      <xsd:simpleType>
        <xsd:restriction base="dms:Choice">
          <xsd:enumeration value="SERV-OR Bulletin Newsletters"/>
          <xsd:enumeration value="Vaccine Navigator training material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https://www.oregon.gov/oha/PH/PREPAREDNESS/SERV-OR/Documents/Training%20Plan%20Worksheets%20for%20Competency%20Based%20Curriculum.docx</Url>
      <Description>Training plan worksheets for core competencies and sub-competencies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Description xmlns="4febe0c8-03c5-41f8-9b3d-1462d51a9478" xsi:nil="true"/>
    <IATopic xmlns="59da1016-2a1b-4f8a-9768-d7a4932f6f16">Public Health - Safety</IATopic>
    <Meta_x0020_Keywords xmlns="4febe0c8-03c5-41f8-9b3d-1462d51a9478" xsi:nil="true"/>
    <Category xmlns="4febe0c8-03c5-41f8-9b3d-1462d51a9478">SERV-OR Bulletin Newsletters</Category>
  </documentManagement>
</p:properties>
</file>

<file path=customXml/itemProps1.xml><?xml version="1.0" encoding="utf-8"?>
<ds:datastoreItem xmlns:ds="http://schemas.openxmlformats.org/officeDocument/2006/customXml" ds:itemID="{0983BAD3-D462-4E64-BBF6-564E0828E648}"/>
</file>

<file path=customXml/itemProps2.xml><?xml version="1.0" encoding="utf-8"?>
<ds:datastoreItem xmlns:ds="http://schemas.openxmlformats.org/officeDocument/2006/customXml" ds:itemID="{BF0D7E59-E950-40EC-996F-79442A572AF6}"/>
</file>

<file path=customXml/itemProps3.xml><?xml version="1.0" encoding="utf-8"?>
<ds:datastoreItem xmlns:ds="http://schemas.openxmlformats.org/officeDocument/2006/customXml" ds:itemID="{EA5C9C64-49D5-4806-8785-A54A9AD91741}"/>
</file>

<file path=customXml/itemProps4.xml><?xml version="1.0" encoding="utf-8"?>
<ds:datastoreItem xmlns:ds="http://schemas.openxmlformats.org/officeDocument/2006/customXml" ds:itemID="{6C87DD5D-38F2-464F-BB1A-7B500A9EFD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worksheets for core competencies and sub-competencies</dc:title>
  <dc:subject/>
  <dc:creator>Eric N Gebbie</dc:creator>
  <cp:keywords/>
  <dc:description/>
  <cp:lastModifiedBy>Eric N Gebbie</cp:lastModifiedBy>
  <cp:revision>1</cp:revision>
  <dcterms:created xsi:type="dcterms:W3CDTF">2015-04-22T22:27:00Z</dcterms:created>
  <dcterms:modified xsi:type="dcterms:W3CDTF">2015-04-22T23:15:00Z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0x0101007D422353A177764C9A36F1B9D82447AC</vt:lpwstr>
  </property>
  <property fmtid="{D5CDD505-2E9C-101B-9397-08002B2CF9AE}" pid="3" name="WorkflowChangePath">
    <vt:lpwstr>06cdf013-34b4-47dd-9a3e-b2b4c5407ff5,2;06cdf013-34b4-47dd-9a3e-b2b4c5407ff5,7;06cdf013-34b4-47dd-9a3e-b2b4c5407ff5,9;</vt:lpwstr>
  </property>
  <property fmtid="{D5CDD505-2E9C-101B-9397-08002B2CF9AE}" pid="4" name="Order">
    <vt:r8>22300</vt:r8>
  </property>
</Properties>
</file>